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A0" w:rsidRPr="008049A0" w:rsidRDefault="0020337D" w:rsidP="008049A0">
      <w:pPr>
        <w:spacing w:after="300" w:line="675" w:lineRule="atLeast"/>
        <w:outlineLvl w:val="0"/>
        <w:rPr>
          <w:rFonts w:ascii="Arial" w:eastAsia="Times New Roman" w:hAnsi="Arial" w:cs="Arial"/>
          <w:color w:val="333333"/>
          <w:kern w:val="36"/>
          <w:sz w:val="75"/>
          <w:szCs w:val="75"/>
          <w:lang w:bidi="pa-IN"/>
        </w:rPr>
      </w:pPr>
      <w:r>
        <w:fldChar w:fldCharType="begin"/>
      </w:r>
      <w:r>
        <w:instrText xml:space="preserve"> HYPERLINK "https://www.holidify.com/blog/bhangarh-fort-haunted/" \o "Bhangarh Fort &gt; Story Behind The Haunted Fort Perfect For short Trip" </w:instrText>
      </w:r>
      <w:r>
        <w:fldChar w:fldCharType="separate"/>
      </w:r>
      <w:r w:rsidR="00BF0642" w:rsidRPr="008049A0">
        <w:rPr>
          <w:rFonts w:ascii="Arial" w:eastAsia="Times New Roman" w:hAnsi="Arial" w:cs="Arial"/>
          <w:color w:val="333333"/>
          <w:kern w:val="36"/>
          <w:sz w:val="75"/>
          <w:szCs w:val="75"/>
          <w:lang w:bidi="pa-IN"/>
        </w:rPr>
        <w:t>BHANGARH FORT &gt; STORY BEHIND THE HAUNTED FORT </w:t>
      </w:r>
      <w:r>
        <w:rPr>
          <w:rFonts w:ascii="Arial" w:eastAsia="Times New Roman" w:hAnsi="Arial" w:cs="Arial"/>
          <w:color w:val="333333"/>
          <w:kern w:val="36"/>
          <w:sz w:val="75"/>
          <w:szCs w:val="75"/>
          <w:lang w:bidi="pa-IN"/>
        </w:rPr>
        <w:fldChar w:fldCharType="end"/>
      </w:r>
    </w:p>
    <w:p w:rsidR="008049A0" w:rsidRDefault="008049A0" w:rsidP="008049A0">
      <w:pPr>
        <w:pStyle w:val="NormalWeb"/>
        <w:jc w:val="both"/>
        <w:rPr>
          <w:rFonts w:ascii="Segoe UI" w:hAnsi="Segoe UI" w:cs="Segoe UI"/>
          <w:color w:val="000000"/>
          <w:sz w:val="23"/>
          <w:szCs w:val="23"/>
        </w:rPr>
      </w:pPr>
      <w:r>
        <w:rPr>
          <w:rFonts w:ascii="Segoe UI" w:hAnsi="Segoe UI" w:cs="Segoe UI"/>
          <w:color w:val="000000"/>
          <w:sz w:val="23"/>
          <w:szCs w:val="23"/>
        </w:rPr>
        <w:t>Located at the border of the </w:t>
      </w:r>
      <w:proofErr w:type="spellStart"/>
      <w:r>
        <w:rPr>
          <w:rStyle w:val="Strong"/>
          <w:rFonts w:ascii="Segoe UI" w:hAnsi="Segoe UI" w:cs="Segoe UI"/>
          <w:color w:val="000000"/>
          <w:sz w:val="23"/>
          <w:szCs w:val="23"/>
        </w:rPr>
        <w:t>Sariska</w:t>
      </w:r>
      <w:proofErr w:type="spellEnd"/>
      <w:r>
        <w:rPr>
          <w:rStyle w:val="Strong"/>
          <w:rFonts w:ascii="Segoe UI" w:hAnsi="Segoe UI" w:cs="Segoe UI"/>
          <w:color w:val="000000"/>
          <w:sz w:val="23"/>
          <w:szCs w:val="23"/>
        </w:rPr>
        <w:t xml:space="preserve"> Tiger Reserve</w:t>
      </w:r>
      <w:r>
        <w:rPr>
          <w:rFonts w:ascii="Segoe UI" w:hAnsi="Segoe UI" w:cs="Segoe UI"/>
          <w:color w:val="000000"/>
          <w:sz w:val="23"/>
          <w:szCs w:val="23"/>
        </w:rPr>
        <w:t> in the </w:t>
      </w:r>
      <w:proofErr w:type="spellStart"/>
      <w:r>
        <w:rPr>
          <w:rStyle w:val="Strong"/>
          <w:rFonts w:ascii="Segoe UI" w:hAnsi="Segoe UI" w:cs="Segoe UI"/>
          <w:color w:val="000000"/>
          <w:sz w:val="23"/>
          <w:szCs w:val="23"/>
        </w:rPr>
        <w:t>Alwar</w:t>
      </w:r>
      <w:proofErr w:type="spellEnd"/>
      <w:r>
        <w:rPr>
          <w:rStyle w:val="Strong"/>
          <w:rFonts w:ascii="Segoe UI" w:hAnsi="Segoe UI" w:cs="Segoe UI"/>
          <w:color w:val="000000"/>
          <w:sz w:val="23"/>
          <w:szCs w:val="23"/>
        </w:rPr>
        <w:t xml:space="preserve"> district of Rajasthan</w:t>
      </w:r>
      <w:r>
        <w:rPr>
          <w:rFonts w:ascii="Segoe UI" w:hAnsi="Segoe UI" w:cs="Segoe UI"/>
          <w:color w:val="000000"/>
          <w:sz w:val="23"/>
          <w:szCs w:val="23"/>
        </w:rPr>
        <w:t>, </w:t>
      </w:r>
      <w:proofErr w:type="spellStart"/>
      <w:r>
        <w:rPr>
          <w:rStyle w:val="Strong"/>
          <w:rFonts w:ascii="Segoe UI" w:hAnsi="Segoe UI" w:cs="Segoe UI"/>
          <w:color w:val="000000"/>
          <w:sz w:val="23"/>
          <w:szCs w:val="23"/>
        </w:rPr>
        <w:t>Bhangarh</w:t>
      </w:r>
      <w:proofErr w:type="spellEnd"/>
      <w:r>
        <w:rPr>
          <w:rStyle w:val="Strong"/>
          <w:rFonts w:ascii="Segoe UI" w:hAnsi="Segoe UI" w:cs="Segoe UI"/>
          <w:color w:val="000000"/>
          <w:sz w:val="23"/>
          <w:szCs w:val="23"/>
        </w:rPr>
        <w:t xml:space="preserve"> Fort</w:t>
      </w:r>
      <w:r>
        <w:rPr>
          <w:rFonts w:ascii="Segoe UI" w:hAnsi="Segoe UI" w:cs="Segoe UI"/>
          <w:color w:val="000000"/>
          <w:sz w:val="23"/>
          <w:szCs w:val="23"/>
        </w:rPr>
        <w:t> is a 17th century fort, infamous all over India for being the “</w:t>
      </w:r>
      <w:r>
        <w:rPr>
          <w:rStyle w:val="Strong"/>
          <w:rFonts w:ascii="Segoe UI" w:hAnsi="Segoe UI" w:cs="Segoe UI"/>
          <w:color w:val="000000"/>
          <w:sz w:val="23"/>
          <w:szCs w:val="23"/>
        </w:rPr>
        <w:t>Most haunted place in India</w:t>
      </w:r>
      <w:r>
        <w:rPr>
          <w:rFonts w:ascii="Segoe UI" w:hAnsi="Segoe UI" w:cs="Segoe UI"/>
          <w:color w:val="000000"/>
          <w:sz w:val="23"/>
          <w:szCs w:val="23"/>
        </w:rPr>
        <w:t>“. Because of the numerous ghostly experiences and happenings in the fort premises, villages have sprung up far away from the fort, due to the fear of what lies within. Even the</w:t>
      </w:r>
      <w:r>
        <w:rPr>
          <w:rStyle w:val="Strong"/>
          <w:rFonts w:ascii="Segoe UI" w:hAnsi="Segoe UI" w:cs="Segoe UI"/>
          <w:color w:val="000000"/>
          <w:sz w:val="23"/>
          <w:szCs w:val="23"/>
        </w:rPr>
        <w:t> Archaeological Survey of India</w:t>
      </w:r>
      <w:r>
        <w:rPr>
          <w:rFonts w:ascii="Segoe UI" w:hAnsi="Segoe UI" w:cs="Segoe UI"/>
          <w:color w:val="000000"/>
          <w:sz w:val="23"/>
          <w:szCs w:val="23"/>
        </w:rPr>
        <w:t> or the </w:t>
      </w:r>
      <w:r>
        <w:rPr>
          <w:rStyle w:val="Strong"/>
          <w:rFonts w:ascii="Segoe UI" w:hAnsi="Segoe UI" w:cs="Segoe UI"/>
          <w:color w:val="000000"/>
          <w:sz w:val="23"/>
          <w:szCs w:val="23"/>
        </w:rPr>
        <w:t>ASI</w:t>
      </w:r>
      <w:r>
        <w:rPr>
          <w:rFonts w:ascii="Segoe UI" w:hAnsi="Segoe UI" w:cs="Segoe UI"/>
          <w:color w:val="000000"/>
          <w:sz w:val="23"/>
          <w:szCs w:val="23"/>
        </w:rPr>
        <w:t xml:space="preserve"> has forbidden the locals and tourists from entering the fort at night. This completely ruined, haunted fort of </w:t>
      </w:r>
      <w:proofErr w:type="spellStart"/>
      <w:r>
        <w:rPr>
          <w:rFonts w:ascii="Segoe UI" w:hAnsi="Segoe UI" w:cs="Segoe UI"/>
          <w:color w:val="000000"/>
          <w:sz w:val="23"/>
          <w:szCs w:val="23"/>
        </w:rPr>
        <w:t>Bhangarh</w:t>
      </w:r>
      <w:proofErr w:type="spellEnd"/>
      <w:r>
        <w:rPr>
          <w:rFonts w:ascii="Segoe UI" w:hAnsi="Segoe UI" w:cs="Segoe UI"/>
          <w:color w:val="000000"/>
          <w:sz w:val="23"/>
          <w:szCs w:val="23"/>
        </w:rPr>
        <w:t xml:space="preserve"> does have a very eerie, negative aura to it. Several legends have attested to the paranormal happenings inside the fort.</w:t>
      </w:r>
    </w:p>
    <w:p w:rsidR="008049A0" w:rsidRDefault="008049A0" w:rsidP="008049A0">
      <w:pPr>
        <w:pStyle w:val="NormalWeb"/>
        <w:jc w:val="both"/>
        <w:rPr>
          <w:rFonts w:ascii="Segoe UI" w:hAnsi="Segoe UI" w:cs="Segoe UI"/>
          <w:color w:val="000000"/>
          <w:sz w:val="23"/>
          <w:szCs w:val="23"/>
        </w:rPr>
      </w:pPr>
      <w:r>
        <w:rPr>
          <w:rStyle w:val="Strong"/>
          <w:rFonts w:ascii="Segoe UI" w:hAnsi="Segoe UI" w:cs="Segoe UI"/>
          <w:color w:val="000000"/>
          <w:sz w:val="23"/>
          <w:szCs w:val="23"/>
        </w:rPr>
        <w:t xml:space="preserve">There are always two sides of the story of the </w:t>
      </w:r>
      <w:proofErr w:type="spellStart"/>
      <w:r>
        <w:rPr>
          <w:rStyle w:val="Strong"/>
          <w:rFonts w:ascii="Segoe UI" w:hAnsi="Segoe UI" w:cs="Segoe UI"/>
          <w:color w:val="000000"/>
          <w:sz w:val="23"/>
          <w:szCs w:val="23"/>
        </w:rPr>
        <w:t>Bhangarh</w:t>
      </w:r>
      <w:proofErr w:type="spellEnd"/>
      <w:r>
        <w:rPr>
          <w:rStyle w:val="Strong"/>
          <w:rFonts w:ascii="Segoe UI" w:hAnsi="Segoe UI" w:cs="Segoe UI"/>
          <w:color w:val="000000"/>
          <w:sz w:val="23"/>
          <w:szCs w:val="23"/>
        </w:rPr>
        <w:t xml:space="preserve"> Fort, haunted for generations. Let me relate the story first. The two sides can wait for some time.</w:t>
      </w:r>
    </w:p>
    <w:p w:rsidR="008049A0" w:rsidRDefault="008049A0" w:rsidP="008049A0">
      <w:pPr>
        <w:shd w:val="clear" w:color="auto" w:fill="FFFFFF"/>
        <w:spacing w:after="195" w:line="240" w:lineRule="auto"/>
        <w:rPr>
          <w:rFonts w:ascii="Arial" w:eastAsia="Times New Roman" w:hAnsi="Arial" w:cs="Arial"/>
          <w:color w:val="222222"/>
          <w:sz w:val="20"/>
          <w:szCs w:val="20"/>
          <w:lang w:bidi="pa-IN"/>
        </w:rPr>
      </w:pPr>
      <w:r>
        <w:rPr>
          <w:rFonts w:ascii="Segoe UI" w:hAnsi="Segoe UI" w:cs="Segoe UI"/>
          <w:color w:val="000000"/>
          <w:sz w:val="23"/>
          <w:szCs w:val="23"/>
        </w:rPr>
        <w:t xml:space="preserve">A group of tourists once bribed the keeper of a fort to let them inside the complex of the supposedly haunted </w:t>
      </w:r>
      <w:proofErr w:type="spellStart"/>
      <w:r>
        <w:rPr>
          <w:rFonts w:ascii="Segoe UI" w:hAnsi="Segoe UI" w:cs="Segoe UI"/>
          <w:color w:val="000000"/>
          <w:sz w:val="23"/>
          <w:szCs w:val="23"/>
        </w:rPr>
        <w:t>Bhangarh</w:t>
      </w:r>
      <w:proofErr w:type="spellEnd"/>
      <w:r>
        <w:rPr>
          <w:rFonts w:ascii="Segoe UI" w:hAnsi="Segoe UI" w:cs="Segoe UI"/>
          <w:color w:val="000000"/>
          <w:sz w:val="23"/>
          <w:szCs w:val="23"/>
        </w:rPr>
        <w:t xml:space="preserve"> Fort (a notoriously infamous one at that) once night fell. The keeper let them in, albeit with a stern warning that it wasn’t advisable to go inside the fort since it was believed to be </w:t>
      </w:r>
      <w:r>
        <w:rPr>
          <w:rStyle w:val="Strong"/>
          <w:rFonts w:ascii="Segoe UI" w:hAnsi="Segoe UI" w:cs="Segoe UI"/>
          <w:color w:val="000000"/>
          <w:sz w:val="23"/>
          <w:szCs w:val="23"/>
        </w:rPr>
        <w:t>haunted</w:t>
      </w:r>
      <w:r>
        <w:rPr>
          <w:rFonts w:ascii="Segoe UI" w:hAnsi="Segoe UI" w:cs="Segoe UI"/>
          <w:color w:val="000000"/>
          <w:sz w:val="23"/>
          <w:szCs w:val="23"/>
        </w:rPr>
        <w:t> by spirits during the night. Unmindful of the warning, the group trotted inside joking and laughing. It was all good up to the point they noticed </w:t>
      </w:r>
      <w:r>
        <w:rPr>
          <w:rStyle w:val="Strong"/>
          <w:rFonts w:ascii="Segoe UI" w:hAnsi="Segoe UI" w:cs="Segoe UI"/>
          <w:color w:val="000000"/>
          <w:sz w:val="23"/>
          <w:szCs w:val="23"/>
        </w:rPr>
        <w:t>a boy</w:t>
      </w:r>
      <w:r>
        <w:rPr>
          <w:rFonts w:ascii="Segoe UI" w:hAnsi="Segoe UI" w:cs="Segoe UI"/>
          <w:color w:val="000000"/>
          <w:sz w:val="23"/>
          <w:szCs w:val="23"/>
        </w:rPr>
        <w:t> </w:t>
      </w:r>
      <w:r>
        <w:rPr>
          <w:rStyle w:val="Strong"/>
          <w:rFonts w:ascii="Segoe UI" w:hAnsi="Segoe UI" w:cs="Segoe UI"/>
          <w:color w:val="000000"/>
          <w:sz w:val="23"/>
          <w:szCs w:val="23"/>
        </w:rPr>
        <w:t>sitting alone inside one of the rooms</w:t>
      </w:r>
      <w:r>
        <w:rPr>
          <w:rFonts w:ascii="Segoe UI" w:hAnsi="Segoe UI" w:cs="Segoe UI"/>
          <w:color w:val="000000"/>
          <w:sz w:val="23"/>
          <w:szCs w:val="23"/>
        </w:rPr>
        <w:t>. The only anomaly was that the room had no door and a window which was tightly grilled to make sure that no one could enter in or venture out. What happened next is an occurrence I need not describe. I believe my readers are clever enough to guess the inevitable.</w:t>
      </w:r>
    </w:p>
    <w:p w:rsidR="008049A0" w:rsidRPr="008049A0" w:rsidRDefault="008049A0" w:rsidP="008049A0">
      <w:pPr>
        <w:shd w:val="clear" w:color="auto" w:fill="FFFFFF"/>
        <w:spacing w:after="195" w:line="240" w:lineRule="auto"/>
        <w:rPr>
          <w:rFonts w:ascii="Arial" w:eastAsia="Times New Roman" w:hAnsi="Arial" w:cs="Arial"/>
          <w:color w:val="222222"/>
          <w:sz w:val="20"/>
          <w:szCs w:val="20"/>
          <w:lang w:bidi="pa-IN"/>
        </w:rPr>
      </w:pPr>
      <w:r w:rsidRPr="008049A0">
        <w:rPr>
          <w:rFonts w:ascii="Arial" w:eastAsia="Times New Roman" w:hAnsi="Arial" w:cs="Arial"/>
          <w:color w:val="222222"/>
          <w:sz w:val="20"/>
          <w:szCs w:val="20"/>
          <w:lang w:bidi="pa-IN"/>
        </w:rPr>
        <w:t xml:space="preserve">The </w:t>
      </w:r>
      <w:proofErr w:type="spellStart"/>
      <w:r w:rsidRPr="008049A0">
        <w:rPr>
          <w:rFonts w:ascii="Arial" w:eastAsia="Times New Roman" w:hAnsi="Arial" w:cs="Arial"/>
          <w:color w:val="222222"/>
          <w:sz w:val="20"/>
          <w:szCs w:val="20"/>
          <w:lang w:bidi="pa-IN"/>
        </w:rPr>
        <w:t>Bhangarh</w:t>
      </w:r>
      <w:proofErr w:type="spellEnd"/>
      <w:r w:rsidRPr="008049A0">
        <w:rPr>
          <w:rFonts w:ascii="Arial" w:eastAsia="Times New Roman" w:hAnsi="Arial" w:cs="Arial"/>
          <w:color w:val="222222"/>
          <w:sz w:val="20"/>
          <w:szCs w:val="20"/>
          <w:lang w:bidi="pa-IN"/>
        </w:rPr>
        <w:t xml:space="preserve"> Fort is a 17th-century fort built in the Rajasthan state of India. It was built by Man Singh I for his younger brother </w:t>
      </w:r>
      <w:proofErr w:type="spellStart"/>
      <w:r w:rsidRPr="008049A0">
        <w:rPr>
          <w:rFonts w:ascii="Arial" w:eastAsia="Times New Roman" w:hAnsi="Arial" w:cs="Arial"/>
          <w:color w:val="222222"/>
          <w:sz w:val="20"/>
          <w:szCs w:val="20"/>
          <w:lang w:bidi="pa-IN"/>
        </w:rPr>
        <w:t>Madho</w:t>
      </w:r>
      <w:proofErr w:type="spellEnd"/>
      <w:r w:rsidRPr="008049A0">
        <w:rPr>
          <w:rFonts w:ascii="Arial" w:eastAsia="Times New Roman" w:hAnsi="Arial" w:cs="Arial"/>
          <w:color w:val="222222"/>
          <w:sz w:val="20"/>
          <w:szCs w:val="20"/>
          <w:lang w:bidi="pa-IN"/>
        </w:rPr>
        <w:t xml:space="preserve"> Singh I. It was named by </w:t>
      </w:r>
      <w:proofErr w:type="spellStart"/>
      <w:r w:rsidRPr="008049A0">
        <w:rPr>
          <w:rFonts w:ascii="Arial" w:eastAsia="Times New Roman" w:hAnsi="Arial" w:cs="Arial"/>
          <w:color w:val="222222"/>
          <w:sz w:val="20"/>
          <w:szCs w:val="20"/>
          <w:lang w:bidi="pa-IN"/>
        </w:rPr>
        <w:t>Madho</w:t>
      </w:r>
      <w:proofErr w:type="spellEnd"/>
      <w:r w:rsidRPr="008049A0">
        <w:rPr>
          <w:rFonts w:ascii="Arial" w:eastAsia="Times New Roman" w:hAnsi="Arial" w:cs="Arial"/>
          <w:color w:val="222222"/>
          <w:sz w:val="20"/>
          <w:szCs w:val="20"/>
          <w:lang w:bidi="pa-IN"/>
        </w:rPr>
        <w:t xml:space="preserve"> Singh after his grandfather Man Singh or </w:t>
      </w:r>
      <w:proofErr w:type="spellStart"/>
      <w:r w:rsidRPr="008049A0">
        <w:rPr>
          <w:rFonts w:ascii="Arial" w:eastAsia="Times New Roman" w:hAnsi="Arial" w:cs="Arial"/>
          <w:color w:val="222222"/>
          <w:sz w:val="20"/>
          <w:szCs w:val="20"/>
          <w:lang w:bidi="pa-IN"/>
        </w:rPr>
        <w:t>Bhan</w:t>
      </w:r>
      <w:proofErr w:type="spellEnd"/>
      <w:r w:rsidRPr="008049A0">
        <w:rPr>
          <w:rFonts w:ascii="Arial" w:eastAsia="Times New Roman" w:hAnsi="Arial" w:cs="Arial"/>
          <w:color w:val="222222"/>
          <w:sz w:val="20"/>
          <w:szCs w:val="20"/>
          <w:lang w:bidi="pa-IN"/>
        </w:rPr>
        <w:t xml:space="preserve"> </w:t>
      </w:r>
      <w:proofErr w:type="spellStart"/>
      <w:r w:rsidRPr="008049A0">
        <w:rPr>
          <w:rFonts w:ascii="Arial" w:eastAsia="Times New Roman" w:hAnsi="Arial" w:cs="Arial"/>
          <w:color w:val="222222"/>
          <w:sz w:val="20"/>
          <w:szCs w:val="20"/>
          <w:lang w:bidi="pa-IN"/>
        </w:rPr>
        <w:t>Singh.</w:t>
      </w:r>
      <w:hyperlink r:id="rId5" w:history="1">
        <w:r w:rsidRPr="008049A0">
          <w:rPr>
            <w:rFonts w:ascii="Arial" w:eastAsia="Times New Roman" w:hAnsi="Arial" w:cs="Arial"/>
            <w:color w:val="1A0DAB"/>
            <w:sz w:val="20"/>
            <w:szCs w:val="20"/>
            <w:lang w:bidi="pa-IN"/>
          </w:rPr>
          <w:t>Wikipedia</w:t>
        </w:r>
        <w:proofErr w:type="spellEnd"/>
      </w:hyperlink>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6" w:history="1">
        <w:r w:rsidR="008049A0" w:rsidRPr="008049A0">
          <w:rPr>
            <w:rFonts w:ascii="Arial" w:eastAsia="Times New Roman" w:hAnsi="Arial" w:cs="Arial"/>
            <w:b/>
            <w:bCs/>
            <w:color w:val="1A0DAB"/>
            <w:sz w:val="20"/>
            <w:szCs w:val="20"/>
            <w:lang w:bidi="pa-IN"/>
          </w:rPr>
          <w:t>Address</w:t>
        </w:r>
      </w:hyperlink>
      <w:r w:rsidR="008049A0" w:rsidRPr="008049A0">
        <w:rPr>
          <w:rFonts w:ascii="Arial" w:eastAsia="Times New Roman" w:hAnsi="Arial" w:cs="Arial"/>
          <w:b/>
          <w:bCs/>
          <w:color w:val="222222"/>
          <w:sz w:val="20"/>
          <w:szCs w:val="20"/>
          <w:lang w:bidi="pa-IN"/>
        </w:rPr>
        <w:t>: </w:t>
      </w:r>
      <w:proofErr w:type="spellStart"/>
      <w:r w:rsidR="008049A0" w:rsidRPr="008049A0">
        <w:rPr>
          <w:rFonts w:ascii="Arial" w:eastAsia="Times New Roman" w:hAnsi="Arial" w:cs="Arial"/>
          <w:color w:val="222222"/>
          <w:sz w:val="20"/>
          <w:szCs w:val="20"/>
          <w:lang w:bidi="pa-IN"/>
        </w:rPr>
        <w:t>Gola</w:t>
      </w:r>
      <w:proofErr w:type="spellEnd"/>
      <w:r w:rsidR="008049A0" w:rsidRPr="008049A0">
        <w:rPr>
          <w:rFonts w:ascii="Arial" w:eastAsia="Times New Roman" w:hAnsi="Arial" w:cs="Arial"/>
          <w:color w:val="222222"/>
          <w:sz w:val="20"/>
          <w:szCs w:val="20"/>
          <w:lang w:bidi="pa-IN"/>
        </w:rPr>
        <w:t xml:space="preserve"> </w:t>
      </w:r>
      <w:proofErr w:type="spellStart"/>
      <w:r w:rsidR="008049A0" w:rsidRPr="008049A0">
        <w:rPr>
          <w:rFonts w:ascii="Arial" w:eastAsia="Times New Roman" w:hAnsi="Arial" w:cs="Arial"/>
          <w:color w:val="222222"/>
          <w:sz w:val="20"/>
          <w:szCs w:val="20"/>
          <w:lang w:bidi="pa-IN"/>
        </w:rPr>
        <w:t>ka</w:t>
      </w:r>
      <w:proofErr w:type="spellEnd"/>
      <w:r w:rsidR="008049A0" w:rsidRPr="008049A0">
        <w:rPr>
          <w:rFonts w:ascii="Arial" w:eastAsia="Times New Roman" w:hAnsi="Arial" w:cs="Arial"/>
          <w:color w:val="222222"/>
          <w:sz w:val="20"/>
          <w:szCs w:val="20"/>
          <w:lang w:bidi="pa-IN"/>
        </w:rPr>
        <w:t xml:space="preserve"> baas, </w:t>
      </w:r>
      <w:proofErr w:type="spellStart"/>
      <w:r w:rsidR="008049A0" w:rsidRPr="008049A0">
        <w:rPr>
          <w:rFonts w:ascii="Arial" w:eastAsia="Times New Roman" w:hAnsi="Arial" w:cs="Arial"/>
          <w:color w:val="222222"/>
          <w:sz w:val="20"/>
          <w:szCs w:val="20"/>
          <w:lang w:bidi="pa-IN"/>
        </w:rPr>
        <w:t>Rajgarh</w:t>
      </w:r>
      <w:proofErr w:type="spellEnd"/>
      <w:r w:rsidR="008049A0" w:rsidRPr="008049A0">
        <w:rPr>
          <w:rFonts w:ascii="Arial" w:eastAsia="Times New Roman" w:hAnsi="Arial" w:cs="Arial"/>
          <w:color w:val="222222"/>
          <w:sz w:val="20"/>
          <w:szCs w:val="20"/>
          <w:lang w:bidi="pa-IN"/>
        </w:rPr>
        <w:t xml:space="preserve"> Tehsil, </w:t>
      </w:r>
      <w:proofErr w:type="spellStart"/>
      <w:r w:rsidR="008049A0" w:rsidRPr="008049A0">
        <w:rPr>
          <w:rFonts w:ascii="Arial" w:eastAsia="Times New Roman" w:hAnsi="Arial" w:cs="Arial"/>
          <w:color w:val="222222"/>
          <w:sz w:val="20"/>
          <w:szCs w:val="20"/>
          <w:lang w:bidi="pa-IN"/>
        </w:rPr>
        <w:t>Alwar</w:t>
      </w:r>
      <w:proofErr w:type="spellEnd"/>
      <w:r w:rsidR="008049A0" w:rsidRPr="008049A0">
        <w:rPr>
          <w:rFonts w:ascii="Arial" w:eastAsia="Times New Roman" w:hAnsi="Arial" w:cs="Arial"/>
          <w:color w:val="222222"/>
          <w:sz w:val="20"/>
          <w:szCs w:val="20"/>
          <w:lang w:bidi="pa-IN"/>
        </w:rPr>
        <w:t xml:space="preserve">, </w:t>
      </w:r>
      <w:proofErr w:type="spellStart"/>
      <w:r w:rsidR="008049A0" w:rsidRPr="008049A0">
        <w:rPr>
          <w:rFonts w:ascii="Arial" w:eastAsia="Times New Roman" w:hAnsi="Arial" w:cs="Arial"/>
          <w:color w:val="222222"/>
          <w:sz w:val="20"/>
          <w:szCs w:val="20"/>
          <w:lang w:bidi="pa-IN"/>
        </w:rPr>
        <w:t>Bhangarh</w:t>
      </w:r>
      <w:proofErr w:type="spellEnd"/>
      <w:r w:rsidR="008049A0" w:rsidRPr="008049A0">
        <w:rPr>
          <w:rFonts w:ascii="Arial" w:eastAsia="Times New Roman" w:hAnsi="Arial" w:cs="Arial"/>
          <w:color w:val="222222"/>
          <w:sz w:val="20"/>
          <w:szCs w:val="20"/>
          <w:lang w:bidi="pa-IN"/>
        </w:rPr>
        <w:t>, Rajasthan 301410</w:t>
      </w:r>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7" w:history="1">
        <w:r w:rsidR="008049A0" w:rsidRPr="008049A0">
          <w:rPr>
            <w:rFonts w:ascii="Arial" w:eastAsia="Times New Roman" w:hAnsi="Arial" w:cs="Arial"/>
            <w:b/>
            <w:bCs/>
            <w:color w:val="1A0DAB"/>
            <w:sz w:val="20"/>
            <w:szCs w:val="20"/>
            <w:lang w:bidi="pa-IN"/>
          </w:rPr>
          <w:t>Hours</w:t>
        </w:r>
      </w:hyperlink>
      <w:r w:rsidR="008049A0" w:rsidRPr="008049A0">
        <w:rPr>
          <w:rFonts w:ascii="Arial" w:eastAsia="Times New Roman" w:hAnsi="Arial" w:cs="Arial"/>
          <w:b/>
          <w:bCs/>
          <w:color w:val="222222"/>
          <w:sz w:val="20"/>
          <w:szCs w:val="20"/>
          <w:lang w:bidi="pa-IN"/>
        </w:rPr>
        <w:t>: </w:t>
      </w:r>
    </w:p>
    <w:p w:rsidR="008049A0" w:rsidRPr="008049A0" w:rsidRDefault="008049A0" w:rsidP="008049A0">
      <w:pPr>
        <w:shd w:val="clear" w:color="auto" w:fill="FFFFFF"/>
        <w:spacing w:after="0" w:line="240" w:lineRule="auto"/>
        <w:rPr>
          <w:rFonts w:ascii="Arial" w:eastAsia="Times New Roman" w:hAnsi="Arial" w:cs="Arial"/>
          <w:color w:val="222222"/>
          <w:sz w:val="20"/>
          <w:szCs w:val="20"/>
          <w:lang w:bidi="pa-IN"/>
        </w:rPr>
      </w:pPr>
      <w:r w:rsidRPr="008049A0">
        <w:rPr>
          <w:rFonts w:ascii="Arial" w:eastAsia="Times New Roman" w:hAnsi="Arial" w:cs="Arial"/>
          <w:b/>
          <w:bCs/>
          <w:color w:val="66667D"/>
          <w:sz w:val="20"/>
          <w:szCs w:val="20"/>
          <w:lang w:bidi="pa-IN"/>
        </w:rPr>
        <w:t>Open today</w:t>
      </w:r>
      <w:r w:rsidRPr="008049A0">
        <w:rPr>
          <w:rFonts w:ascii="Arial" w:eastAsia="Times New Roman" w:hAnsi="Arial" w:cs="Arial"/>
          <w:color w:val="222222"/>
          <w:sz w:val="20"/>
          <w:szCs w:val="20"/>
          <w:lang w:bidi="pa-IN"/>
        </w:rPr>
        <w:t> · </w:t>
      </w:r>
      <w:hyperlink r:id="rId8" w:history="1">
        <w:r w:rsidRPr="008049A0">
          <w:rPr>
            <w:rFonts w:ascii="Arial" w:eastAsia="Times New Roman" w:hAnsi="Arial" w:cs="Arial"/>
            <w:color w:val="1A0DAB"/>
            <w:sz w:val="20"/>
            <w:szCs w:val="20"/>
            <w:lang w:bidi="pa-IN"/>
          </w:rPr>
          <w:t>6AM–6PM, 11:15PM–3:30AM</w:t>
        </w:r>
      </w:hyperlink>
    </w:p>
    <w:tbl>
      <w:tblPr>
        <w:tblW w:w="0" w:type="auto"/>
        <w:tblCellMar>
          <w:top w:w="15" w:type="dxa"/>
          <w:left w:w="15" w:type="dxa"/>
          <w:bottom w:w="15" w:type="dxa"/>
          <w:right w:w="15" w:type="dxa"/>
        </w:tblCellMar>
        <w:tblLook w:val="04A0" w:firstRow="1" w:lastRow="0" w:firstColumn="1" w:lastColumn="0" w:noHBand="0" w:noVBand="1"/>
      </w:tblPr>
      <w:tblGrid>
        <w:gridCol w:w="126"/>
        <w:gridCol w:w="6"/>
      </w:tblGrid>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b/>
                <w:bCs/>
                <w:color w:val="000000"/>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b/>
                <w:bCs/>
                <w:color w:val="000000"/>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r w:rsidR="008049A0" w:rsidRPr="008049A0" w:rsidTr="008049A0">
        <w:tc>
          <w:tcPr>
            <w:tcW w:w="0" w:type="auto"/>
            <w:tcMar>
              <w:top w:w="0" w:type="dxa"/>
              <w:left w:w="0" w:type="dxa"/>
              <w:bottom w:w="0" w:type="dxa"/>
              <w:right w:w="12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c>
          <w:tcPr>
            <w:tcW w:w="0" w:type="auto"/>
            <w:tcMar>
              <w:top w:w="0" w:type="dxa"/>
              <w:left w:w="0" w:type="dxa"/>
              <w:bottom w:w="0" w:type="dxa"/>
              <w:right w:w="0" w:type="dxa"/>
            </w:tcMar>
            <w:vAlign w:val="center"/>
            <w:hideMark/>
          </w:tcPr>
          <w:p w:rsidR="008049A0" w:rsidRPr="008049A0" w:rsidRDefault="008049A0" w:rsidP="008049A0">
            <w:pPr>
              <w:spacing w:before="45" w:after="0" w:line="240" w:lineRule="auto"/>
              <w:rPr>
                <w:rFonts w:ascii="Times New Roman" w:eastAsia="Times New Roman" w:hAnsi="Times New Roman" w:cs="Times New Roman"/>
                <w:sz w:val="24"/>
                <w:szCs w:val="24"/>
                <w:lang w:bidi="pa-IN"/>
              </w:rPr>
            </w:pPr>
          </w:p>
        </w:tc>
      </w:tr>
    </w:tbl>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9" w:history="1">
        <w:r w:rsidR="008049A0" w:rsidRPr="008049A0">
          <w:rPr>
            <w:rFonts w:ascii="Arial" w:eastAsia="Times New Roman" w:hAnsi="Arial" w:cs="Arial"/>
            <w:b/>
            <w:bCs/>
            <w:color w:val="1A0DAB"/>
            <w:sz w:val="20"/>
            <w:szCs w:val="20"/>
            <w:lang w:bidi="pa-IN"/>
          </w:rPr>
          <w:t>Owner</w:t>
        </w:r>
      </w:hyperlink>
      <w:r w:rsidR="008049A0" w:rsidRPr="008049A0">
        <w:rPr>
          <w:rFonts w:ascii="Arial" w:eastAsia="Times New Roman" w:hAnsi="Arial" w:cs="Arial"/>
          <w:b/>
          <w:bCs/>
          <w:color w:val="222222"/>
          <w:sz w:val="20"/>
          <w:szCs w:val="20"/>
          <w:lang w:bidi="pa-IN"/>
        </w:rPr>
        <w:t>: </w:t>
      </w:r>
      <w:hyperlink r:id="rId10" w:history="1">
        <w:r w:rsidR="008049A0" w:rsidRPr="008049A0">
          <w:rPr>
            <w:rFonts w:ascii="Arial" w:eastAsia="Times New Roman" w:hAnsi="Arial" w:cs="Arial"/>
            <w:color w:val="1A0DAB"/>
            <w:sz w:val="20"/>
            <w:szCs w:val="20"/>
            <w:lang w:bidi="pa-IN"/>
          </w:rPr>
          <w:t>Government of India</w:t>
        </w:r>
      </w:hyperlink>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11" w:history="1">
        <w:r w:rsidR="008049A0" w:rsidRPr="008049A0">
          <w:rPr>
            <w:rFonts w:ascii="Arial" w:eastAsia="Times New Roman" w:hAnsi="Arial" w:cs="Arial"/>
            <w:b/>
            <w:bCs/>
            <w:color w:val="1A0DAB"/>
            <w:sz w:val="20"/>
            <w:szCs w:val="20"/>
            <w:lang w:bidi="pa-IN"/>
          </w:rPr>
          <w:t>Year built</w:t>
        </w:r>
      </w:hyperlink>
      <w:r w:rsidR="008049A0" w:rsidRPr="008049A0">
        <w:rPr>
          <w:rFonts w:ascii="Arial" w:eastAsia="Times New Roman" w:hAnsi="Arial" w:cs="Arial"/>
          <w:b/>
          <w:bCs/>
          <w:color w:val="222222"/>
          <w:sz w:val="20"/>
          <w:szCs w:val="20"/>
          <w:lang w:bidi="pa-IN"/>
        </w:rPr>
        <w:t>: </w:t>
      </w:r>
      <w:r w:rsidR="008049A0" w:rsidRPr="008049A0">
        <w:rPr>
          <w:rFonts w:ascii="Arial" w:eastAsia="Times New Roman" w:hAnsi="Arial" w:cs="Arial"/>
          <w:color w:val="222222"/>
          <w:sz w:val="20"/>
          <w:szCs w:val="20"/>
          <w:lang w:bidi="pa-IN"/>
        </w:rPr>
        <w:t>2017</w:t>
      </w:r>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12" w:history="1">
        <w:r w:rsidR="00BF0642" w:rsidRPr="008049A0">
          <w:rPr>
            <w:rFonts w:ascii="Arial" w:eastAsia="Times New Roman" w:hAnsi="Arial" w:cs="Arial"/>
            <w:b/>
            <w:bCs/>
            <w:color w:val="1A0DAB"/>
            <w:sz w:val="20"/>
            <w:szCs w:val="20"/>
            <w:lang w:bidi="pa-IN"/>
          </w:rPr>
          <w:t>BUILT BY</w:t>
        </w:r>
      </w:hyperlink>
      <w:r w:rsidR="00BF0642" w:rsidRPr="008049A0">
        <w:rPr>
          <w:rFonts w:ascii="Arial" w:eastAsia="Times New Roman" w:hAnsi="Arial" w:cs="Arial"/>
          <w:b/>
          <w:bCs/>
          <w:color w:val="222222"/>
          <w:sz w:val="20"/>
          <w:szCs w:val="20"/>
          <w:lang w:bidi="pa-IN"/>
        </w:rPr>
        <w:t>: </w:t>
      </w:r>
      <w:r w:rsidR="00BF0642" w:rsidRPr="008049A0">
        <w:rPr>
          <w:rFonts w:ascii="Arial" w:eastAsia="Times New Roman" w:hAnsi="Arial" w:cs="Arial"/>
          <w:color w:val="222222"/>
          <w:sz w:val="20"/>
          <w:szCs w:val="20"/>
          <w:lang w:bidi="pa-IN"/>
        </w:rPr>
        <w:t>PRANAV BHANOOT</w:t>
      </w:r>
    </w:p>
    <w:p w:rsid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13" w:history="1">
        <w:r w:rsidR="00BF0642" w:rsidRPr="008049A0">
          <w:rPr>
            <w:rFonts w:ascii="Arial" w:eastAsia="Times New Roman" w:hAnsi="Arial" w:cs="Arial"/>
            <w:b/>
            <w:bCs/>
            <w:color w:val="1A0DAB"/>
            <w:sz w:val="20"/>
            <w:szCs w:val="20"/>
            <w:lang w:bidi="pa-IN"/>
          </w:rPr>
          <w:t>MATERIALS</w:t>
        </w:r>
      </w:hyperlink>
      <w:r w:rsidR="00BF0642" w:rsidRPr="008049A0">
        <w:rPr>
          <w:rFonts w:ascii="Arial" w:eastAsia="Times New Roman" w:hAnsi="Arial" w:cs="Arial"/>
          <w:b/>
          <w:bCs/>
          <w:color w:val="222222"/>
          <w:sz w:val="20"/>
          <w:szCs w:val="20"/>
          <w:lang w:bidi="pa-IN"/>
        </w:rPr>
        <w:t>: </w:t>
      </w:r>
      <w:r w:rsidR="00BF0642" w:rsidRPr="008049A0">
        <w:rPr>
          <w:rFonts w:ascii="Arial" w:eastAsia="Times New Roman" w:hAnsi="Arial" w:cs="Arial"/>
          <w:color w:val="222222"/>
          <w:sz w:val="20"/>
          <w:szCs w:val="20"/>
          <w:lang w:bidi="pa-IN"/>
        </w:rPr>
        <w:t>STONES AND BRICKS</w:t>
      </w:r>
    </w:p>
    <w:p w:rsidR="008049A0" w:rsidRDefault="008049A0" w:rsidP="008049A0">
      <w:pPr>
        <w:shd w:val="clear" w:color="auto" w:fill="FFFFFF"/>
        <w:spacing w:after="0" w:line="240" w:lineRule="auto"/>
        <w:rPr>
          <w:rFonts w:ascii="Arial" w:eastAsia="Times New Roman" w:hAnsi="Arial" w:cs="Arial"/>
          <w:color w:val="222222"/>
          <w:sz w:val="20"/>
          <w:szCs w:val="20"/>
          <w:lang w:bidi="pa-IN"/>
        </w:rPr>
      </w:pPr>
    </w:p>
    <w:p w:rsidR="008049A0" w:rsidRDefault="008049A0" w:rsidP="008049A0">
      <w:pPr>
        <w:shd w:val="clear" w:color="auto" w:fill="FFFFFF"/>
        <w:spacing w:after="0" w:line="240" w:lineRule="auto"/>
        <w:rPr>
          <w:rFonts w:ascii="Arial" w:eastAsia="Times New Roman" w:hAnsi="Arial" w:cs="Arial"/>
          <w:color w:val="222222"/>
          <w:sz w:val="20"/>
          <w:szCs w:val="20"/>
          <w:lang w:bidi="pa-IN"/>
        </w:rPr>
      </w:pPr>
    </w:p>
    <w:p w:rsidR="008049A0" w:rsidRDefault="008049A0" w:rsidP="008049A0">
      <w:pPr>
        <w:shd w:val="clear" w:color="auto" w:fill="FFFFFF"/>
        <w:spacing w:after="0" w:line="240" w:lineRule="auto"/>
        <w:rPr>
          <w:rFonts w:ascii="Arial" w:eastAsia="Times New Roman" w:hAnsi="Arial" w:cs="Arial"/>
          <w:color w:val="222222"/>
          <w:sz w:val="20"/>
          <w:szCs w:val="20"/>
          <w:lang w:bidi="pa-IN"/>
        </w:rPr>
      </w:pPr>
    </w:p>
    <w:p w:rsidR="008049A0" w:rsidRDefault="008049A0" w:rsidP="008049A0">
      <w:pPr>
        <w:pStyle w:val="Heading3"/>
        <w:shd w:val="clear" w:color="auto" w:fill="FFFFFF"/>
        <w:spacing w:before="0"/>
        <w:rPr>
          <w:rFonts w:ascii="Arial" w:hAnsi="Arial" w:cs="Arial"/>
          <w:color w:val="29AAE1"/>
          <w:sz w:val="36"/>
          <w:szCs w:val="36"/>
        </w:rPr>
      </w:pPr>
      <w:r>
        <w:rPr>
          <w:rFonts w:ascii="Arial" w:hAnsi="Arial" w:cs="Arial"/>
          <w:color w:val="29AAE1"/>
          <w:sz w:val="36"/>
          <w:szCs w:val="36"/>
        </w:rPr>
        <w:t xml:space="preserve">D’Souza </w:t>
      </w:r>
      <w:proofErr w:type="spellStart"/>
      <w:r>
        <w:rPr>
          <w:rFonts w:ascii="Arial" w:hAnsi="Arial" w:cs="Arial"/>
          <w:color w:val="29AAE1"/>
          <w:sz w:val="36"/>
          <w:szCs w:val="36"/>
        </w:rPr>
        <w:t>Chawl</w:t>
      </w:r>
      <w:proofErr w:type="spellEnd"/>
      <w:r>
        <w:rPr>
          <w:rFonts w:ascii="Arial" w:hAnsi="Arial" w:cs="Arial"/>
          <w:color w:val="29AAE1"/>
          <w:sz w:val="36"/>
          <w:szCs w:val="36"/>
        </w:rPr>
        <w:t xml:space="preserve">, </w:t>
      </w:r>
      <w:proofErr w:type="spellStart"/>
      <w:r>
        <w:rPr>
          <w:rFonts w:ascii="Arial" w:hAnsi="Arial" w:cs="Arial"/>
          <w:color w:val="29AAE1"/>
          <w:sz w:val="36"/>
          <w:szCs w:val="36"/>
        </w:rPr>
        <w:t>Mahim</w:t>
      </w:r>
      <w:proofErr w:type="spellEnd"/>
      <w:r>
        <w:rPr>
          <w:rFonts w:ascii="Arial" w:hAnsi="Arial" w:cs="Arial"/>
          <w:color w:val="29AAE1"/>
          <w:sz w:val="36"/>
          <w:szCs w:val="36"/>
        </w:rPr>
        <w:t>, Mumbai</w:t>
      </w:r>
    </w:p>
    <w:p w:rsidR="008049A0" w:rsidRDefault="008049A0" w:rsidP="008049A0">
      <w:pPr>
        <w:shd w:val="clear" w:color="auto" w:fill="FFFFFF"/>
        <w:jc w:val="both"/>
        <w:rPr>
          <w:rFonts w:ascii="Arial" w:hAnsi="Arial" w:cs="Arial"/>
          <w:color w:val="333333"/>
          <w:sz w:val="20"/>
          <w:szCs w:val="20"/>
        </w:rPr>
      </w:pPr>
      <w:r>
        <w:rPr>
          <w:rFonts w:ascii="Arial" w:hAnsi="Arial" w:cs="Arial"/>
          <w:color w:val="333333"/>
          <w:shd w:val="clear" w:color="auto" w:fill="FFFFFF"/>
        </w:rPr>
        <w:t xml:space="preserve">D’Souza </w:t>
      </w:r>
      <w:proofErr w:type="spellStart"/>
      <w:r>
        <w:rPr>
          <w:rFonts w:ascii="Arial" w:hAnsi="Arial" w:cs="Arial"/>
          <w:color w:val="333333"/>
          <w:shd w:val="clear" w:color="auto" w:fill="FFFFFF"/>
        </w:rPr>
        <w:t>Chawl</w:t>
      </w:r>
      <w:proofErr w:type="spellEnd"/>
      <w:r>
        <w:rPr>
          <w:rFonts w:ascii="Arial" w:hAnsi="Arial" w:cs="Arial"/>
          <w:color w:val="333333"/>
          <w:shd w:val="clear" w:color="auto" w:fill="FFFFFF"/>
        </w:rPr>
        <w:t xml:space="preserve"> is located near Canossa Primary School in </w:t>
      </w:r>
      <w:proofErr w:type="spellStart"/>
      <w:r>
        <w:rPr>
          <w:rFonts w:ascii="Arial" w:hAnsi="Arial" w:cs="Arial"/>
          <w:color w:val="333333"/>
          <w:shd w:val="clear" w:color="auto" w:fill="FFFFFF"/>
        </w:rPr>
        <w:t>Mahim</w:t>
      </w:r>
      <w:proofErr w:type="spellEnd"/>
      <w:r>
        <w:rPr>
          <w:rFonts w:ascii="Arial" w:hAnsi="Arial" w:cs="Arial"/>
          <w:color w:val="333333"/>
          <w:shd w:val="clear" w:color="auto" w:fill="FFFFFF"/>
        </w:rPr>
        <w:t xml:space="preserve">, Mumbai. The </w:t>
      </w:r>
      <w:proofErr w:type="spellStart"/>
      <w:r>
        <w:rPr>
          <w:rFonts w:ascii="Arial" w:hAnsi="Arial" w:cs="Arial"/>
          <w:color w:val="333333"/>
          <w:shd w:val="clear" w:color="auto" w:fill="FFFFFF"/>
        </w:rPr>
        <w:t>Chawl</w:t>
      </w:r>
      <w:proofErr w:type="spellEnd"/>
      <w:r>
        <w:rPr>
          <w:rFonts w:ascii="Arial" w:hAnsi="Arial" w:cs="Arial"/>
          <w:color w:val="333333"/>
          <w:shd w:val="clear" w:color="auto" w:fill="FFFFFF"/>
        </w:rPr>
        <w:t xml:space="preserve"> has a well from which the people used to fill in water and wash clothes. The well was quite dangerous as it did not have any boundary walls around it. One day, while filling water a woman fell in the well as the whole structure around the well collapsed. The lady struggled for quite a time and then died a painful death.</w:t>
      </w:r>
    </w:p>
    <w:p w:rsidR="008049A0" w:rsidRDefault="008049A0" w:rsidP="008049A0">
      <w:pPr>
        <w:shd w:val="clear" w:color="auto" w:fill="FFFFFF"/>
        <w:spacing w:after="0" w:line="240" w:lineRule="auto"/>
        <w:rPr>
          <w:rFonts w:ascii="Arial" w:hAnsi="Arial" w:cs="Arial"/>
          <w:color w:val="333333"/>
          <w:shd w:val="clear" w:color="auto" w:fill="FFFFFF"/>
        </w:rPr>
      </w:pPr>
      <w:r>
        <w:rPr>
          <w:rFonts w:ascii="Arial" w:hAnsi="Arial" w:cs="Arial"/>
          <w:color w:val="333333"/>
          <w:shd w:val="clear" w:color="auto" w:fill="FFFFFF"/>
        </w:rPr>
        <w:t xml:space="preserve">After this unpleasant incident, the locals, especially the residents of the </w:t>
      </w:r>
      <w:proofErr w:type="spellStart"/>
      <w:r>
        <w:rPr>
          <w:rFonts w:ascii="Arial" w:hAnsi="Arial" w:cs="Arial"/>
          <w:color w:val="333333"/>
          <w:shd w:val="clear" w:color="auto" w:fill="FFFFFF"/>
        </w:rPr>
        <w:t>Chawl</w:t>
      </w:r>
      <w:proofErr w:type="spellEnd"/>
      <w:r>
        <w:rPr>
          <w:rFonts w:ascii="Arial" w:hAnsi="Arial" w:cs="Arial"/>
          <w:color w:val="333333"/>
          <w:shd w:val="clear" w:color="auto" w:fill="FFFFFF"/>
        </w:rPr>
        <w:t xml:space="preserve"> believe that the lady is seen every night near the well. Many people have spotted the apparition of a lady, speculated to be the ghost of the unfortunate woman, in the vicinity of the well during the nights. This has been reported multiple times.</w:t>
      </w:r>
    </w:p>
    <w:p w:rsidR="008049A0" w:rsidRDefault="008049A0" w:rsidP="008049A0">
      <w:pPr>
        <w:shd w:val="clear" w:color="auto" w:fill="FFFFFF"/>
        <w:spacing w:after="0" w:line="240" w:lineRule="auto"/>
        <w:rPr>
          <w:rFonts w:ascii="Arial" w:hAnsi="Arial" w:cs="Arial"/>
          <w:color w:val="333333"/>
          <w:shd w:val="clear" w:color="auto" w:fill="FFFFFF"/>
        </w:rPr>
      </w:pPr>
    </w:p>
    <w:p w:rsidR="008049A0" w:rsidRDefault="008049A0" w:rsidP="008049A0">
      <w:pPr>
        <w:shd w:val="clear" w:color="auto" w:fill="FFFFFF"/>
        <w:spacing w:after="0" w:line="240" w:lineRule="auto"/>
        <w:jc w:val="both"/>
        <w:rPr>
          <w:rFonts w:ascii="Arial" w:eastAsia="Times New Roman" w:hAnsi="Arial" w:cs="Arial"/>
          <w:color w:val="333333"/>
          <w:sz w:val="24"/>
          <w:szCs w:val="24"/>
          <w:shd w:val="clear" w:color="auto" w:fill="FFFFFF"/>
          <w:lang w:bidi="pa-IN"/>
        </w:rPr>
      </w:pPr>
      <w:r w:rsidRPr="008049A0">
        <w:rPr>
          <w:rFonts w:ascii="Arial" w:eastAsia="Times New Roman" w:hAnsi="Arial" w:cs="Arial"/>
          <w:color w:val="333333"/>
          <w:sz w:val="24"/>
          <w:szCs w:val="24"/>
          <w:shd w:val="clear" w:color="auto" w:fill="FFFFFF"/>
          <w:lang w:bidi="pa-IN"/>
        </w:rPr>
        <w:lastRenderedPageBreak/>
        <w:t xml:space="preserve">She appears near the well every night, wanders around, and then eventually disappears by the dawn. Even though the apparition is believed to be harmless, the residents of the </w:t>
      </w:r>
      <w:proofErr w:type="spellStart"/>
      <w:r w:rsidRPr="008049A0">
        <w:rPr>
          <w:rFonts w:ascii="Arial" w:eastAsia="Times New Roman" w:hAnsi="Arial" w:cs="Arial"/>
          <w:color w:val="333333"/>
          <w:sz w:val="24"/>
          <w:szCs w:val="24"/>
          <w:shd w:val="clear" w:color="auto" w:fill="FFFFFF"/>
          <w:lang w:bidi="pa-IN"/>
        </w:rPr>
        <w:t>Chawl</w:t>
      </w:r>
      <w:proofErr w:type="spellEnd"/>
      <w:r w:rsidRPr="008049A0">
        <w:rPr>
          <w:rFonts w:ascii="Arial" w:eastAsia="Times New Roman" w:hAnsi="Arial" w:cs="Arial"/>
          <w:color w:val="333333"/>
          <w:sz w:val="24"/>
          <w:szCs w:val="24"/>
          <w:shd w:val="clear" w:color="auto" w:fill="FFFFFF"/>
          <w:lang w:bidi="pa-IN"/>
        </w:rPr>
        <w:t xml:space="preserve"> are advised to keep at bay from the well especially during the nights.</w:t>
      </w:r>
    </w:p>
    <w:p w:rsidR="008049A0" w:rsidRDefault="008049A0" w:rsidP="008049A0">
      <w:pPr>
        <w:shd w:val="clear" w:color="auto" w:fill="FFFFFF"/>
        <w:spacing w:after="0" w:line="240" w:lineRule="auto"/>
        <w:jc w:val="both"/>
        <w:rPr>
          <w:rFonts w:ascii="Arial" w:eastAsia="Times New Roman" w:hAnsi="Arial" w:cs="Arial"/>
          <w:color w:val="333333"/>
          <w:sz w:val="24"/>
          <w:szCs w:val="24"/>
          <w:shd w:val="clear" w:color="auto" w:fill="FFFFFF"/>
          <w:lang w:bidi="pa-IN"/>
        </w:rPr>
      </w:pPr>
    </w:p>
    <w:p w:rsidR="008049A0" w:rsidRDefault="008049A0" w:rsidP="008049A0">
      <w:pPr>
        <w:shd w:val="clear" w:color="auto" w:fill="2D3037"/>
        <w:rPr>
          <w:rFonts w:ascii="Arial" w:hAnsi="Arial" w:cs="Arial"/>
          <w:color w:val="333333"/>
          <w:sz w:val="20"/>
          <w:szCs w:val="20"/>
        </w:rPr>
      </w:pPr>
    </w:p>
    <w:p w:rsidR="008049A0" w:rsidRDefault="008049A0" w:rsidP="008049A0">
      <w:pPr>
        <w:pStyle w:val="Heading3"/>
        <w:shd w:val="clear" w:color="auto" w:fill="FFFFFF"/>
        <w:spacing w:before="0"/>
        <w:rPr>
          <w:rFonts w:ascii="Arial" w:hAnsi="Arial" w:cs="Arial"/>
          <w:color w:val="29AAE1"/>
          <w:sz w:val="36"/>
          <w:szCs w:val="36"/>
        </w:rPr>
      </w:pPr>
      <w:bookmarkStart w:id="0" w:name="3775930491853262461"/>
      <w:bookmarkEnd w:id="0"/>
      <w:r>
        <w:rPr>
          <w:rFonts w:ascii="Arial" w:hAnsi="Arial" w:cs="Arial"/>
          <w:color w:val="29AAE1"/>
          <w:sz w:val="36"/>
          <w:szCs w:val="36"/>
        </w:rPr>
        <w:t>GP Block, Meerut, UP</w:t>
      </w:r>
    </w:p>
    <w:p w:rsidR="00374DA4" w:rsidRDefault="001D2188" w:rsidP="00374DA4">
      <w:pPr>
        <w:rPr>
          <w:rFonts w:ascii="Arial" w:hAnsi="Arial" w:cs="Arial"/>
          <w:color w:val="333333"/>
          <w:sz w:val="27"/>
          <w:szCs w:val="27"/>
          <w:shd w:val="clear" w:color="auto" w:fill="FFFFFF"/>
        </w:rPr>
      </w:pPr>
      <w:r>
        <w:rPr>
          <w:rFonts w:ascii="Arial" w:hAnsi="Arial" w:cs="Arial"/>
          <w:color w:val="333333"/>
          <w:sz w:val="27"/>
          <w:szCs w:val="27"/>
          <w:shd w:val="clear" w:color="auto" w:fill="FFFFFF"/>
        </w:rPr>
        <w:t>Meerut is an ancient city in Uttar Pradesh, which according to the Hindu mythology, was once ruled by </w:t>
      </w:r>
      <w:r>
        <w:rPr>
          <w:rFonts w:ascii="Arial" w:hAnsi="Arial" w:cs="Arial"/>
          <w:b/>
          <w:bCs/>
          <w:color w:val="333333"/>
          <w:sz w:val="27"/>
          <w:szCs w:val="27"/>
          <w:shd w:val="clear" w:color="auto" w:fill="FFFFFF"/>
        </w:rPr>
        <w:t>Maya (</w:t>
      </w:r>
      <w:r>
        <w:rPr>
          <w:rFonts w:ascii="Arial" w:hAnsi="Arial" w:cs="Mangal"/>
          <w:color w:val="333333"/>
          <w:sz w:val="27"/>
          <w:szCs w:val="27"/>
          <w:shd w:val="clear" w:color="auto" w:fill="FFFFFF"/>
          <w:cs/>
          <w:lang w:bidi="hi-IN"/>
        </w:rPr>
        <w:t>मय</w:t>
      </w:r>
      <w:r>
        <w:rPr>
          <w:rFonts w:ascii="Arial" w:hAnsi="Arial" w:cs="Arial"/>
          <w:b/>
          <w:bCs/>
          <w:color w:val="333333"/>
          <w:sz w:val="27"/>
          <w:szCs w:val="27"/>
          <w:shd w:val="clear" w:color="auto" w:fill="FFFFFF"/>
        </w:rPr>
        <w:t>)</w:t>
      </w:r>
      <w:r>
        <w:rPr>
          <w:rFonts w:ascii="Arial" w:hAnsi="Arial" w:cs="Arial"/>
          <w:color w:val="333333"/>
          <w:sz w:val="27"/>
          <w:szCs w:val="27"/>
          <w:shd w:val="clear" w:color="auto" w:fill="FFFFFF"/>
        </w:rPr>
        <w:t>, or </w:t>
      </w:r>
      <w:proofErr w:type="spellStart"/>
      <w:r>
        <w:rPr>
          <w:rFonts w:ascii="Arial" w:hAnsi="Arial" w:cs="Arial"/>
          <w:b/>
          <w:bCs/>
          <w:color w:val="333333"/>
          <w:sz w:val="27"/>
          <w:szCs w:val="27"/>
          <w:shd w:val="clear" w:color="auto" w:fill="FFFFFF"/>
        </w:rPr>
        <w:t>Mayāsura</w:t>
      </w:r>
      <w:proofErr w:type="spellEnd"/>
      <w:r>
        <w:rPr>
          <w:rFonts w:ascii="Arial" w:hAnsi="Arial" w:cs="Arial"/>
          <w:b/>
          <w:bCs/>
          <w:color w:val="333333"/>
          <w:sz w:val="27"/>
          <w:szCs w:val="27"/>
          <w:shd w:val="clear" w:color="auto" w:fill="FFFFFF"/>
        </w:rPr>
        <w:t xml:space="preserve"> (</w:t>
      </w:r>
      <w:r>
        <w:rPr>
          <w:rFonts w:ascii="Arial" w:hAnsi="Arial" w:cs="Mangal"/>
          <w:color w:val="333333"/>
          <w:sz w:val="27"/>
          <w:szCs w:val="27"/>
          <w:shd w:val="clear" w:color="auto" w:fill="FFFFFF"/>
          <w:cs/>
          <w:lang w:bidi="hi-IN"/>
        </w:rPr>
        <w:t>मयासुर</w:t>
      </w:r>
      <w:r>
        <w:rPr>
          <w:rFonts w:ascii="Arial" w:hAnsi="Arial" w:cs="Arial"/>
          <w:b/>
          <w:bCs/>
          <w:color w:val="333333"/>
          <w:sz w:val="27"/>
          <w:szCs w:val="27"/>
          <w:shd w:val="clear" w:color="auto" w:fill="FFFFFF"/>
        </w:rPr>
        <w:t>)</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Mayāsura</w:t>
      </w:r>
      <w:proofErr w:type="spellEnd"/>
      <w:r>
        <w:rPr>
          <w:rFonts w:ascii="Arial" w:hAnsi="Arial" w:cs="Arial"/>
          <w:color w:val="333333"/>
          <w:sz w:val="27"/>
          <w:szCs w:val="27"/>
          <w:shd w:val="clear" w:color="auto" w:fill="FFFFFF"/>
        </w:rPr>
        <w:t xml:space="preserve"> was an ancient king of </w:t>
      </w:r>
      <w:proofErr w:type="spellStart"/>
      <w:r>
        <w:rPr>
          <w:rFonts w:ascii="Arial" w:hAnsi="Arial" w:cs="Arial"/>
          <w:color w:val="333333"/>
          <w:sz w:val="27"/>
          <w:szCs w:val="27"/>
          <w:shd w:val="clear" w:color="auto" w:fill="FFFFFF"/>
        </w:rPr>
        <w:t>Daitya</w:t>
      </w:r>
      <w:proofErr w:type="spellEnd"/>
      <w:r>
        <w:rPr>
          <w:rFonts w:ascii="Arial" w:hAnsi="Arial" w:cs="Arial"/>
          <w:color w:val="333333"/>
          <w:sz w:val="27"/>
          <w:szCs w:val="27"/>
          <w:shd w:val="clear" w:color="auto" w:fill="FFFFFF"/>
        </w:rPr>
        <w:t xml:space="preserve"> or </w:t>
      </w:r>
      <w:proofErr w:type="spellStart"/>
      <w:r>
        <w:rPr>
          <w:rFonts w:ascii="Arial" w:hAnsi="Arial" w:cs="Arial"/>
          <w:color w:val="333333"/>
          <w:sz w:val="27"/>
          <w:szCs w:val="27"/>
          <w:shd w:val="clear" w:color="auto" w:fill="FFFFFF"/>
        </w:rPr>
        <w:t>Asura</w:t>
      </w:r>
      <w:proofErr w:type="spellEnd"/>
      <w:r>
        <w:rPr>
          <w:rFonts w:ascii="Arial" w:hAnsi="Arial" w:cs="Arial"/>
          <w:color w:val="333333"/>
          <w:sz w:val="27"/>
          <w:szCs w:val="27"/>
          <w:shd w:val="clear" w:color="auto" w:fill="FFFFFF"/>
        </w:rPr>
        <w:t xml:space="preserve"> or </w:t>
      </w:r>
      <w:proofErr w:type="spellStart"/>
      <w:r>
        <w:rPr>
          <w:rFonts w:ascii="Arial" w:hAnsi="Arial" w:cs="Arial"/>
          <w:color w:val="333333"/>
          <w:sz w:val="27"/>
          <w:szCs w:val="27"/>
          <w:shd w:val="clear" w:color="auto" w:fill="FFFFFF"/>
        </w:rPr>
        <w:t>Rakshasa</w:t>
      </w:r>
      <w:proofErr w:type="spellEnd"/>
      <w:r>
        <w:rPr>
          <w:rFonts w:ascii="Arial" w:hAnsi="Arial" w:cs="Arial"/>
          <w:color w:val="333333"/>
          <w:sz w:val="27"/>
          <w:szCs w:val="27"/>
          <w:shd w:val="clear" w:color="auto" w:fill="FFFFFF"/>
        </w:rPr>
        <w:t xml:space="preserve"> clan, and was renowned for his architectural abilities. It is believed that </w:t>
      </w:r>
      <w:proofErr w:type="spellStart"/>
      <w:r>
        <w:rPr>
          <w:rFonts w:ascii="Arial" w:hAnsi="Arial" w:cs="Arial"/>
          <w:color w:val="333333"/>
          <w:sz w:val="27"/>
          <w:szCs w:val="27"/>
          <w:shd w:val="clear" w:color="auto" w:fill="FFFFFF"/>
        </w:rPr>
        <w:t>Mayāsura</w:t>
      </w:r>
      <w:proofErr w:type="spellEnd"/>
      <w:r>
        <w:rPr>
          <w:rFonts w:ascii="Arial" w:hAnsi="Arial" w:cs="Arial"/>
          <w:color w:val="333333"/>
          <w:sz w:val="27"/>
          <w:szCs w:val="27"/>
          <w:shd w:val="clear" w:color="auto" w:fill="FFFFFF"/>
        </w:rPr>
        <w:t xml:space="preserve"> and his subjects even had the ability to melt stones and boulders for construction of magnificent architectures.</w:t>
      </w:r>
    </w:p>
    <w:p w:rsidR="001D2188" w:rsidRDefault="001D2188" w:rsidP="00374DA4">
      <w:pPr>
        <w:rPr>
          <w:rFonts w:ascii="Arial" w:hAnsi="Arial" w:cs="Arial"/>
          <w:color w:val="333333"/>
          <w:sz w:val="27"/>
          <w:szCs w:val="27"/>
          <w:shd w:val="clear" w:color="auto" w:fill="FFFFFF"/>
        </w:rPr>
      </w:pPr>
      <w:proofErr w:type="spellStart"/>
      <w:r>
        <w:rPr>
          <w:rFonts w:ascii="Arial" w:hAnsi="Arial" w:cs="Arial"/>
          <w:color w:val="333333"/>
          <w:sz w:val="27"/>
          <w:szCs w:val="27"/>
          <w:shd w:val="clear" w:color="auto" w:fill="FFFFFF"/>
        </w:rPr>
        <w:t>Mayāsura</w:t>
      </w:r>
      <w:proofErr w:type="spellEnd"/>
      <w:r>
        <w:rPr>
          <w:rFonts w:ascii="Arial" w:hAnsi="Arial" w:cs="Arial"/>
          <w:color w:val="333333"/>
          <w:sz w:val="27"/>
          <w:szCs w:val="27"/>
          <w:shd w:val="clear" w:color="auto" w:fill="FFFFFF"/>
        </w:rPr>
        <w:t xml:space="preserve"> ruled over </w:t>
      </w:r>
      <w:proofErr w:type="spellStart"/>
      <w:r>
        <w:rPr>
          <w:rFonts w:ascii="Arial" w:hAnsi="Arial" w:cs="Arial"/>
          <w:color w:val="333333"/>
          <w:sz w:val="27"/>
          <w:szCs w:val="27"/>
          <w:shd w:val="clear" w:color="auto" w:fill="FFFFFF"/>
        </w:rPr>
        <w:t>MayaRastra</w:t>
      </w:r>
      <w:proofErr w:type="spellEnd"/>
      <w:r>
        <w:rPr>
          <w:rFonts w:ascii="Arial" w:hAnsi="Arial" w:cs="Arial"/>
          <w:color w:val="333333"/>
          <w:sz w:val="27"/>
          <w:szCs w:val="27"/>
          <w:shd w:val="clear" w:color="auto" w:fill="FFFFFF"/>
        </w:rPr>
        <w:t xml:space="preserve"> (currently called Meerut in the state of Uttar Pradesh, India). According to Uttar-</w:t>
      </w:r>
      <w:proofErr w:type="spellStart"/>
      <w:r>
        <w:rPr>
          <w:rFonts w:ascii="Arial" w:hAnsi="Arial" w:cs="Arial"/>
          <w:color w:val="333333"/>
          <w:sz w:val="27"/>
          <w:szCs w:val="27"/>
          <w:shd w:val="clear" w:color="auto" w:fill="FFFFFF"/>
        </w:rPr>
        <w:t>Kand</w:t>
      </w:r>
      <w:proofErr w:type="spellEnd"/>
      <w:r>
        <w:rPr>
          <w:rFonts w:ascii="Arial" w:hAnsi="Arial" w:cs="Arial"/>
          <w:color w:val="333333"/>
          <w:sz w:val="27"/>
          <w:szCs w:val="27"/>
          <w:shd w:val="clear" w:color="auto" w:fill="FFFFFF"/>
        </w:rPr>
        <w:t xml:space="preserve"> in Ramayana, </w:t>
      </w:r>
      <w:proofErr w:type="spellStart"/>
      <w:r>
        <w:rPr>
          <w:rFonts w:ascii="Arial" w:hAnsi="Arial" w:cs="Arial"/>
          <w:color w:val="333333"/>
          <w:sz w:val="27"/>
          <w:szCs w:val="27"/>
          <w:shd w:val="clear" w:color="auto" w:fill="FFFFFF"/>
        </w:rPr>
        <w:t>Mayāsura</w:t>
      </w:r>
      <w:proofErr w:type="spellEnd"/>
      <w:r>
        <w:rPr>
          <w:rFonts w:ascii="Arial" w:hAnsi="Arial" w:cs="Arial"/>
          <w:color w:val="333333"/>
          <w:sz w:val="27"/>
          <w:szCs w:val="27"/>
          <w:shd w:val="clear" w:color="auto" w:fill="FFFFFF"/>
        </w:rPr>
        <w:t xml:space="preserve"> was the son of </w:t>
      </w:r>
      <w:proofErr w:type="spellStart"/>
      <w:r>
        <w:rPr>
          <w:rFonts w:ascii="Arial" w:hAnsi="Arial" w:cs="Arial"/>
          <w:color w:val="333333"/>
          <w:sz w:val="27"/>
          <w:szCs w:val="27"/>
          <w:shd w:val="clear" w:color="auto" w:fill="FFFFFF"/>
        </w:rPr>
        <w:t>Diti</w:t>
      </w:r>
      <w:proofErr w:type="spellEnd"/>
      <w:r>
        <w:rPr>
          <w:rFonts w:ascii="Arial" w:hAnsi="Arial" w:cs="Arial"/>
          <w:color w:val="333333"/>
          <w:sz w:val="27"/>
          <w:szCs w:val="27"/>
          <w:shd w:val="clear" w:color="auto" w:fill="FFFFFF"/>
        </w:rPr>
        <w:t xml:space="preserve"> and Rishi </w:t>
      </w:r>
      <w:proofErr w:type="spellStart"/>
      <w:r>
        <w:rPr>
          <w:rFonts w:ascii="Arial" w:hAnsi="Arial" w:cs="Arial"/>
          <w:color w:val="333333"/>
          <w:sz w:val="27"/>
          <w:szCs w:val="27"/>
          <w:shd w:val="clear" w:color="auto" w:fill="FFFFFF"/>
        </w:rPr>
        <w:t>Kashyapa</w:t>
      </w:r>
      <w:proofErr w:type="spellEnd"/>
      <w:r>
        <w:rPr>
          <w:rFonts w:ascii="Arial" w:hAnsi="Arial" w:cs="Arial"/>
          <w:color w:val="333333"/>
          <w:sz w:val="27"/>
          <w:szCs w:val="27"/>
          <w:shd w:val="clear" w:color="auto" w:fill="FFFFFF"/>
        </w:rPr>
        <w:t xml:space="preserve">. He was the father of </w:t>
      </w:r>
      <w:proofErr w:type="spellStart"/>
      <w:r>
        <w:rPr>
          <w:rFonts w:ascii="Arial" w:hAnsi="Arial" w:cs="Arial"/>
          <w:color w:val="333333"/>
          <w:sz w:val="27"/>
          <w:szCs w:val="27"/>
          <w:shd w:val="clear" w:color="auto" w:fill="FFFFFF"/>
        </w:rPr>
        <w:t>Mandodari</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Ravana's</w:t>
      </w:r>
      <w:proofErr w:type="spellEnd"/>
      <w:r>
        <w:rPr>
          <w:rFonts w:ascii="Arial" w:hAnsi="Arial" w:cs="Arial"/>
          <w:color w:val="333333"/>
          <w:sz w:val="27"/>
          <w:szCs w:val="27"/>
          <w:shd w:val="clear" w:color="auto" w:fill="FFFFFF"/>
        </w:rPr>
        <w:t xml:space="preserve"> wife). Hence, Meerut is also known as '</w:t>
      </w:r>
      <w:proofErr w:type="spellStart"/>
      <w:r>
        <w:rPr>
          <w:rFonts w:ascii="Arial" w:hAnsi="Arial" w:cs="Arial"/>
          <w:color w:val="333333"/>
          <w:sz w:val="27"/>
          <w:szCs w:val="27"/>
          <w:shd w:val="clear" w:color="auto" w:fill="FFFFFF"/>
        </w:rPr>
        <w:t>Ravan</w:t>
      </w:r>
      <w:proofErr w:type="spellEnd"/>
      <w:r>
        <w:rPr>
          <w:rFonts w:ascii="Arial" w:hAnsi="Arial" w:cs="Arial"/>
          <w:color w:val="333333"/>
          <w:sz w:val="27"/>
          <w:szCs w:val="27"/>
          <w:shd w:val="clear" w:color="auto" w:fill="FFFFFF"/>
        </w:rPr>
        <w:t xml:space="preserve"> Ki </w:t>
      </w:r>
      <w:proofErr w:type="spellStart"/>
      <w:r>
        <w:rPr>
          <w:rFonts w:ascii="Arial" w:hAnsi="Arial" w:cs="Arial"/>
          <w:color w:val="333333"/>
          <w:sz w:val="27"/>
          <w:szCs w:val="27"/>
          <w:shd w:val="clear" w:color="auto" w:fill="FFFFFF"/>
        </w:rPr>
        <w:t>Sasural</w:t>
      </w:r>
      <w:proofErr w:type="spellEnd"/>
      <w:r>
        <w:rPr>
          <w:rFonts w:ascii="Arial" w:hAnsi="Arial" w:cs="Arial"/>
          <w:color w:val="333333"/>
          <w:sz w:val="27"/>
          <w:szCs w:val="27"/>
          <w:shd w:val="clear" w:color="auto" w:fill="FFFFFF"/>
        </w:rPr>
        <w:t xml:space="preserve">' literally meaning 'home of </w:t>
      </w:r>
      <w:proofErr w:type="spellStart"/>
      <w:r>
        <w:rPr>
          <w:rFonts w:ascii="Arial" w:hAnsi="Arial" w:cs="Arial"/>
          <w:color w:val="333333"/>
          <w:sz w:val="27"/>
          <w:szCs w:val="27"/>
          <w:shd w:val="clear" w:color="auto" w:fill="FFFFFF"/>
        </w:rPr>
        <w:t>Ravana's</w:t>
      </w:r>
      <w:proofErr w:type="spellEnd"/>
      <w:r>
        <w:rPr>
          <w:rFonts w:ascii="Arial" w:hAnsi="Arial" w:cs="Arial"/>
          <w:color w:val="333333"/>
          <w:sz w:val="27"/>
          <w:szCs w:val="27"/>
          <w:shd w:val="clear" w:color="auto" w:fill="FFFFFF"/>
        </w:rPr>
        <w:t xml:space="preserve"> wife'. It is believed that </w:t>
      </w:r>
      <w:proofErr w:type="spellStart"/>
      <w:r>
        <w:rPr>
          <w:rFonts w:ascii="Arial" w:hAnsi="Arial" w:cs="Arial"/>
          <w:color w:val="333333"/>
          <w:sz w:val="27"/>
          <w:szCs w:val="27"/>
          <w:shd w:val="clear" w:color="auto" w:fill="FFFFFF"/>
        </w:rPr>
        <w:t>Mandodari</w:t>
      </w:r>
      <w:proofErr w:type="spellEnd"/>
      <w:r>
        <w:rPr>
          <w:rFonts w:ascii="Arial" w:hAnsi="Arial" w:cs="Arial"/>
          <w:color w:val="333333"/>
          <w:sz w:val="27"/>
          <w:szCs w:val="27"/>
          <w:shd w:val="clear" w:color="auto" w:fill="FFFFFF"/>
        </w:rPr>
        <w:t xml:space="preserve"> used to worship Goddess </w:t>
      </w:r>
      <w:proofErr w:type="spellStart"/>
      <w:r>
        <w:rPr>
          <w:rFonts w:ascii="Arial" w:hAnsi="Arial" w:cs="Arial"/>
          <w:color w:val="333333"/>
          <w:sz w:val="27"/>
          <w:szCs w:val="27"/>
          <w:shd w:val="clear" w:color="auto" w:fill="FFFFFF"/>
        </w:rPr>
        <w:t>Chandi</w:t>
      </w:r>
      <w:proofErr w:type="spellEnd"/>
      <w:r>
        <w:rPr>
          <w:rFonts w:ascii="Arial" w:hAnsi="Arial" w:cs="Arial"/>
          <w:color w:val="333333"/>
          <w:sz w:val="27"/>
          <w:szCs w:val="27"/>
          <w:shd w:val="clear" w:color="auto" w:fill="FFFFFF"/>
        </w:rPr>
        <w:t xml:space="preserve"> in an old </w:t>
      </w:r>
      <w:proofErr w:type="spellStart"/>
      <w:r>
        <w:rPr>
          <w:rFonts w:ascii="Arial" w:hAnsi="Arial" w:cs="Arial"/>
          <w:color w:val="333333"/>
          <w:sz w:val="27"/>
          <w:szCs w:val="27"/>
          <w:shd w:val="clear" w:color="auto" w:fill="FFFFFF"/>
        </w:rPr>
        <w:t>Chandi</w:t>
      </w:r>
      <w:proofErr w:type="spellEnd"/>
      <w:r>
        <w:rPr>
          <w:rFonts w:ascii="Arial" w:hAnsi="Arial" w:cs="Arial"/>
          <w:color w:val="333333"/>
          <w:sz w:val="27"/>
          <w:szCs w:val="27"/>
          <w:shd w:val="clear" w:color="auto" w:fill="FFFFFF"/>
        </w:rPr>
        <w:t xml:space="preserve"> Devi temple in the compound of </w:t>
      </w:r>
      <w:proofErr w:type="spellStart"/>
      <w:r>
        <w:rPr>
          <w:rFonts w:ascii="Arial" w:hAnsi="Arial" w:cs="Arial"/>
          <w:color w:val="333333"/>
          <w:sz w:val="27"/>
          <w:szCs w:val="27"/>
          <w:shd w:val="clear" w:color="auto" w:fill="FFFFFF"/>
        </w:rPr>
        <w:t>Nauchandi</w:t>
      </w:r>
      <w:proofErr w:type="spellEnd"/>
      <w:r>
        <w:rPr>
          <w:rFonts w:ascii="Arial" w:hAnsi="Arial" w:cs="Arial"/>
          <w:color w:val="333333"/>
          <w:sz w:val="27"/>
          <w:szCs w:val="27"/>
          <w:shd w:val="clear" w:color="auto" w:fill="FFFFFF"/>
        </w:rPr>
        <w:t xml:space="preserve"> ground.</w:t>
      </w:r>
    </w:p>
    <w:p w:rsidR="001D2188" w:rsidRDefault="001D2188" w:rsidP="00374DA4">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Meerut is one of the fastest developing cities in India. The infrastructure of Meerut is currently going through a boom with many upcoming projects consisting of lots </w:t>
      </w:r>
      <w:proofErr w:type="gramStart"/>
      <w:r>
        <w:rPr>
          <w:rFonts w:ascii="Arial" w:hAnsi="Arial" w:cs="Arial"/>
          <w:color w:val="333333"/>
          <w:sz w:val="27"/>
          <w:szCs w:val="27"/>
          <w:shd w:val="clear" w:color="auto" w:fill="FFFFFF"/>
        </w:rPr>
        <w:t>a new buildings</w:t>
      </w:r>
      <w:proofErr w:type="gramEnd"/>
      <w:r>
        <w:rPr>
          <w:rFonts w:ascii="Arial" w:hAnsi="Arial" w:cs="Arial"/>
          <w:color w:val="333333"/>
          <w:sz w:val="27"/>
          <w:szCs w:val="27"/>
          <w:shd w:val="clear" w:color="auto" w:fill="FFFFFF"/>
        </w:rPr>
        <w:t>, shopping complexes, malls, roads, flyovers, residential apartments. In the hubbub of the city, there is a gray shade provided to the city by an area called GP Block, which is renowned for being one of the most haunted locations in the city.</w:t>
      </w:r>
    </w:p>
    <w:p w:rsidR="001D2188" w:rsidRDefault="001D2188" w:rsidP="00374DA4">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GP Block is haunted by the ghosts of four men who are often sighted in a double </w:t>
      </w:r>
      <w:proofErr w:type="spellStart"/>
      <w:r>
        <w:rPr>
          <w:rFonts w:ascii="Arial" w:hAnsi="Arial" w:cs="Arial"/>
          <w:color w:val="333333"/>
          <w:sz w:val="27"/>
          <w:szCs w:val="27"/>
          <w:shd w:val="clear" w:color="auto" w:fill="FFFFFF"/>
        </w:rPr>
        <w:t>storey</w:t>
      </w:r>
      <w:proofErr w:type="spellEnd"/>
      <w:r>
        <w:rPr>
          <w:rFonts w:ascii="Arial" w:hAnsi="Arial" w:cs="Arial"/>
          <w:color w:val="333333"/>
          <w:sz w:val="27"/>
          <w:szCs w:val="27"/>
          <w:shd w:val="clear" w:color="auto" w:fill="FFFFFF"/>
        </w:rPr>
        <w:t xml:space="preserve"> building, which has been abandoned for years. The guys sit around a table in </w:t>
      </w:r>
      <w:proofErr w:type="gramStart"/>
      <w:r>
        <w:rPr>
          <w:rFonts w:ascii="Arial" w:hAnsi="Arial" w:cs="Arial"/>
          <w:color w:val="333333"/>
          <w:sz w:val="27"/>
          <w:szCs w:val="27"/>
          <w:shd w:val="clear" w:color="auto" w:fill="FFFFFF"/>
        </w:rPr>
        <w:t>the with</w:t>
      </w:r>
      <w:proofErr w:type="gramEnd"/>
      <w:r>
        <w:rPr>
          <w:rFonts w:ascii="Arial" w:hAnsi="Arial" w:cs="Arial"/>
          <w:color w:val="333333"/>
          <w:sz w:val="27"/>
          <w:szCs w:val="27"/>
          <w:shd w:val="clear" w:color="auto" w:fill="FFFFFF"/>
        </w:rPr>
        <w:t xml:space="preserve"> a solitary lighted candle, enjoying, and drinking beer. </w:t>
      </w:r>
      <w:proofErr w:type="gramStart"/>
      <w:r>
        <w:rPr>
          <w:rFonts w:ascii="Arial" w:hAnsi="Arial" w:cs="Arial"/>
          <w:color w:val="333333"/>
          <w:sz w:val="27"/>
          <w:szCs w:val="27"/>
          <w:shd w:val="clear" w:color="auto" w:fill="FFFFFF"/>
        </w:rPr>
        <w:t>Sightings of a lady clad in red dress departing the building has</w:t>
      </w:r>
      <w:proofErr w:type="gramEnd"/>
      <w:r>
        <w:rPr>
          <w:rFonts w:ascii="Arial" w:hAnsi="Arial" w:cs="Arial"/>
          <w:color w:val="333333"/>
          <w:sz w:val="27"/>
          <w:szCs w:val="27"/>
          <w:shd w:val="clear" w:color="auto" w:fill="FFFFFF"/>
        </w:rPr>
        <w:t xml:space="preserve"> often been reported. The sightings keeps on reiterating again and again all over the building commencing from the first floor, to second floor, and then ceasing at the terrace.</w:t>
      </w:r>
    </w:p>
    <w:p w:rsidR="001D2188" w:rsidRPr="001D2188" w:rsidRDefault="001D2188" w:rsidP="001D2188">
      <w:pPr>
        <w:shd w:val="clear" w:color="auto" w:fill="FFFFFF"/>
        <w:spacing w:after="0" w:line="240" w:lineRule="auto"/>
        <w:jc w:val="both"/>
        <w:rPr>
          <w:rFonts w:ascii="Arial" w:eastAsia="Times New Roman" w:hAnsi="Arial" w:cs="Arial"/>
          <w:color w:val="333333"/>
          <w:sz w:val="20"/>
          <w:szCs w:val="20"/>
          <w:lang w:bidi="pa-IN"/>
        </w:rPr>
      </w:pPr>
      <w:r w:rsidRPr="001D2188">
        <w:rPr>
          <w:rFonts w:ascii="Arial" w:eastAsia="Times New Roman" w:hAnsi="Arial" w:cs="Arial"/>
          <w:color w:val="333333"/>
          <w:sz w:val="27"/>
          <w:szCs w:val="27"/>
          <w:lang w:bidi="pa-IN"/>
        </w:rPr>
        <w:t xml:space="preserve">Mystery shrouds behind the ghostly appearances till date. The two </w:t>
      </w:r>
      <w:proofErr w:type="spellStart"/>
      <w:r w:rsidRPr="001D2188">
        <w:rPr>
          <w:rFonts w:ascii="Arial" w:eastAsia="Times New Roman" w:hAnsi="Arial" w:cs="Arial"/>
          <w:color w:val="333333"/>
          <w:sz w:val="27"/>
          <w:szCs w:val="27"/>
          <w:lang w:bidi="pa-IN"/>
        </w:rPr>
        <w:t>storey</w:t>
      </w:r>
      <w:proofErr w:type="spellEnd"/>
      <w:r w:rsidRPr="001D2188">
        <w:rPr>
          <w:rFonts w:ascii="Arial" w:eastAsia="Times New Roman" w:hAnsi="Arial" w:cs="Arial"/>
          <w:color w:val="333333"/>
          <w:sz w:val="27"/>
          <w:szCs w:val="27"/>
          <w:lang w:bidi="pa-IN"/>
        </w:rPr>
        <w:t xml:space="preserve"> building has been locked for many years, and people even can't remember who used to live here, and when. However, due to predominant ghostly sightings, and paranormal activity, people normally try to avoid traveling through the road around the haunted building.</w:t>
      </w:r>
    </w:p>
    <w:p w:rsidR="001D2188" w:rsidRPr="001D2188" w:rsidRDefault="001D2188" w:rsidP="001D2188">
      <w:pPr>
        <w:shd w:val="clear" w:color="auto" w:fill="FFFFFF"/>
        <w:spacing w:after="0" w:line="240" w:lineRule="auto"/>
        <w:jc w:val="both"/>
        <w:rPr>
          <w:rFonts w:ascii="Arial" w:eastAsia="Times New Roman" w:hAnsi="Arial" w:cs="Arial"/>
          <w:color w:val="333333"/>
          <w:sz w:val="20"/>
          <w:szCs w:val="20"/>
          <w:lang w:bidi="pa-IN"/>
        </w:rPr>
      </w:pPr>
    </w:p>
    <w:p w:rsidR="00374DA4" w:rsidRPr="00374DA4" w:rsidRDefault="001D2188" w:rsidP="00BF0642">
      <w:pPr>
        <w:shd w:val="clear" w:color="auto" w:fill="FFFFFF"/>
        <w:spacing w:after="0" w:line="240" w:lineRule="auto"/>
        <w:jc w:val="both"/>
      </w:pPr>
      <w:r w:rsidRPr="001D2188">
        <w:rPr>
          <w:rFonts w:ascii="Arial" w:eastAsia="Times New Roman" w:hAnsi="Arial" w:cs="Arial"/>
          <w:color w:val="333333"/>
          <w:sz w:val="27"/>
          <w:szCs w:val="27"/>
          <w:lang w:bidi="pa-IN"/>
        </w:rPr>
        <w:t>The GP Block in Meerut is considered haunted and is placed at 9</w:t>
      </w:r>
      <w:r w:rsidRPr="001D2188">
        <w:rPr>
          <w:rFonts w:ascii="Arial" w:eastAsia="Times New Roman" w:hAnsi="Arial" w:cs="Arial"/>
          <w:color w:val="333333"/>
          <w:sz w:val="27"/>
          <w:szCs w:val="27"/>
          <w:vertAlign w:val="superscript"/>
          <w:lang w:bidi="pa-IN"/>
        </w:rPr>
        <w:t>th </w:t>
      </w:r>
      <w:r w:rsidRPr="001D2188">
        <w:rPr>
          <w:rFonts w:ascii="Arial" w:eastAsia="Times New Roman" w:hAnsi="Arial" w:cs="Arial"/>
          <w:color w:val="333333"/>
          <w:sz w:val="27"/>
          <w:szCs w:val="27"/>
          <w:lang w:bidi="pa-IN"/>
        </w:rPr>
        <w:t>position in the list of ten most haunted places in India.</w:t>
      </w:r>
    </w:p>
    <w:p w:rsidR="008049A0" w:rsidRDefault="008049A0" w:rsidP="008049A0">
      <w:pPr>
        <w:shd w:val="clear" w:color="auto" w:fill="FFFFFF"/>
        <w:spacing w:after="0" w:line="240" w:lineRule="auto"/>
        <w:jc w:val="both"/>
        <w:rPr>
          <w:rFonts w:ascii="Arial" w:eastAsia="Times New Roman" w:hAnsi="Arial" w:cs="Arial"/>
          <w:color w:val="333333"/>
          <w:sz w:val="24"/>
          <w:szCs w:val="24"/>
          <w:shd w:val="clear" w:color="auto" w:fill="FFFFFF"/>
          <w:lang w:bidi="pa-IN"/>
        </w:rPr>
      </w:pPr>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14" w:history="1">
        <w:r w:rsidR="008049A0" w:rsidRPr="008049A0">
          <w:rPr>
            <w:rFonts w:ascii="Arial" w:eastAsia="Times New Roman" w:hAnsi="Arial" w:cs="Arial"/>
            <w:b/>
            <w:bCs/>
            <w:color w:val="1A0DAB"/>
            <w:sz w:val="20"/>
            <w:szCs w:val="20"/>
            <w:lang w:bidi="pa-IN"/>
          </w:rPr>
          <w:t>Address</w:t>
        </w:r>
      </w:hyperlink>
      <w:r w:rsidR="008049A0" w:rsidRPr="008049A0">
        <w:rPr>
          <w:rFonts w:ascii="Arial" w:eastAsia="Times New Roman" w:hAnsi="Arial" w:cs="Arial"/>
          <w:b/>
          <w:bCs/>
          <w:color w:val="222222"/>
          <w:sz w:val="20"/>
          <w:szCs w:val="20"/>
          <w:lang w:bidi="pa-IN"/>
        </w:rPr>
        <w:t>: </w:t>
      </w:r>
      <w:r w:rsidR="008049A0" w:rsidRPr="008049A0">
        <w:rPr>
          <w:rFonts w:ascii="Arial" w:eastAsia="Times New Roman" w:hAnsi="Arial" w:cs="Arial"/>
          <w:color w:val="222222"/>
          <w:sz w:val="20"/>
          <w:szCs w:val="20"/>
          <w:lang w:bidi="pa-IN"/>
        </w:rPr>
        <w:t xml:space="preserve">Meerut </w:t>
      </w:r>
      <w:proofErr w:type="spellStart"/>
      <w:r w:rsidR="008049A0" w:rsidRPr="008049A0">
        <w:rPr>
          <w:rFonts w:ascii="Arial" w:eastAsia="Times New Roman" w:hAnsi="Arial" w:cs="Arial"/>
          <w:color w:val="222222"/>
          <w:sz w:val="20"/>
          <w:szCs w:val="20"/>
          <w:lang w:bidi="pa-IN"/>
        </w:rPr>
        <w:t>Cantt</w:t>
      </w:r>
      <w:proofErr w:type="spellEnd"/>
      <w:r w:rsidR="008049A0" w:rsidRPr="008049A0">
        <w:rPr>
          <w:rFonts w:ascii="Arial" w:eastAsia="Times New Roman" w:hAnsi="Arial" w:cs="Arial"/>
          <w:color w:val="222222"/>
          <w:sz w:val="20"/>
          <w:szCs w:val="20"/>
          <w:lang w:bidi="pa-IN"/>
        </w:rPr>
        <w:t>, Meerut, Uttar Pradesh 250001</w:t>
      </w:r>
    </w:p>
    <w:p w:rsidR="008049A0" w:rsidRPr="008049A0" w:rsidRDefault="0020337D" w:rsidP="008049A0">
      <w:pPr>
        <w:shd w:val="clear" w:color="auto" w:fill="FFFFFF"/>
        <w:spacing w:after="0" w:line="240" w:lineRule="auto"/>
        <w:rPr>
          <w:rFonts w:ascii="Arial" w:eastAsia="Times New Roman" w:hAnsi="Arial" w:cs="Arial"/>
          <w:color w:val="222222"/>
          <w:sz w:val="20"/>
          <w:szCs w:val="20"/>
          <w:lang w:bidi="pa-IN"/>
        </w:rPr>
      </w:pPr>
      <w:hyperlink r:id="rId15" w:history="1">
        <w:r w:rsidR="008049A0" w:rsidRPr="008049A0">
          <w:rPr>
            <w:rFonts w:ascii="Arial" w:eastAsia="Times New Roman" w:hAnsi="Arial" w:cs="Arial"/>
            <w:b/>
            <w:bCs/>
            <w:color w:val="1A0DAB"/>
            <w:sz w:val="20"/>
            <w:szCs w:val="20"/>
            <w:lang w:bidi="pa-IN"/>
          </w:rPr>
          <w:t>Phone</w:t>
        </w:r>
      </w:hyperlink>
      <w:r w:rsidR="008049A0" w:rsidRPr="008049A0">
        <w:rPr>
          <w:rFonts w:ascii="Arial" w:eastAsia="Times New Roman" w:hAnsi="Arial" w:cs="Arial"/>
          <w:b/>
          <w:bCs/>
          <w:color w:val="222222"/>
          <w:sz w:val="20"/>
          <w:szCs w:val="20"/>
          <w:lang w:bidi="pa-IN"/>
        </w:rPr>
        <w:t>: </w:t>
      </w:r>
      <w:r w:rsidR="008049A0" w:rsidRPr="008049A0">
        <w:rPr>
          <w:rFonts w:ascii="Arial" w:eastAsia="Times New Roman" w:hAnsi="Arial" w:cs="Arial"/>
          <w:color w:val="222222"/>
          <w:sz w:val="20"/>
          <w:szCs w:val="20"/>
          <w:lang w:bidi="pa-IN"/>
        </w:rPr>
        <w:t>083938 69705</w:t>
      </w:r>
    </w:p>
    <w:p w:rsidR="008049A0" w:rsidRDefault="008049A0" w:rsidP="008049A0">
      <w:pPr>
        <w:shd w:val="clear" w:color="auto" w:fill="FFFFFF"/>
        <w:spacing w:after="0" w:line="240" w:lineRule="auto"/>
        <w:jc w:val="both"/>
        <w:rPr>
          <w:rFonts w:ascii="Arial" w:eastAsia="Times New Roman" w:hAnsi="Arial" w:cs="Arial"/>
          <w:color w:val="333333"/>
          <w:sz w:val="20"/>
          <w:szCs w:val="20"/>
          <w:lang w:bidi="pa-IN"/>
        </w:rPr>
      </w:pPr>
    </w:p>
    <w:p w:rsidR="00BF0642" w:rsidRDefault="00BF0642"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31304F" w:rsidRDefault="0031304F" w:rsidP="0031304F">
      <w:pPr>
        <w:pStyle w:val="NormalWeb"/>
      </w:pPr>
      <w:proofErr w:type="spellStart"/>
      <w:r>
        <w:rPr>
          <w:b/>
          <w:bCs/>
        </w:rPr>
        <w:t>Kuldhara</w:t>
      </w:r>
      <w:proofErr w:type="spellEnd"/>
      <w:r>
        <w:t xml:space="preserve"> is an abandoned village in the </w:t>
      </w:r>
      <w:hyperlink r:id="rId16" w:tooltip="Jaisalmer district" w:history="1">
        <w:proofErr w:type="spellStart"/>
        <w:r>
          <w:rPr>
            <w:rStyle w:val="Hyperlink"/>
          </w:rPr>
          <w:t>Jaisalmer</w:t>
        </w:r>
        <w:proofErr w:type="spellEnd"/>
        <w:r>
          <w:rPr>
            <w:rStyle w:val="Hyperlink"/>
          </w:rPr>
          <w:t xml:space="preserve"> district</w:t>
        </w:r>
      </w:hyperlink>
      <w:r>
        <w:t xml:space="preserve"> of </w:t>
      </w:r>
      <w:hyperlink r:id="rId17" w:tooltip="Rajasthan" w:history="1">
        <w:r>
          <w:rPr>
            <w:rStyle w:val="Hyperlink"/>
          </w:rPr>
          <w:t>Rajasthan</w:t>
        </w:r>
      </w:hyperlink>
      <w:r>
        <w:t xml:space="preserve">, India. Established around 13th century, it was once a prosperous village inhabited by </w:t>
      </w:r>
      <w:hyperlink r:id="rId18" w:tooltip="Paliwal" w:history="1">
        <w:proofErr w:type="spellStart"/>
        <w:r>
          <w:rPr>
            <w:rStyle w:val="Hyperlink"/>
          </w:rPr>
          <w:t>Paliwal</w:t>
        </w:r>
        <w:proofErr w:type="spellEnd"/>
      </w:hyperlink>
      <w:r>
        <w:t xml:space="preserve"> </w:t>
      </w:r>
      <w:hyperlink r:id="rId19" w:tooltip="Brahmin" w:history="1">
        <w:r>
          <w:rPr>
            <w:rStyle w:val="Hyperlink"/>
          </w:rPr>
          <w:t>Brahmins</w:t>
        </w:r>
      </w:hyperlink>
      <w:r>
        <w:t xml:space="preserve">. It was abandoned by the early 19th century for unknown reasons, possibly because of dwindling water supply, or as a local legend claims, because of persecution by the </w:t>
      </w:r>
      <w:hyperlink r:id="rId20" w:tooltip="Jaisalmer State" w:history="1">
        <w:proofErr w:type="spellStart"/>
        <w:r>
          <w:rPr>
            <w:rStyle w:val="Hyperlink"/>
          </w:rPr>
          <w:t>Jaisalmer</w:t>
        </w:r>
        <w:proofErr w:type="spellEnd"/>
        <w:r>
          <w:rPr>
            <w:rStyle w:val="Hyperlink"/>
          </w:rPr>
          <w:t xml:space="preserve"> State</w:t>
        </w:r>
      </w:hyperlink>
      <w:r>
        <w:t xml:space="preserve">'s minister </w:t>
      </w:r>
      <w:proofErr w:type="spellStart"/>
      <w:r>
        <w:t>Salim</w:t>
      </w:r>
      <w:proofErr w:type="spellEnd"/>
      <w:r>
        <w:t xml:space="preserve"> Singh. A 2017 study suggests that </w:t>
      </w:r>
      <w:proofErr w:type="spellStart"/>
      <w:r>
        <w:t>Kuldhara</w:t>
      </w:r>
      <w:proofErr w:type="spellEnd"/>
      <w:r>
        <w:t xml:space="preserve"> and other </w:t>
      </w:r>
      <w:proofErr w:type="spellStart"/>
      <w:r>
        <w:t>neighbouring</w:t>
      </w:r>
      <w:proofErr w:type="spellEnd"/>
      <w:r>
        <w:t xml:space="preserve"> villages were abandoned because of an </w:t>
      </w:r>
      <w:hyperlink r:id="rId21" w:tooltip="Earthquake" w:history="1">
        <w:r>
          <w:rPr>
            <w:rStyle w:val="Hyperlink"/>
          </w:rPr>
          <w:t>earthquake</w:t>
        </w:r>
      </w:hyperlink>
      <w:r>
        <w:t>.</w:t>
      </w:r>
    </w:p>
    <w:p w:rsidR="0031304F" w:rsidRDefault="0031304F" w:rsidP="0031304F">
      <w:pPr>
        <w:pStyle w:val="NormalWeb"/>
      </w:pPr>
      <w:r>
        <w:t xml:space="preserve">Over years, </w:t>
      </w:r>
      <w:proofErr w:type="spellStart"/>
      <w:r>
        <w:t>Kuldhara</w:t>
      </w:r>
      <w:proofErr w:type="spellEnd"/>
      <w:r>
        <w:t xml:space="preserve"> acquired reputation as a </w:t>
      </w:r>
      <w:hyperlink r:id="rId22" w:tooltip="List of reportedly haunted locations" w:history="1">
        <w:r>
          <w:rPr>
            <w:rStyle w:val="Hyperlink"/>
          </w:rPr>
          <w:t>haunted site</w:t>
        </w:r>
      </w:hyperlink>
      <w:r>
        <w:t xml:space="preserve">, and the </w:t>
      </w:r>
      <w:hyperlink r:id="rId23" w:tooltip="Government of Rajasthan" w:history="1">
        <w:r>
          <w:rPr>
            <w:rStyle w:val="Hyperlink"/>
          </w:rPr>
          <w:t>Government of Rajasthan</w:t>
        </w:r>
      </w:hyperlink>
      <w:r>
        <w:t xml:space="preserve"> decided to develop it as a tourist spot in the 2010s.</w:t>
      </w:r>
    </w:p>
    <w:p w:rsidR="0031304F" w:rsidRDefault="0031304F" w:rsidP="0031304F">
      <w:pPr>
        <w:pStyle w:val="NormalWeb"/>
      </w:pPr>
      <w:r>
        <w:t xml:space="preserve">The </w:t>
      </w:r>
      <w:proofErr w:type="spellStart"/>
      <w:r>
        <w:t>Kuldhara</w:t>
      </w:r>
      <w:proofErr w:type="spellEnd"/>
      <w:r>
        <w:t xml:space="preserve"> village was originally settled by </w:t>
      </w:r>
      <w:hyperlink r:id="rId24" w:tooltip="Brahmins" w:history="1">
        <w:r>
          <w:rPr>
            <w:rStyle w:val="Hyperlink"/>
          </w:rPr>
          <w:t>Brahmins</w:t>
        </w:r>
      </w:hyperlink>
      <w:r>
        <w:t xml:space="preserve"> who had migrated from </w:t>
      </w:r>
      <w:hyperlink r:id="rId25" w:tooltip="Pali, Rajasthan" w:history="1">
        <w:proofErr w:type="spellStart"/>
        <w:r>
          <w:rPr>
            <w:rStyle w:val="Hyperlink"/>
          </w:rPr>
          <w:t>Pali</w:t>
        </w:r>
        <w:proofErr w:type="spellEnd"/>
      </w:hyperlink>
      <w:r>
        <w:t xml:space="preserve"> to </w:t>
      </w:r>
      <w:proofErr w:type="spellStart"/>
      <w:r>
        <w:t>Jaisalmer</w:t>
      </w:r>
      <w:proofErr w:type="spellEnd"/>
      <w:r>
        <w:t xml:space="preserve"> region.</w:t>
      </w:r>
      <w:hyperlink r:id="rId26" w:anchor="cite_note-FOOTNOTES._Ali_Nadeem_Rezavi1995313-2" w:history="1">
        <w:r>
          <w:rPr>
            <w:rStyle w:val="Hyperlink"/>
            <w:vertAlign w:val="superscript"/>
          </w:rPr>
          <w:t>[2]</w:t>
        </w:r>
      </w:hyperlink>
      <w:r>
        <w:t xml:space="preserve"> These migrants originating from </w:t>
      </w:r>
      <w:proofErr w:type="spellStart"/>
      <w:r>
        <w:t>Pali</w:t>
      </w:r>
      <w:proofErr w:type="spellEnd"/>
      <w:r>
        <w:t xml:space="preserve"> were called </w:t>
      </w:r>
      <w:hyperlink r:id="rId27" w:tooltip="Paliwal" w:history="1">
        <w:proofErr w:type="spellStart"/>
        <w:r>
          <w:rPr>
            <w:rStyle w:val="Hyperlink"/>
          </w:rPr>
          <w:t>Paliwals</w:t>
        </w:r>
        <w:proofErr w:type="spellEnd"/>
      </w:hyperlink>
      <w:r>
        <w:t xml:space="preserve">. </w:t>
      </w:r>
      <w:proofErr w:type="spellStart"/>
      <w:r>
        <w:rPr>
          <w:i/>
          <w:iCs/>
        </w:rPr>
        <w:t>Tawarikh</w:t>
      </w:r>
      <w:proofErr w:type="spellEnd"/>
      <w:r>
        <w:rPr>
          <w:i/>
          <w:iCs/>
        </w:rPr>
        <w:t>-i-</w:t>
      </w:r>
      <w:proofErr w:type="spellStart"/>
      <w:r>
        <w:rPr>
          <w:i/>
          <w:iCs/>
        </w:rPr>
        <w:t>Jaisalmer</w:t>
      </w:r>
      <w:proofErr w:type="spellEnd"/>
      <w:r>
        <w:t xml:space="preserve">, an 1899 history book written by Lakshmi Chand, states that a </w:t>
      </w:r>
      <w:proofErr w:type="spellStart"/>
      <w:r>
        <w:t>Paliwal</w:t>
      </w:r>
      <w:proofErr w:type="spellEnd"/>
      <w:r>
        <w:t xml:space="preserve"> Brahmin named </w:t>
      </w:r>
      <w:proofErr w:type="spellStart"/>
      <w:r>
        <w:t>Kadhan</w:t>
      </w:r>
      <w:proofErr w:type="spellEnd"/>
      <w:r>
        <w:t xml:space="preserve"> was the first person to settle in the </w:t>
      </w:r>
      <w:proofErr w:type="spellStart"/>
      <w:r>
        <w:t>Kuldhara</w:t>
      </w:r>
      <w:proofErr w:type="spellEnd"/>
      <w:r>
        <w:t xml:space="preserve"> village. He excavated a pond called </w:t>
      </w:r>
      <w:proofErr w:type="spellStart"/>
      <w:r>
        <w:t>Udhansar</w:t>
      </w:r>
      <w:proofErr w:type="spellEnd"/>
      <w:r>
        <w:t xml:space="preserve"> in the village.</w:t>
      </w:r>
      <w:hyperlink r:id="rId28" w:anchor="cite_note-FOOTNOTES._Ali_Nadeem_Rezavi1995312-1" w:history="1">
        <w:r>
          <w:rPr>
            <w:rStyle w:val="Hyperlink"/>
            <w:vertAlign w:val="superscript"/>
          </w:rPr>
          <w:t>[1]</w:t>
        </w:r>
      </w:hyperlink>
    </w:p>
    <w:p w:rsidR="0031304F" w:rsidRDefault="0031304F" w:rsidP="0031304F">
      <w:pPr>
        <w:pStyle w:val="NormalWeb"/>
      </w:pPr>
      <w:r>
        <w:t xml:space="preserve">The ruins of the village include 3 cremation grounds, with several </w:t>
      </w:r>
      <w:proofErr w:type="spellStart"/>
      <w:r>
        <w:rPr>
          <w:i/>
          <w:iCs/>
        </w:rPr>
        <w:t>devali</w:t>
      </w:r>
      <w:r>
        <w:t>s</w:t>
      </w:r>
      <w:proofErr w:type="spellEnd"/>
      <w:r>
        <w:t xml:space="preserve"> (memorial stones or </w:t>
      </w:r>
      <w:hyperlink r:id="rId29" w:tooltip="Cenotaph" w:history="1">
        <w:r>
          <w:rPr>
            <w:rStyle w:val="Hyperlink"/>
          </w:rPr>
          <w:t>cenotaphs</w:t>
        </w:r>
      </w:hyperlink>
      <w:r>
        <w:t>).</w:t>
      </w:r>
      <w:hyperlink r:id="rId30" w:anchor="cite_note-FOOTNOTES._Ali_Nadeem_Rezavi1995315-3" w:history="1">
        <w:r>
          <w:rPr>
            <w:rStyle w:val="Hyperlink"/>
            <w:vertAlign w:val="superscript"/>
          </w:rPr>
          <w:t>[3]</w:t>
        </w:r>
      </w:hyperlink>
      <w:r>
        <w:t xml:space="preserve"> The village was settled by the early 13th century, as indicated by two </w:t>
      </w:r>
      <w:proofErr w:type="spellStart"/>
      <w:r>
        <w:rPr>
          <w:i/>
          <w:iCs/>
        </w:rPr>
        <w:t>devali</w:t>
      </w:r>
      <w:proofErr w:type="spellEnd"/>
      <w:r>
        <w:t xml:space="preserve"> inscriptions. These inscriptions are dated in the </w:t>
      </w:r>
      <w:proofErr w:type="spellStart"/>
      <w:r>
        <w:t>Bhattik</w:t>
      </w:r>
      <w:proofErr w:type="spellEnd"/>
      <w:r>
        <w:t xml:space="preserve"> </w:t>
      </w:r>
      <w:proofErr w:type="spellStart"/>
      <w:r>
        <w:t>Samvat</w:t>
      </w:r>
      <w:proofErr w:type="spellEnd"/>
      <w:r>
        <w:t xml:space="preserve"> (a </w:t>
      </w:r>
      <w:hyperlink r:id="rId31" w:tooltip="Calendar era" w:history="1">
        <w:r>
          <w:rPr>
            <w:rStyle w:val="Hyperlink"/>
          </w:rPr>
          <w:t>calendar era</w:t>
        </w:r>
      </w:hyperlink>
      <w:r>
        <w:t xml:space="preserve"> starting in 623 CE), and record the deaths of two residents in 1235 CE and 1238 CE respectively.</w:t>
      </w:r>
      <w:hyperlink r:id="rId32" w:anchor="cite_note-FOOTNOTES._Ali_Nadeem_Rezavi1995313-314-4" w:history="1">
        <w:r>
          <w:rPr>
            <w:rStyle w:val="Hyperlink"/>
            <w:vertAlign w:val="superscript"/>
          </w:rPr>
          <w:t>[4]</w:t>
        </w:r>
      </w:hyperlink>
    </w:p>
    <w:tbl>
      <w:tblPr>
        <w:tblW w:w="5520" w:type="dxa"/>
        <w:tblCellSpacing w:w="15" w:type="dxa"/>
        <w:tblCellMar>
          <w:top w:w="15" w:type="dxa"/>
          <w:left w:w="15" w:type="dxa"/>
          <w:bottom w:w="15" w:type="dxa"/>
          <w:right w:w="15" w:type="dxa"/>
        </w:tblCellMar>
        <w:tblLook w:val="04A0" w:firstRow="1" w:lastRow="0" w:firstColumn="1" w:lastColumn="0" w:noHBand="0" w:noVBand="1"/>
      </w:tblPr>
      <w:tblGrid>
        <w:gridCol w:w="2315"/>
        <w:gridCol w:w="3205"/>
      </w:tblGrid>
      <w:tr w:rsidR="0031304F" w:rsidTr="0031304F">
        <w:trPr>
          <w:tblCellSpacing w:w="15" w:type="dxa"/>
        </w:trPr>
        <w:tc>
          <w:tcPr>
            <w:tcW w:w="0" w:type="auto"/>
            <w:vAlign w:val="center"/>
            <w:hideMark/>
          </w:tcPr>
          <w:p w:rsidR="0031304F" w:rsidRDefault="0031304F">
            <w:pPr>
              <w:jc w:val="center"/>
              <w:rPr>
                <w:b/>
                <w:bCs/>
                <w:sz w:val="24"/>
                <w:szCs w:val="24"/>
              </w:rPr>
            </w:pPr>
            <w:r>
              <w:rPr>
                <w:b/>
                <w:bCs/>
              </w:rPr>
              <w:t>Country</w:t>
            </w:r>
          </w:p>
        </w:tc>
        <w:tc>
          <w:tcPr>
            <w:tcW w:w="0" w:type="auto"/>
            <w:vAlign w:val="center"/>
            <w:hideMark/>
          </w:tcPr>
          <w:p w:rsidR="0031304F" w:rsidRDefault="0031304F">
            <w:pPr>
              <w:rPr>
                <w:sz w:val="24"/>
                <w:szCs w:val="24"/>
              </w:rPr>
            </w:pPr>
            <w:r>
              <w:t>India</w:t>
            </w:r>
          </w:p>
        </w:tc>
      </w:tr>
      <w:tr w:rsidR="0031304F" w:rsidTr="0031304F">
        <w:trPr>
          <w:tblCellSpacing w:w="15" w:type="dxa"/>
        </w:trPr>
        <w:tc>
          <w:tcPr>
            <w:tcW w:w="0" w:type="auto"/>
            <w:vAlign w:val="center"/>
            <w:hideMark/>
          </w:tcPr>
          <w:p w:rsidR="0031304F" w:rsidRDefault="0031304F">
            <w:pPr>
              <w:jc w:val="center"/>
              <w:rPr>
                <w:b/>
                <w:bCs/>
                <w:sz w:val="24"/>
                <w:szCs w:val="24"/>
              </w:rPr>
            </w:pPr>
            <w:r>
              <w:rPr>
                <w:b/>
                <w:bCs/>
              </w:rPr>
              <w:t>State</w:t>
            </w:r>
          </w:p>
        </w:tc>
        <w:tc>
          <w:tcPr>
            <w:tcW w:w="0" w:type="auto"/>
            <w:vAlign w:val="center"/>
            <w:hideMark/>
          </w:tcPr>
          <w:p w:rsidR="0031304F" w:rsidRDefault="0031304F">
            <w:pPr>
              <w:rPr>
                <w:sz w:val="24"/>
                <w:szCs w:val="24"/>
              </w:rPr>
            </w:pPr>
            <w:hyperlink r:id="rId33" w:tooltip="Rajasthan" w:history="1">
              <w:r>
                <w:rPr>
                  <w:rStyle w:val="Hyperlink"/>
                </w:rPr>
                <w:t>Rajasthan</w:t>
              </w:r>
            </w:hyperlink>
          </w:p>
        </w:tc>
      </w:tr>
      <w:tr w:rsidR="0031304F" w:rsidTr="0031304F">
        <w:trPr>
          <w:tblCellSpacing w:w="15" w:type="dxa"/>
        </w:trPr>
        <w:tc>
          <w:tcPr>
            <w:tcW w:w="0" w:type="auto"/>
            <w:vAlign w:val="center"/>
            <w:hideMark/>
          </w:tcPr>
          <w:p w:rsidR="0031304F" w:rsidRDefault="0031304F">
            <w:pPr>
              <w:jc w:val="center"/>
              <w:rPr>
                <w:b/>
                <w:bCs/>
                <w:sz w:val="24"/>
                <w:szCs w:val="24"/>
              </w:rPr>
            </w:pPr>
            <w:r>
              <w:rPr>
                <w:b/>
                <w:bCs/>
              </w:rPr>
              <w:t>District</w:t>
            </w:r>
          </w:p>
        </w:tc>
        <w:tc>
          <w:tcPr>
            <w:tcW w:w="0" w:type="auto"/>
            <w:vAlign w:val="center"/>
            <w:hideMark/>
          </w:tcPr>
          <w:p w:rsidR="0031304F" w:rsidRDefault="0031304F">
            <w:pPr>
              <w:rPr>
                <w:sz w:val="24"/>
                <w:szCs w:val="24"/>
              </w:rPr>
            </w:pPr>
            <w:hyperlink r:id="rId34" w:tooltip="Jaisalmer district" w:history="1">
              <w:proofErr w:type="spellStart"/>
              <w:r>
                <w:rPr>
                  <w:rStyle w:val="Hyperlink"/>
                </w:rPr>
                <w:t>Jaisalmer</w:t>
              </w:r>
              <w:proofErr w:type="spellEnd"/>
            </w:hyperlink>
          </w:p>
        </w:tc>
      </w:tr>
      <w:tr w:rsidR="0031304F" w:rsidTr="0031304F">
        <w:trPr>
          <w:tblCellSpacing w:w="15" w:type="dxa"/>
        </w:trPr>
        <w:tc>
          <w:tcPr>
            <w:tcW w:w="0" w:type="auto"/>
            <w:vAlign w:val="center"/>
            <w:hideMark/>
          </w:tcPr>
          <w:p w:rsidR="0031304F" w:rsidRDefault="0031304F">
            <w:pPr>
              <w:jc w:val="center"/>
              <w:rPr>
                <w:b/>
                <w:bCs/>
                <w:sz w:val="24"/>
                <w:szCs w:val="24"/>
              </w:rPr>
            </w:pPr>
            <w:r>
              <w:rPr>
                <w:b/>
                <w:bCs/>
              </w:rPr>
              <w:t>Elevation</w:t>
            </w:r>
          </w:p>
        </w:tc>
        <w:tc>
          <w:tcPr>
            <w:tcW w:w="0" w:type="auto"/>
            <w:vAlign w:val="center"/>
            <w:hideMark/>
          </w:tcPr>
          <w:p w:rsidR="0031304F" w:rsidRDefault="0031304F">
            <w:pPr>
              <w:rPr>
                <w:sz w:val="24"/>
                <w:szCs w:val="24"/>
              </w:rPr>
            </w:pPr>
            <w:r>
              <w:t>266 m (873 </w:t>
            </w:r>
            <w:proofErr w:type="spellStart"/>
            <w:r>
              <w:t>ft</w:t>
            </w:r>
            <w:proofErr w:type="spellEnd"/>
            <w:r>
              <w:t>)</w:t>
            </w:r>
          </w:p>
        </w:tc>
      </w:tr>
      <w:tr w:rsidR="0031304F" w:rsidTr="0031304F">
        <w:trPr>
          <w:tblCellSpacing w:w="15" w:type="dxa"/>
        </w:trPr>
        <w:tc>
          <w:tcPr>
            <w:tcW w:w="0" w:type="auto"/>
            <w:vAlign w:val="center"/>
            <w:hideMark/>
          </w:tcPr>
          <w:p w:rsidR="0031304F" w:rsidRDefault="0031304F">
            <w:pPr>
              <w:jc w:val="center"/>
              <w:rPr>
                <w:b/>
                <w:bCs/>
                <w:sz w:val="24"/>
                <w:szCs w:val="24"/>
              </w:rPr>
            </w:pPr>
            <w:hyperlink r:id="rId35" w:tooltip="Time zone" w:history="1">
              <w:r>
                <w:rPr>
                  <w:rStyle w:val="Hyperlink"/>
                  <w:b/>
                  <w:bCs/>
                </w:rPr>
                <w:t>Time zone</w:t>
              </w:r>
            </w:hyperlink>
          </w:p>
        </w:tc>
        <w:tc>
          <w:tcPr>
            <w:tcW w:w="0" w:type="auto"/>
            <w:vAlign w:val="center"/>
            <w:hideMark/>
          </w:tcPr>
          <w:p w:rsidR="0031304F" w:rsidRDefault="0031304F">
            <w:pPr>
              <w:rPr>
                <w:sz w:val="24"/>
                <w:szCs w:val="24"/>
              </w:rPr>
            </w:pPr>
            <w:hyperlink r:id="rId36" w:tooltip="Indian Standard Time" w:history="1">
              <w:r>
                <w:rPr>
                  <w:rStyle w:val="Hyperlink"/>
                </w:rPr>
                <w:t>IST</w:t>
              </w:r>
            </w:hyperlink>
            <w:r>
              <w:t xml:space="preserve"> (</w:t>
            </w:r>
            <w:hyperlink r:id="rId37" w:tooltip="UTC+5:30" w:history="1">
              <w:r>
                <w:rPr>
                  <w:rStyle w:val="Hyperlink"/>
                </w:rPr>
                <w:t>UTC+5:30</w:t>
              </w:r>
            </w:hyperlink>
            <w:r>
              <w:t>)</w:t>
            </w:r>
          </w:p>
        </w:tc>
      </w:tr>
    </w:tbl>
    <w:p w:rsidR="0031304F" w:rsidRPr="008049A0" w:rsidRDefault="0031304F" w:rsidP="008049A0">
      <w:pPr>
        <w:shd w:val="clear" w:color="auto" w:fill="FFFFFF"/>
        <w:spacing w:after="0" w:line="240" w:lineRule="auto"/>
        <w:jc w:val="both"/>
        <w:rPr>
          <w:rFonts w:ascii="Arial" w:eastAsia="Times New Roman" w:hAnsi="Arial" w:cs="Arial"/>
          <w:color w:val="333333"/>
          <w:sz w:val="20"/>
          <w:szCs w:val="20"/>
          <w:lang w:bidi="pa-IN"/>
        </w:rPr>
      </w:pPr>
    </w:p>
    <w:p w:rsidR="008049A0" w:rsidRPr="008049A0" w:rsidRDefault="008049A0" w:rsidP="008049A0">
      <w:pPr>
        <w:shd w:val="clear" w:color="auto" w:fill="FFFFFF"/>
        <w:spacing w:after="0" w:line="240" w:lineRule="auto"/>
        <w:rPr>
          <w:rFonts w:ascii="Arial" w:eastAsia="Times New Roman" w:hAnsi="Arial" w:cs="Arial"/>
          <w:color w:val="222222"/>
          <w:sz w:val="20"/>
          <w:szCs w:val="20"/>
          <w:lang w:bidi="pa-IN"/>
        </w:rPr>
      </w:pPr>
    </w:p>
    <w:p w:rsidR="0031304F" w:rsidRDefault="0031304F" w:rsidP="0031304F">
      <w:pPr>
        <w:pStyle w:val="NormalWeb"/>
      </w:pPr>
      <w:proofErr w:type="spellStart"/>
      <w:r w:rsidRPr="00ED468C">
        <w:rPr>
          <w:b/>
          <w:bCs/>
          <w:i/>
          <w:iCs/>
          <w:sz w:val="50"/>
          <w:szCs w:val="50"/>
        </w:rPr>
        <w:t>M</w:t>
      </w:r>
      <w:r w:rsidRPr="00ED468C">
        <w:rPr>
          <w:b/>
          <w:bCs/>
          <w:i/>
          <w:iCs/>
          <w:sz w:val="50"/>
          <w:szCs w:val="50"/>
        </w:rPr>
        <w:t>alcha</w:t>
      </w:r>
      <w:proofErr w:type="spellEnd"/>
      <w:r w:rsidRPr="00ED468C">
        <w:rPr>
          <w:b/>
          <w:bCs/>
          <w:i/>
          <w:iCs/>
          <w:sz w:val="50"/>
          <w:szCs w:val="50"/>
        </w:rPr>
        <w:t xml:space="preserve"> </w:t>
      </w:r>
      <w:proofErr w:type="spellStart"/>
      <w:r w:rsidRPr="00ED468C">
        <w:rPr>
          <w:b/>
          <w:bCs/>
          <w:i/>
          <w:iCs/>
          <w:sz w:val="50"/>
          <w:szCs w:val="50"/>
        </w:rPr>
        <w:t>Mahal</w:t>
      </w:r>
      <w:proofErr w:type="spellEnd"/>
      <w:r w:rsidRPr="00ED468C">
        <w:rPr>
          <w:sz w:val="50"/>
          <w:szCs w:val="50"/>
        </w:rPr>
        <w:t xml:space="preserve">, </w:t>
      </w:r>
      <w:r>
        <w:t xml:space="preserve">also known as </w:t>
      </w:r>
      <w:proofErr w:type="spellStart"/>
      <w:r>
        <w:rPr>
          <w:b/>
          <w:bCs/>
          <w:i/>
          <w:iCs/>
        </w:rPr>
        <w:t>Wilayat</w:t>
      </w:r>
      <w:proofErr w:type="spellEnd"/>
      <w:r>
        <w:rPr>
          <w:b/>
          <w:bCs/>
          <w:i/>
          <w:iCs/>
        </w:rPr>
        <w:t xml:space="preserve"> </w:t>
      </w:r>
      <w:proofErr w:type="spellStart"/>
      <w:r>
        <w:rPr>
          <w:b/>
          <w:bCs/>
          <w:i/>
          <w:iCs/>
        </w:rPr>
        <w:t>Mahal</w:t>
      </w:r>
      <w:proofErr w:type="spellEnd"/>
      <w:r>
        <w:t xml:space="preserve">, is a </w:t>
      </w:r>
      <w:hyperlink r:id="rId38" w:tooltip="Tughlaq dynasty" w:history="1">
        <w:proofErr w:type="spellStart"/>
        <w:r>
          <w:rPr>
            <w:rStyle w:val="Hyperlink"/>
          </w:rPr>
          <w:t>Tughlak</w:t>
        </w:r>
        <w:proofErr w:type="spellEnd"/>
        <w:r>
          <w:rPr>
            <w:rStyle w:val="Hyperlink"/>
          </w:rPr>
          <w:t xml:space="preserve"> era</w:t>
        </w:r>
      </w:hyperlink>
      <w:r>
        <w:t xml:space="preserve"> hunting lodge in the </w:t>
      </w:r>
      <w:hyperlink r:id="rId39" w:tooltip="Chanakyapuri" w:history="1">
        <w:proofErr w:type="spellStart"/>
        <w:r>
          <w:rPr>
            <w:rStyle w:val="Hyperlink"/>
          </w:rPr>
          <w:t>Chanakyapuri</w:t>
        </w:r>
        <w:proofErr w:type="spellEnd"/>
      </w:hyperlink>
      <w:r>
        <w:t xml:space="preserve"> area of </w:t>
      </w:r>
      <w:hyperlink r:id="rId40" w:tooltip="New Delhi" w:history="1">
        <w:r>
          <w:rPr>
            <w:rStyle w:val="Hyperlink"/>
          </w:rPr>
          <w:t>New Delhi</w:t>
        </w:r>
      </w:hyperlink>
      <w:r>
        <w:t xml:space="preserve">, </w:t>
      </w:r>
      <w:hyperlink r:id="rId41" w:tooltip="India" w:history="1">
        <w:r>
          <w:rPr>
            <w:rStyle w:val="Hyperlink"/>
          </w:rPr>
          <w:t>India</w:t>
        </w:r>
      </w:hyperlink>
      <w:r>
        <w:t xml:space="preserve"> next to the Delhi Earth Station of the </w:t>
      </w:r>
      <w:hyperlink r:id="rId42" w:tooltip="Indian Space Research Organisation" w:history="1">
        <w:r>
          <w:rPr>
            <w:rStyle w:val="Hyperlink"/>
          </w:rPr>
          <w:t xml:space="preserve">Indian Space Research </w:t>
        </w:r>
        <w:proofErr w:type="spellStart"/>
        <w:r>
          <w:rPr>
            <w:rStyle w:val="Hyperlink"/>
          </w:rPr>
          <w:t>Organisation</w:t>
        </w:r>
        <w:proofErr w:type="spellEnd"/>
      </w:hyperlink>
      <w:r>
        <w:t>.</w:t>
      </w:r>
      <w:hyperlink r:id="rId43" w:anchor="cite_note-:0-1" w:history="1">
        <w:r>
          <w:rPr>
            <w:rStyle w:val="Hyperlink"/>
            <w:vertAlign w:val="superscript"/>
          </w:rPr>
          <w:t>[1</w:t>
        </w:r>
        <w:proofErr w:type="gramStart"/>
        <w:r>
          <w:rPr>
            <w:rStyle w:val="Hyperlink"/>
            <w:vertAlign w:val="superscript"/>
          </w:rPr>
          <w:t>]</w:t>
        </w:r>
        <w:proofErr w:type="gramEnd"/>
      </w:hyperlink>
      <w:hyperlink r:id="rId44" w:anchor="cite_note-2" w:history="1">
        <w:r>
          <w:rPr>
            <w:rStyle w:val="Hyperlink"/>
            <w:vertAlign w:val="superscript"/>
          </w:rPr>
          <w:t>[2]</w:t>
        </w:r>
      </w:hyperlink>
      <w:r>
        <w:t xml:space="preserve"> It was built by </w:t>
      </w:r>
      <w:hyperlink r:id="rId45" w:tooltip="Firuz Shah Tughlaq" w:history="1">
        <w:proofErr w:type="spellStart"/>
        <w:r>
          <w:rPr>
            <w:rStyle w:val="Hyperlink"/>
          </w:rPr>
          <w:t>Firuz</w:t>
        </w:r>
        <w:proofErr w:type="spellEnd"/>
        <w:r>
          <w:rPr>
            <w:rStyle w:val="Hyperlink"/>
          </w:rPr>
          <w:t xml:space="preserve"> Shah </w:t>
        </w:r>
        <w:proofErr w:type="spellStart"/>
        <w:r>
          <w:rPr>
            <w:rStyle w:val="Hyperlink"/>
          </w:rPr>
          <w:t>Tughlaq</w:t>
        </w:r>
        <w:proofErr w:type="spellEnd"/>
      </w:hyperlink>
      <w:r>
        <w:t xml:space="preserve">, who reigned over the </w:t>
      </w:r>
      <w:hyperlink r:id="rId46" w:tooltip="Delhi Sultanate" w:history="1">
        <w:r>
          <w:rPr>
            <w:rStyle w:val="Hyperlink"/>
          </w:rPr>
          <w:t>Sultanate of Delhi</w:t>
        </w:r>
      </w:hyperlink>
      <w:r>
        <w:t>, in 1325.</w:t>
      </w:r>
      <w:hyperlink r:id="rId47" w:anchor="cite_note-:1-3" w:history="1">
        <w:r>
          <w:rPr>
            <w:rStyle w:val="Hyperlink"/>
            <w:vertAlign w:val="superscript"/>
          </w:rPr>
          <w:t>[3]</w:t>
        </w:r>
      </w:hyperlink>
      <w:r>
        <w:t xml:space="preserve"> It was renamed to </w:t>
      </w:r>
      <w:proofErr w:type="spellStart"/>
      <w:r>
        <w:rPr>
          <w:i/>
          <w:iCs/>
        </w:rPr>
        <w:t>Wilayat</w:t>
      </w:r>
      <w:proofErr w:type="spellEnd"/>
      <w:r>
        <w:rPr>
          <w:i/>
          <w:iCs/>
        </w:rPr>
        <w:t xml:space="preserve"> </w:t>
      </w:r>
      <w:proofErr w:type="spellStart"/>
      <w:r>
        <w:rPr>
          <w:i/>
          <w:iCs/>
        </w:rPr>
        <w:t>Mahal</w:t>
      </w:r>
      <w:proofErr w:type="spellEnd"/>
      <w:r>
        <w:t xml:space="preserve"> after Begum </w:t>
      </w:r>
      <w:proofErr w:type="spellStart"/>
      <w:r>
        <w:t>Wilayat</w:t>
      </w:r>
      <w:proofErr w:type="spellEnd"/>
      <w:r>
        <w:t xml:space="preserve"> </w:t>
      </w:r>
      <w:proofErr w:type="spellStart"/>
      <w:r>
        <w:t>Mahal</w:t>
      </w:r>
      <w:proofErr w:type="spellEnd"/>
      <w:r>
        <w:t xml:space="preserve"> of </w:t>
      </w:r>
      <w:hyperlink r:id="rId48" w:tooltip="Awadh" w:history="1">
        <w:proofErr w:type="spellStart"/>
        <w:r>
          <w:rPr>
            <w:rStyle w:val="Hyperlink"/>
          </w:rPr>
          <w:t>Awadh</w:t>
        </w:r>
        <w:proofErr w:type="spellEnd"/>
      </w:hyperlink>
      <w:r>
        <w:t xml:space="preserve"> who was reportedly given the place by the </w:t>
      </w:r>
      <w:hyperlink r:id="rId49" w:tooltip="Government of India" w:history="1">
        <w:r>
          <w:rPr>
            <w:rStyle w:val="Hyperlink"/>
          </w:rPr>
          <w:t>Government of India</w:t>
        </w:r>
      </w:hyperlink>
      <w:r>
        <w:t xml:space="preserve"> in May 1985.</w:t>
      </w:r>
      <w:hyperlink r:id="rId50" w:anchor="cite_note-:0-1" w:history="1">
        <w:r>
          <w:rPr>
            <w:rStyle w:val="Hyperlink"/>
            <w:vertAlign w:val="superscript"/>
          </w:rPr>
          <w:t>[1</w:t>
        </w:r>
        <w:proofErr w:type="gramStart"/>
        <w:r>
          <w:rPr>
            <w:rStyle w:val="Hyperlink"/>
            <w:vertAlign w:val="superscript"/>
          </w:rPr>
          <w:t>]</w:t>
        </w:r>
        <w:proofErr w:type="gramEnd"/>
      </w:hyperlink>
      <w:hyperlink r:id="rId51" w:anchor="cite_note-:2-4" w:history="1">
        <w:r>
          <w:rPr>
            <w:rStyle w:val="Hyperlink"/>
            <w:vertAlign w:val="superscript"/>
          </w:rPr>
          <w:t>[4]</w:t>
        </w:r>
      </w:hyperlink>
      <w:hyperlink r:id="rId52" w:anchor="cite_note-5" w:history="1">
        <w:r>
          <w:rPr>
            <w:rStyle w:val="Hyperlink"/>
            <w:vertAlign w:val="superscript"/>
          </w:rPr>
          <w:t>[5]</w:t>
        </w:r>
      </w:hyperlink>
      <w:r>
        <w:t xml:space="preserve"> On 10 September 1993, Begum committed suicide at the age of 62 by consuming crushed diamonds.</w:t>
      </w:r>
      <w:hyperlink r:id="rId53" w:anchor="cite_note-nyt-6" w:history="1">
        <w:r>
          <w:rPr>
            <w:rStyle w:val="Hyperlink"/>
            <w:vertAlign w:val="superscript"/>
          </w:rPr>
          <w:t>[6]</w:t>
        </w:r>
      </w:hyperlink>
    </w:p>
    <w:p w:rsidR="0031304F" w:rsidRDefault="0031304F" w:rsidP="0031304F">
      <w:pPr>
        <w:pStyle w:val="NormalWeb"/>
      </w:pPr>
      <w:r>
        <w:t xml:space="preserve">The building is now mostly in ruins, though it is still inhabited by the Begum's daughter </w:t>
      </w:r>
      <w:proofErr w:type="spellStart"/>
      <w:r>
        <w:t>Sakina</w:t>
      </w:r>
      <w:proofErr w:type="spellEnd"/>
      <w:r>
        <w:t xml:space="preserve"> </w:t>
      </w:r>
      <w:proofErr w:type="spellStart"/>
      <w:r>
        <w:t>Mahal</w:t>
      </w:r>
      <w:proofErr w:type="spellEnd"/>
      <w:r>
        <w:t xml:space="preserve">, and son Prince Ali </w:t>
      </w:r>
      <w:proofErr w:type="spellStart"/>
      <w:r>
        <w:t>Raza</w:t>
      </w:r>
      <w:proofErr w:type="spellEnd"/>
      <w:r>
        <w:t>.</w:t>
      </w:r>
      <w:hyperlink r:id="rId54" w:anchor="cite_note-:0-1" w:history="1">
        <w:r>
          <w:rPr>
            <w:rStyle w:val="Hyperlink"/>
            <w:vertAlign w:val="superscript"/>
          </w:rPr>
          <w:t>[1</w:t>
        </w:r>
        <w:proofErr w:type="gramStart"/>
        <w:r>
          <w:rPr>
            <w:rStyle w:val="Hyperlink"/>
            <w:vertAlign w:val="superscript"/>
          </w:rPr>
          <w:t>]</w:t>
        </w:r>
        <w:proofErr w:type="gramEnd"/>
      </w:hyperlink>
      <w:hyperlink r:id="rId55" w:anchor="cite_note-:2-4" w:history="1">
        <w:r>
          <w:rPr>
            <w:rStyle w:val="Hyperlink"/>
            <w:vertAlign w:val="superscript"/>
          </w:rPr>
          <w:t>[4]</w:t>
        </w:r>
      </w:hyperlink>
      <w:hyperlink r:id="rId56" w:anchor="cite_note-:1-3" w:history="1">
        <w:r>
          <w:rPr>
            <w:rStyle w:val="Hyperlink"/>
            <w:vertAlign w:val="superscript"/>
          </w:rPr>
          <w:t>[3]</w:t>
        </w:r>
      </w:hyperlink>
      <w:hyperlink r:id="rId57" w:anchor="cite_note-nyt-6" w:history="1">
        <w:r>
          <w:rPr>
            <w:rStyle w:val="Hyperlink"/>
            <w:vertAlign w:val="superscript"/>
          </w:rPr>
          <w:t>[6]</w:t>
        </w:r>
      </w:hyperlink>
      <w:hyperlink r:id="rId58" w:anchor="cite_note-7" w:history="1">
        <w:r>
          <w:rPr>
            <w:rStyle w:val="Hyperlink"/>
            <w:vertAlign w:val="superscript"/>
          </w:rPr>
          <w:t>[7]</w:t>
        </w:r>
      </w:hyperlink>
      <w:hyperlink r:id="rId59" w:anchor="cite_note-:3-8" w:history="1">
        <w:r>
          <w:rPr>
            <w:rStyle w:val="Hyperlink"/>
            <w:vertAlign w:val="superscript"/>
          </w:rPr>
          <w:t>[8]</w:t>
        </w:r>
      </w:hyperlink>
    </w:p>
    <w:p w:rsidR="0031304F" w:rsidRDefault="0031304F" w:rsidP="0031304F">
      <w:pPr>
        <w:pStyle w:val="NormalWeb"/>
      </w:pPr>
      <w:proofErr w:type="spellStart"/>
      <w:r>
        <w:rPr>
          <w:b/>
          <w:bCs/>
          <w:i/>
          <w:iCs/>
        </w:rPr>
        <w:t>M</w:t>
      </w:r>
      <w:r>
        <w:rPr>
          <w:b/>
          <w:bCs/>
          <w:i/>
          <w:iCs/>
        </w:rPr>
        <w:t>alcha</w:t>
      </w:r>
      <w:proofErr w:type="spellEnd"/>
      <w:r>
        <w:rPr>
          <w:b/>
          <w:bCs/>
          <w:i/>
          <w:iCs/>
        </w:rPr>
        <w:t xml:space="preserve"> </w:t>
      </w:r>
      <w:proofErr w:type="spellStart"/>
      <w:r>
        <w:rPr>
          <w:b/>
          <w:bCs/>
          <w:i/>
          <w:iCs/>
        </w:rPr>
        <w:t>Mahal</w:t>
      </w:r>
      <w:proofErr w:type="spellEnd"/>
      <w:r>
        <w:t xml:space="preserve">, also known as </w:t>
      </w:r>
      <w:proofErr w:type="spellStart"/>
      <w:r>
        <w:rPr>
          <w:b/>
          <w:bCs/>
          <w:i/>
          <w:iCs/>
        </w:rPr>
        <w:t>Wilayat</w:t>
      </w:r>
      <w:proofErr w:type="spellEnd"/>
      <w:r>
        <w:rPr>
          <w:b/>
          <w:bCs/>
          <w:i/>
          <w:iCs/>
        </w:rPr>
        <w:t xml:space="preserve"> </w:t>
      </w:r>
      <w:proofErr w:type="spellStart"/>
      <w:r>
        <w:rPr>
          <w:b/>
          <w:bCs/>
          <w:i/>
          <w:iCs/>
        </w:rPr>
        <w:t>Mahal</w:t>
      </w:r>
      <w:proofErr w:type="spellEnd"/>
      <w:r>
        <w:t xml:space="preserve">, is a </w:t>
      </w:r>
      <w:hyperlink r:id="rId60" w:tooltip="Tughlaq dynasty" w:history="1">
        <w:proofErr w:type="spellStart"/>
        <w:r>
          <w:rPr>
            <w:rStyle w:val="Hyperlink"/>
          </w:rPr>
          <w:t>Tughlak</w:t>
        </w:r>
        <w:proofErr w:type="spellEnd"/>
        <w:r>
          <w:rPr>
            <w:rStyle w:val="Hyperlink"/>
          </w:rPr>
          <w:t xml:space="preserve"> era</w:t>
        </w:r>
      </w:hyperlink>
      <w:r>
        <w:t xml:space="preserve"> hunting lodge in the </w:t>
      </w:r>
      <w:hyperlink r:id="rId61" w:tooltip="Chanakyapuri" w:history="1">
        <w:proofErr w:type="spellStart"/>
        <w:r>
          <w:rPr>
            <w:rStyle w:val="Hyperlink"/>
          </w:rPr>
          <w:t>Chanakyapuri</w:t>
        </w:r>
        <w:proofErr w:type="spellEnd"/>
      </w:hyperlink>
      <w:r>
        <w:t xml:space="preserve"> area of </w:t>
      </w:r>
      <w:hyperlink r:id="rId62" w:tooltip="New Delhi" w:history="1">
        <w:r>
          <w:rPr>
            <w:rStyle w:val="Hyperlink"/>
          </w:rPr>
          <w:t>New Delhi</w:t>
        </w:r>
      </w:hyperlink>
      <w:r>
        <w:t xml:space="preserve">, </w:t>
      </w:r>
      <w:hyperlink r:id="rId63" w:tooltip="India" w:history="1">
        <w:r>
          <w:rPr>
            <w:rStyle w:val="Hyperlink"/>
          </w:rPr>
          <w:t>India</w:t>
        </w:r>
      </w:hyperlink>
      <w:r>
        <w:t xml:space="preserve"> next to the Delhi Earth Station of the </w:t>
      </w:r>
      <w:hyperlink r:id="rId64" w:tooltip="Indian Space Research Organisation" w:history="1">
        <w:r>
          <w:rPr>
            <w:rStyle w:val="Hyperlink"/>
          </w:rPr>
          <w:t xml:space="preserve">Indian Space Research </w:t>
        </w:r>
        <w:proofErr w:type="spellStart"/>
        <w:r>
          <w:rPr>
            <w:rStyle w:val="Hyperlink"/>
          </w:rPr>
          <w:t>Organisation</w:t>
        </w:r>
        <w:proofErr w:type="spellEnd"/>
      </w:hyperlink>
      <w:r>
        <w:t>.</w:t>
      </w:r>
      <w:hyperlink r:id="rId65" w:anchor="cite_note-:0-1" w:history="1">
        <w:r>
          <w:rPr>
            <w:rStyle w:val="Hyperlink"/>
            <w:vertAlign w:val="superscript"/>
          </w:rPr>
          <w:t>[1</w:t>
        </w:r>
        <w:proofErr w:type="gramStart"/>
        <w:r>
          <w:rPr>
            <w:rStyle w:val="Hyperlink"/>
            <w:vertAlign w:val="superscript"/>
          </w:rPr>
          <w:t>]</w:t>
        </w:r>
        <w:proofErr w:type="gramEnd"/>
      </w:hyperlink>
      <w:hyperlink r:id="rId66" w:anchor="cite_note-2" w:history="1">
        <w:r>
          <w:rPr>
            <w:rStyle w:val="Hyperlink"/>
            <w:vertAlign w:val="superscript"/>
          </w:rPr>
          <w:t>[2]</w:t>
        </w:r>
      </w:hyperlink>
      <w:r>
        <w:t xml:space="preserve"> It was built by </w:t>
      </w:r>
      <w:hyperlink r:id="rId67" w:tooltip="Firuz Shah Tughlaq" w:history="1">
        <w:proofErr w:type="spellStart"/>
        <w:r>
          <w:rPr>
            <w:rStyle w:val="Hyperlink"/>
          </w:rPr>
          <w:t>Firuz</w:t>
        </w:r>
        <w:proofErr w:type="spellEnd"/>
        <w:r>
          <w:rPr>
            <w:rStyle w:val="Hyperlink"/>
          </w:rPr>
          <w:t xml:space="preserve"> Shah </w:t>
        </w:r>
        <w:proofErr w:type="spellStart"/>
        <w:r>
          <w:rPr>
            <w:rStyle w:val="Hyperlink"/>
          </w:rPr>
          <w:t>Tughlaq</w:t>
        </w:r>
        <w:proofErr w:type="spellEnd"/>
      </w:hyperlink>
      <w:r>
        <w:t xml:space="preserve">, who reigned over the </w:t>
      </w:r>
      <w:hyperlink r:id="rId68" w:tooltip="Delhi Sultanate" w:history="1">
        <w:r>
          <w:rPr>
            <w:rStyle w:val="Hyperlink"/>
          </w:rPr>
          <w:t>Sultanate of Delhi</w:t>
        </w:r>
      </w:hyperlink>
      <w:r>
        <w:t>, in 1325.</w:t>
      </w:r>
      <w:hyperlink r:id="rId69" w:anchor="cite_note-:1-3" w:history="1">
        <w:r>
          <w:rPr>
            <w:rStyle w:val="Hyperlink"/>
            <w:vertAlign w:val="superscript"/>
          </w:rPr>
          <w:t>[3]</w:t>
        </w:r>
      </w:hyperlink>
      <w:r>
        <w:t xml:space="preserve"> It was renamed to </w:t>
      </w:r>
      <w:proofErr w:type="spellStart"/>
      <w:r>
        <w:rPr>
          <w:i/>
          <w:iCs/>
        </w:rPr>
        <w:t>Wilayat</w:t>
      </w:r>
      <w:proofErr w:type="spellEnd"/>
      <w:r>
        <w:rPr>
          <w:i/>
          <w:iCs/>
        </w:rPr>
        <w:t xml:space="preserve"> </w:t>
      </w:r>
      <w:proofErr w:type="spellStart"/>
      <w:r>
        <w:rPr>
          <w:i/>
          <w:iCs/>
        </w:rPr>
        <w:t>Mahal</w:t>
      </w:r>
      <w:proofErr w:type="spellEnd"/>
      <w:r>
        <w:t xml:space="preserve"> after Begum </w:t>
      </w:r>
      <w:proofErr w:type="spellStart"/>
      <w:r>
        <w:t>Wilayat</w:t>
      </w:r>
      <w:proofErr w:type="spellEnd"/>
      <w:r>
        <w:t xml:space="preserve"> </w:t>
      </w:r>
      <w:proofErr w:type="spellStart"/>
      <w:r>
        <w:t>Mahal</w:t>
      </w:r>
      <w:proofErr w:type="spellEnd"/>
      <w:r>
        <w:t xml:space="preserve"> of </w:t>
      </w:r>
      <w:hyperlink r:id="rId70" w:tooltip="Awadh" w:history="1">
        <w:proofErr w:type="spellStart"/>
        <w:r>
          <w:rPr>
            <w:rStyle w:val="Hyperlink"/>
          </w:rPr>
          <w:t>Awadh</w:t>
        </w:r>
        <w:proofErr w:type="spellEnd"/>
      </w:hyperlink>
      <w:r>
        <w:t xml:space="preserve"> who was reportedly given the place by the </w:t>
      </w:r>
      <w:hyperlink r:id="rId71" w:tooltip="Government of India" w:history="1">
        <w:r>
          <w:rPr>
            <w:rStyle w:val="Hyperlink"/>
          </w:rPr>
          <w:t>Government of India</w:t>
        </w:r>
      </w:hyperlink>
      <w:r>
        <w:t xml:space="preserve"> in May 1985.</w:t>
      </w:r>
      <w:hyperlink r:id="rId72" w:anchor="cite_note-:0-1" w:history="1">
        <w:r>
          <w:rPr>
            <w:rStyle w:val="Hyperlink"/>
            <w:vertAlign w:val="superscript"/>
          </w:rPr>
          <w:t>[1</w:t>
        </w:r>
        <w:proofErr w:type="gramStart"/>
        <w:r>
          <w:rPr>
            <w:rStyle w:val="Hyperlink"/>
            <w:vertAlign w:val="superscript"/>
          </w:rPr>
          <w:t>]</w:t>
        </w:r>
        <w:proofErr w:type="gramEnd"/>
      </w:hyperlink>
      <w:hyperlink r:id="rId73" w:anchor="cite_note-:2-4" w:history="1">
        <w:r>
          <w:rPr>
            <w:rStyle w:val="Hyperlink"/>
            <w:vertAlign w:val="superscript"/>
          </w:rPr>
          <w:t>[4]</w:t>
        </w:r>
      </w:hyperlink>
      <w:hyperlink r:id="rId74" w:anchor="cite_note-5" w:history="1">
        <w:r>
          <w:rPr>
            <w:rStyle w:val="Hyperlink"/>
            <w:vertAlign w:val="superscript"/>
          </w:rPr>
          <w:t>[5]</w:t>
        </w:r>
      </w:hyperlink>
      <w:r>
        <w:t xml:space="preserve"> On 10 September 1993, Begum committed suicide at the age of 62 by consuming crushed diamonds.</w:t>
      </w:r>
      <w:hyperlink r:id="rId75" w:anchor="cite_note-nyt-6" w:history="1">
        <w:r>
          <w:rPr>
            <w:rStyle w:val="Hyperlink"/>
            <w:vertAlign w:val="superscript"/>
          </w:rPr>
          <w:t>[6]</w:t>
        </w:r>
      </w:hyperlink>
    </w:p>
    <w:p w:rsidR="0031304F" w:rsidRDefault="0031304F" w:rsidP="0031304F">
      <w:pPr>
        <w:pStyle w:val="NormalWeb"/>
        <w:rPr>
          <w:vertAlign w:val="superscript"/>
        </w:rPr>
      </w:pPr>
      <w:r>
        <w:t xml:space="preserve">The building is now mostly in ruins, though it is still inhabited by the Begum's daughter </w:t>
      </w:r>
      <w:proofErr w:type="spellStart"/>
      <w:r>
        <w:t>Sakina</w:t>
      </w:r>
      <w:proofErr w:type="spellEnd"/>
      <w:r>
        <w:t xml:space="preserve"> </w:t>
      </w:r>
      <w:proofErr w:type="spellStart"/>
      <w:r>
        <w:t>Mahal</w:t>
      </w:r>
      <w:proofErr w:type="spellEnd"/>
      <w:r>
        <w:t xml:space="preserve">, and son Prince Ali </w:t>
      </w:r>
      <w:proofErr w:type="spellStart"/>
      <w:r>
        <w:t>Raza</w:t>
      </w:r>
      <w:proofErr w:type="spellEnd"/>
      <w:r>
        <w:t>.</w:t>
      </w:r>
      <w:hyperlink r:id="rId76" w:anchor="cite_note-:0-1" w:history="1">
        <w:r>
          <w:rPr>
            <w:rStyle w:val="Hyperlink"/>
            <w:vertAlign w:val="superscript"/>
          </w:rPr>
          <w:t>[1</w:t>
        </w:r>
        <w:proofErr w:type="gramStart"/>
        <w:r>
          <w:rPr>
            <w:rStyle w:val="Hyperlink"/>
            <w:vertAlign w:val="superscript"/>
          </w:rPr>
          <w:t>]</w:t>
        </w:r>
        <w:proofErr w:type="gramEnd"/>
      </w:hyperlink>
      <w:hyperlink r:id="rId77" w:anchor="cite_note-:2-4" w:history="1">
        <w:r>
          <w:rPr>
            <w:rStyle w:val="Hyperlink"/>
            <w:vertAlign w:val="superscript"/>
          </w:rPr>
          <w:t>[4]</w:t>
        </w:r>
      </w:hyperlink>
      <w:hyperlink r:id="rId78" w:anchor="cite_note-:1-3" w:history="1">
        <w:r>
          <w:rPr>
            <w:rStyle w:val="Hyperlink"/>
            <w:vertAlign w:val="superscript"/>
          </w:rPr>
          <w:t>[3]</w:t>
        </w:r>
      </w:hyperlink>
      <w:hyperlink r:id="rId79" w:anchor="cite_note-nyt-6" w:history="1">
        <w:r>
          <w:rPr>
            <w:rStyle w:val="Hyperlink"/>
            <w:vertAlign w:val="superscript"/>
          </w:rPr>
          <w:t>[6]</w:t>
        </w:r>
      </w:hyperlink>
      <w:hyperlink r:id="rId80" w:anchor="cite_note-7" w:history="1">
        <w:r>
          <w:rPr>
            <w:rStyle w:val="Hyperlink"/>
            <w:vertAlign w:val="superscript"/>
          </w:rPr>
          <w:t>[7]</w:t>
        </w:r>
      </w:hyperlink>
      <w:hyperlink r:id="rId81" w:anchor="cite_note-:3-8" w:history="1">
        <w:r>
          <w:rPr>
            <w:rStyle w:val="Hyperlink"/>
            <w:vertAlign w:val="superscript"/>
          </w:rPr>
          <w:t>[8]</w:t>
        </w:r>
      </w:hyperlink>
    </w:p>
    <w:p w:rsidR="0020337D" w:rsidRDefault="0020337D" w:rsidP="0031304F">
      <w:pPr>
        <w:pStyle w:val="NormalWeb"/>
        <w:rPr>
          <w:vertAlign w:val="superscript"/>
        </w:rPr>
      </w:pPr>
    </w:p>
    <w:p w:rsidR="0020337D" w:rsidRDefault="0020337D" w:rsidP="0020337D">
      <w:pPr>
        <w:pStyle w:val="NormalWeb"/>
      </w:pPr>
      <w:proofErr w:type="spellStart"/>
      <w:r>
        <w:rPr>
          <w:b/>
          <w:bCs/>
        </w:rPr>
        <w:t>Shaniwarwada</w:t>
      </w:r>
      <w:proofErr w:type="spellEnd"/>
      <w:r>
        <w:t xml:space="preserve"> (</w:t>
      </w:r>
      <w:proofErr w:type="spellStart"/>
      <w:r>
        <w:rPr>
          <w:rStyle w:val="unicode"/>
        </w:rPr>
        <w:t>Śanivāravāḍā</w:t>
      </w:r>
      <w:proofErr w:type="spellEnd"/>
      <w:r>
        <w:t xml:space="preserve">) is a historical </w:t>
      </w:r>
      <w:hyperlink r:id="rId82" w:tooltip="Fortification" w:history="1">
        <w:r>
          <w:rPr>
            <w:rStyle w:val="Hyperlink"/>
          </w:rPr>
          <w:t>fortification</w:t>
        </w:r>
      </w:hyperlink>
      <w:r>
        <w:t xml:space="preserve"> in the city of </w:t>
      </w:r>
      <w:hyperlink r:id="rId83" w:tooltip="Pune" w:history="1">
        <w:r>
          <w:rPr>
            <w:rStyle w:val="Hyperlink"/>
          </w:rPr>
          <w:t>Pune</w:t>
        </w:r>
      </w:hyperlink>
      <w:r>
        <w:t xml:space="preserve"> in </w:t>
      </w:r>
      <w:hyperlink r:id="rId84" w:tooltip="Maharashtra" w:history="1">
        <w:r>
          <w:rPr>
            <w:rStyle w:val="Hyperlink"/>
          </w:rPr>
          <w:t>Maharashtra</w:t>
        </w:r>
      </w:hyperlink>
      <w:r>
        <w:t xml:space="preserve">, </w:t>
      </w:r>
      <w:hyperlink r:id="rId85" w:tooltip="India" w:history="1">
        <w:r>
          <w:rPr>
            <w:rStyle w:val="Hyperlink"/>
          </w:rPr>
          <w:t>India</w:t>
        </w:r>
      </w:hyperlink>
      <w:r>
        <w:t>. Built in 1732,</w:t>
      </w:r>
      <w:hyperlink r:id="rId86" w:anchor="cite_note-gajrani-1" w:history="1">
        <w:r>
          <w:rPr>
            <w:rStyle w:val="Hyperlink"/>
            <w:vertAlign w:val="superscript"/>
          </w:rPr>
          <w:t>[1]</w:t>
        </w:r>
      </w:hyperlink>
      <w:r>
        <w:t xml:space="preserve"> it was the seat of the </w:t>
      </w:r>
      <w:hyperlink r:id="rId87" w:tooltip="Peshwa" w:history="1">
        <w:proofErr w:type="spellStart"/>
        <w:r>
          <w:rPr>
            <w:rStyle w:val="Hyperlink"/>
          </w:rPr>
          <w:t>Peshwas</w:t>
        </w:r>
        <w:proofErr w:type="spellEnd"/>
      </w:hyperlink>
      <w:r>
        <w:t xml:space="preserve"> of the </w:t>
      </w:r>
      <w:hyperlink r:id="rId88" w:tooltip="Maratha Empire" w:history="1">
        <w:r>
          <w:rPr>
            <w:rStyle w:val="Hyperlink"/>
          </w:rPr>
          <w:t>Maratha Empire</w:t>
        </w:r>
      </w:hyperlink>
      <w:r>
        <w:t xml:space="preserve"> until 1818, when the </w:t>
      </w:r>
      <w:proofErr w:type="spellStart"/>
      <w:r>
        <w:t>Peshwas</w:t>
      </w:r>
      <w:proofErr w:type="spellEnd"/>
      <w:r>
        <w:t xml:space="preserve"> lost control to the </w:t>
      </w:r>
      <w:hyperlink r:id="rId89" w:tooltip="British East India Company" w:history="1">
        <w:r>
          <w:rPr>
            <w:rStyle w:val="Hyperlink"/>
          </w:rPr>
          <w:t>British East India Company</w:t>
        </w:r>
      </w:hyperlink>
      <w:r>
        <w:t xml:space="preserve"> after the </w:t>
      </w:r>
      <w:hyperlink r:id="rId90" w:tooltip="Third Anglo-Maratha War" w:history="1">
        <w:r>
          <w:rPr>
            <w:rStyle w:val="Hyperlink"/>
          </w:rPr>
          <w:t>Third Anglo-Maratha War</w:t>
        </w:r>
      </w:hyperlink>
      <w:r>
        <w:t>. Following the rise of the Maratha Empire, the palace became the center of Indian politics in the 18th century.</w:t>
      </w:r>
      <w:hyperlink r:id="rId91" w:anchor="cite_note-2" w:history="1">
        <w:r>
          <w:rPr>
            <w:rStyle w:val="Hyperlink"/>
            <w:vertAlign w:val="superscript"/>
          </w:rPr>
          <w:t>[2]</w:t>
        </w:r>
      </w:hyperlink>
    </w:p>
    <w:p w:rsidR="0020337D" w:rsidRDefault="0020337D" w:rsidP="0020337D">
      <w:pPr>
        <w:pStyle w:val="NormalWeb"/>
      </w:pPr>
      <w:r>
        <w:t>The fort itself was largely destroyed in 1828 by an unexplained fire, but the surviving structures are now maintained as a tourist site.</w:t>
      </w:r>
    </w:p>
    <w:p w:rsidR="0020337D" w:rsidRDefault="0020337D" w:rsidP="0020337D">
      <w:pPr>
        <w:pStyle w:val="NormalWeb"/>
      </w:pPr>
      <w:r>
        <w:t xml:space="preserve">The </w:t>
      </w:r>
      <w:proofErr w:type="spellStart"/>
      <w:r>
        <w:t>Shaniwar</w:t>
      </w:r>
      <w:proofErr w:type="spellEnd"/>
      <w:r>
        <w:t xml:space="preserve"> Wada was originally the seven storied capital building of the </w:t>
      </w:r>
      <w:hyperlink r:id="rId92" w:tooltip="Peshwa" w:history="1">
        <w:proofErr w:type="spellStart"/>
        <w:r>
          <w:rPr>
            <w:rStyle w:val="Hyperlink"/>
          </w:rPr>
          <w:t>Peshwas</w:t>
        </w:r>
        <w:proofErr w:type="spellEnd"/>
      </w:hyperlink>
      <w:r>
        <w:t xml:space="preserve"> of the </w:t>
      </w:r>
      <w:hyperlink r:id="rId93" w:tooltip="Maratha Empire" w:history="1">
        <w:r>
          <w:rPr>
            <w:rStyle w:val="Hyperlink"/>
          </w:rPr>
          <w:t>Maratha Empire</w:t>
        </w:r>
      </w:hyperlink>
      <w:r>
        <w:t xml:space="preserve">. It was supposed to be made entirely of stone but after the completion of the base floor or the first story, the people of </w:t>
      </w:r>
      <w:hyperlink r:id="rId94" w:tooltip="Satara district" w:history="1">
        <w:proofErr w:type="spellStart"/>
        <w:r>
          <w:rPr>
            <w:rStyle w:val="Hyperlink"/>
          </w:rPr>
          <w:t>Satara</w:t>
        </w:r>
        <w:proofErr w:type="spellEnd"/>
      </w:hyperlink>
      <w:r>
        <w:t xml:space="preserve"> (the national capital) complained to the </w:t>
      </w:r>
      <w:proofErr w:type="spellStart"/>
      <w:proofErr w:type="gramStart"/>
      <w:r>
        <w:t>Shahu</w:t>
      </w:r>
      <w:proofErr w:type="spellEnd"/>
      <w:r>
        <w:t>(</w:t>
      </w:r>
      <w:proofErr w:type="gramEnd"/>
      <w:r>
        <w:t xml:space="preserve">King) saying that a stone monument can be sanctioned and built only by the </w:t>
      </w:r>
      <w:proofErr w:type="spellStart"/>
      <w:r>
        <w:t>Shahu</w:t>
      </w:r>
      <w:proofErr w:type="spellEnd"/>
      <w:r>
        <w:t xml:space="preserve">(King) himself and not the </w:t>
      </w:r>
      <w:proofErr w:type="spellStart"/>
      <w:r>
        <w:t>Peshwas</w:t>
      </w:r>
      <w:proofErr w:type="spellEnd"/>
      <w:r>
        <w:t xml:space="preserve">. Following this, an official letter was written to the </w:t>
      </w:r>
      <w:proofErr w:type="spellStart"/>
      <w:r>
        <w:t>Peshwas</w:t>
      </w:r>
      <w:proofErr w:type="spellEnd"/>
      <w:r>
        <w:t xml:space="preserve"> stating that the remaining building had to be made of brick and not stone. The Wada was then completed and upon being attacked by the British Artillery 90 years later, all the top six stories collapsed leaving only the stone base, which was immune to the British artillery. Hence only the stone base of the </w:t>
      </w:r>
      <w:proofErr w:type="spellStart"/>
      <w:r>
        <w:t>Shaniwar</w:t>
      </w:r>
      <w:proofErr w:type="spellEnd"/>
      <w:r>
        <w:t xml:space="preserve"> Wada remains and can be seen even today in the older parts of </w:t>
      </w:r>
      <w:hyperlink r:id="rId95" w:tooltip="Pune" w:history="1">
        <w:r>
          <w:rPr>
            <w:rStyle w:val="Hyperlink"/>
          </w:rPr>
          <w:t>Pune</w:t>
        </w:r>
      </w:hyperlink>
      <w:r>
        <w:t>.</w:t>
      </w:r>
    </w:p>
    <w:p w:rsidR="0020337D" w:rsidRDefault="0020337D" w:rsidP="0020337D">
      <w:pPr>
        <w:pStyle w:val="NormalWeb"/>
      </w:pPr>
      <w:r>
        <w:t>By 1758, at least a thousand people lived in the fort.</w:t>
      </w:r>
    </w:p>
    <w:p w:rsidR="0020337D" w:rsidRDefault="0020337D" w:rsidP="0020337D">
      <w:pPr>
        <w:pStyle w:val="NormalWeb"/>
      </w:pPr>
      <w:r>
        <w:t xml:space="preserve">In 1773, </w:t>
      </w:r>
      <w:hyperlink r:id="rId96" w:tooltip="Narayanrao" w:history="1">
        <w:proofErr w:type="spellStart"/>
        <w:r>
          <w:rPr>
            <w:rStyle w:val="Hyperlink"/>
          </w:rPr>
          <w:t>Narayanrao</w:t>
        </w:r>
        <w:proofErr w:type="spellEnd"/>
      </w:hyperlink>
      <w:r>
        <w:t xml:space="preserve">, who was the fifth and ruling </w:t>
      </w:r>
      <w:proofErr w:type="spellStart"/>
      <w:r>
        <w:t>Peshwa</w:t>
      </w:r>
      <w:proofErr w:type="spellEnd"/>
      <w:r>
        <w:t xml:space="preserve"> then, was murdered by guards on orders of his uncle </w:t>
      </w:r>
      <w:hyperlink r:id="rId97" w:tooltip="Raghunathrao" w:history="1">
        <w:proofErr w:type="spellStart"/>
        <w:r>
          <w:rPr>
            <w:rStyle w:val="Hyperlink"/>
          </w:rPr>
          <w:t>Raghunathrao</w:t>
        </w:r>
        <w:proofErr w:type="spellEnd"/>
      </w:hyperlink>
      <w:r>
        <w:t xml:space="preserve"> and aunt </w:t>
      </w:r>
      <w:hyperlink r:id="rId98" w:tooltip="Anandibai" w:history="1">
        <w:proofErr w:type="spellStart"/>
        <w:r>
          <w:rPr>
            <w:rStyle w:val="Hyperlink"/>
          </w:rPr>
          <w:t>Anandibai</w:t>
        </w:r>
        <w:proofErr w:type="spellEnd"/>
      </w:hyperlink>
      <w:r>
        <w:t xml:space="preserve">. A popular </w:t>
      </w:r>
      <w:proofErr w:type="spellStart"/>
      <w:r>
        <w:t>rumour</w:t>
      </w:r>
      <w:proofErr w:type="spellEnd"/>
      <w:r>
        <w:t xml:space="preserve"> says that </w:t>
      </w:r>
      <w:proofErr w:type="spellStart"/>
      <w:r>
        <w:t>Narayanrao's</w:t>
      </w:r>
      <w:proofErr w:type="spellEnd"/>
      <w:r>
        <w:t xml:space="preserve"> ghost still calls for help on full moon nights. Various people, working around the area, have allegedly reported such cries.</w:t>
      </w:r>
      <w:hyperlink r:id="rId99" w:anchor="cite_note-3" w:history="1">
        <w:r>
          <w:rPr>
            <w:rStyle w:val="Hyperlink"/>
            <w:vertAlign w:val="superscript"/>
          </w:rPr>
          <w:t>[3</w:t>
        </w:r>
        <w:proofErr w:type="gramStart"/>
        <w:r>
          <w:rPr>
            <w:rStyle w:val="Hyperlink"/>
            <w:vertAlign w:val="superscript"/>
          </w:rPr>
          <w:t>]</w:t>
        </w:r>
        <w:proofErr w:type="gramEnd"/>
      </w:hyperlink>
      <w:hyperlink r:id="rId100" w:anchor="cite_note-4" w:history="1">
        <w:r>
          <w:rPr>
            <w:rStyle w:val="Hyperlink"/>
            <w:vertAlign w:val="superscript"/>
          </w:rPr>
          <w:t>[4]</w:t>
        </w:r>
      </w:hyperlink>
      <w:r>
        <w:t xml:space="preserve"> Sound </w:t>
      </w:r>
      <w:proofErr w:type="spellStart"/>
      <w:r>
        <w:t>of"Kaka</w:t>
      </w:r>
      <w:proofErr w:type="spellEnd"/>
      <w:r>
        <w:t xml:space="preserve"> mala </w:t>
      </w:r>
      <w:proofErr w:type="spellStart"/>
      <w:r>
        <w:t>wachawa</w:t>
      </w:r>
      <w:proofErr w:type="spellEnd"/>
      <w:r>
        <w:t xml:space="preserve">"(Uncle save me) by </w:t>
      </w:r>
      <w:proofErr w:type="spellStart"/>
      <w:r>
        <w:t>Narayanrao</w:t>
      </w:r>
      <w:proofErr w:type="spellEnd"/>
      <w:r>
        <w:t xml:space="preserve"> </w:t>
      </w:r>
      <w:proofErr w:type="spellStart"/>
      <w:r>
        <w:t>Peshawe</w:t>
      </w:r>
      <w:proofErr w:type="spellEnd"/>
      <w:r>
        <w:t xml:space="preserve"> after his death.</w:t>
      </w:r>
    </w:p>
    <w:p w:rsidR="0020337D" w:rsidRDefault="0020337D" w:rsidP="0020337D">
      <w:pPr>
        <w:pStyle w:val="NormalWeb"/>
      </w:pPr>
      <w:r>
        <w:t xml:space="preserve">In June 1818, the </w:t>
      </w:r>
      <w:hyperlink r:id="rId101" w:tooltip="Peshwa" w:history="1">
        <w:proofErr w:type="spellStart"/>
        <w:r>
          <w:rPr>
            <w:rStyle w:val="Hyperlink"/>
          </w:rPr>
          <w:t>Peshwa</w:t>
        </w:r>
        <w:proofErr w:type="spellEnd"/>
      </w:hyperlink>
      <w:r>
        <w:t xml:space="preserve">, </w:t>
      </w:r>
      <w:hyperlink r:id="rId102" w:tooltip="Bajirao II" w:history="1">
        <w:proofErr w:type="spellStart"/>
        <w:r>
          <w:rPr>
            <w:rStyle w:val="Hyperlink"/>
          </w:rPr>
          <w:t>Bajirao</w:t>
        </w:r>
        <w:proofErr w:type="spellEnd"/>
        <w:r>
          <w:rPr>
            <w:rStyle w:val="Hyperlink"/>
          </w:rPr>
          <w:t xml:space="preserve"> II</w:t>
        </w:r>
      </w:hyperlink>
      <w:r>
        <w:t xml:space="preserve">, abdicated his </w:t>
      </w:r>
      <w:proofErr w:type="spellStart"/>
      <w:r>
        <w:rPr>
          <w:i/>
          <w:iCs/>
        </w:rPr>
        <w:t>Gaddi</w:t>
      </w:r>
      <w:proofErr w:type="spellEnd"/>
      <w:r>
        <w:t xml:space="preserve"> (throne) to Sir </w:t>
      </w:r>
      <w:hyperlink r:id="rId103" w:tooltip="John Malcolm" w:history="1">
        <w:r>
          <w:rPr>
            <w:rStyle w:val="Hyperlink"/>
          </w:rPr>
          <w:t>John Malcolm</w:t>
        </w:r>
      </w:hyperlink>
      <w:r>
        <w:t xml:space="preserve"> of the </w:t>
      </w:r>
      <w:hyperlink r:id="rId104" w:tooltip="British East India Company" w:history="1">
        <w:r>
          <w:rPr>
            <w:rStyle w:val="Hyperlink"/>
          </w:rPr>
          <w:t>British East India Company</w:t>
        </w:r>
      </w:hyperlink>
      <w:r>
        <w:t xml:space="preserve"> and went into political exile at </w:t>
      </w:r>
      <w:hyperlink r:id="rId105" w:tooltip="Bithoor" w:history="1">
        <w:proofErr w:type="spellStart"/>
        <w:r>
          <w:rPr>
            <w:rStyle w:val="Hyperlink"/>
          </w:rPr>
          <w:t>Bithoor</w:t>
        </w:r>
        <w:proofErr w:type="spellEnd"/>
      </w:hyperlink>
      <w:r>
        <w:t xml:space="preserve">, near </w:t>
      </w:r>
      <w:hyperlink r:id="rId106" w:tooltip="Kanpur" w:history="1">
        <w:r>
          <w:rPr>
            <w:rStyle w:val="Hyperlink"/>
          </w:rPr>
          <w:t>Kanpur</w:t>
        </w:r>
      </w:hyperlink>
      <w:r>
        <w:t xml:space="preserve"> in present-day </w:t>
      </w:r>
      <w:hyperlink r:id="rId107" w:tooltip="Uttar Pradesh" w:history="1">
        <w:r>
          <w:rPr>
            <w:rStyle w:val="Hyperlink"/>
          </w:rPr>
          <w:t>Uttar Pradesh</w:t>
        </w:r>
      </w:hyperlink>
      <w:r>
        <w:t>, India.</w:t>
      </w:r>
    </w:p>
    <w:p w:rsidR="0020337D" w:rsidRDefault="0020337D" w:rsidP="0020337D">
      <w:pPr>
        <w:pStyle w:val="NormalWeb"/>
      </w:pPr>
      <w:r>
        <w:t>On February 27, 1828, a great fire started inside the palace complex. The conflagration raged for seven days. Only the heavy granite ramparts, strong teak gateways and deep foundations and ruins of the buildings within the fort survived.</w:t>
      </w:r>
      <w:hyperlink r:id="rId108" w:anchor="cite_note-5" w:history="1">
        <w:r>
          <w:rPr>
            <w:rStyle w:val="Hyperlink"/>
            <w:vertAlign w:val="superscript"/>
          </w:rPr>
          <w:t>[5]</w:t>
        </w:r>
      </w:hyperlink>
    </w:p>
    <w:p w:rsidR="0020337D" w:rsidRDefault="0020337D" w:rsidP="0020337D">
      <w:pPr>
        <w:pStyle w:val="NormalWeb"/>
      </w:pPr>
      <w:r>
        <w:t xml:space="preserve">According to </w:t>
      </w:r>
      <w:proofErr w:type="spellStart"/>
      <w:r>
        <w:t>Haricharitramrutsagar</w:t>
      </w:r>
      <w:proofErr w:type="spellEnd"/>
      <w:r>
        <w:t xml:space="preserve">, a biographical text of </w:t>
      </w:r>
      <w:proofErr w:type="spellStart"/>
      <w:r>
        <w:t>Bhagwan</w:t>
      </w:r>
      <w:proofErr w:type="spellEnd"/>
      <w:r>
        <w:t xml:space="preserve"> </w:t>
      </w:r>
      <w:proofErr w:type="spellStart"/>
      <w:r>
        <w:t>Swaminarayan</w:t>
      </w:r>
      <w:proofErr w:type="spellEnd"/>
      <w:r>
        <w:t xml:space="preserve">, He had visited </w:t>
      </w:r>
      <w:proofErr w:type="spellStart"/>
      <w:r>
        <w:t>Shaniwarwada</w:t>
      </w:r>
      <w:proofErr w:type="spellEnd"/>
      <w:r>
        <w:t xml:space="preserve"> on the insistence of </w:t>
      </w:r>
      <w:proofErr w:type="spellStart"/>
      <w:r>
        <w:t>Bajirao</w:t>
      </w:r>
      <w:proofErr w:type="spellEnd"/>
      <w:r>
        <w:t xml:space="preserve"> II in 1799.</w:t>
      </w:r>
    </w:p>
    <w:p w:rsidR="0020337D" w:rsidRDefault="0020337D" w:rsidP="0020337D">
      <w:pPr>
        <w:pStyle w:val="NormalWeb"/>
      </w:pPr>
      <w:proofErr w:type="spellStart"/>
      <w:r>
        <w:t>Peshwa</w:t>
      </w:r>
      <w:proofErr w:type="spellEnd"/>
      <w:r>
        <w:t xml:space="preserve"> </w:t>
      </w:r>
      <w:hyperlink r:id="rId109" w:tooltip="Baji Rao I" w:history="1">
        <w:proofErr w:type="spellStart"/>
        <w:r>
          <w:rPr>
            <w:rStyle w:val="Hyperlink"/>
          </w:rPr>
          <w:t>Baji</w:t>
        </w:r>
        <w:proofErr w:type="spellEnd"/>
        <w:r>
          <w:rPr>
            <w:rStyle w:val="Hyperlink"/>
          </w:rPr>
          <w:t xml:space="preserve"> </w:t>
        </w:r>
        <w:proofErr w:type="spellStart"/>
        <w:r>
          <w:rPr>
            <w:rStyle w:val="Hyperlink"/>
          </w:rPr>
          <w:t>Rao</w:t>
        </w:r>
        <w:proofErr w:type="spellEnd"/>
        <w:r>
          <w:rPr>
            <w:rStyle w:val="Hyperlink"/>
          </w:rPr>
          <w:t xml:space="preserve"> I</w:t>
        </w:r>
      </w:hyperlink>
      <w:r>
        <w:t xml:space="preserve">, prime minister to </w:t>
      </w:r>
      <w:hyperlink r:id="rId110" w:tooltip="Chattrapati Shahu" w:history="1">
        <w:proofErr w:type="spellStart"/>
        <w:r>
          <w:rPr>
            <w:rStyle w:val="Hyperlink"/>
          </w:rPr>
          <w:t>Chattrapati</w:t>
        </w:r>
        <w:proofErr w:type="spellEnd"/>
        <w:r>
          <w:rPr>
            <w:rStyle w:val="Hyperlink"/>
          </w:rPr>
          <w:t xml:space="preserve"> </w:t>
        </w:r>
        <w:proofErr w:type="spellStart"/>
        <w:r>
          <w:rPr>
            <w:rStyle w:val="Hyperlink"/>
          </w:rPr>
          <w:t>Shahu</w:t>
        </w:r>
        <w:proofErr w:type="spellEnd"/>
      </w:hyperlink>
      <w:r>
        <w:t xml:space="preserve">, laid the ceremonial foundation of his own residence on Saturday, January 10, 1730. It was named </w:t>
      </w:r>
      <w:proofErr w:type="spellStart"/>
      <w:r>
        <w:rPr>
          <w:i/>
          <w:iCs/>
        </w:rPr>
        <w:t>Shaniwarwada</w:t>
      </w:r>
      <w:proofErr w:type="spellEnd"/>
      <w:r>
        <w:t xml:space="preserve"> from the Marathi words </w:t>
      </w:r>
      <w:proofErr w:type="spellStart"/>
      <w:r>
        <w:rPr>
          <w:i/>
          <w:iCs/>
        </w:rPr>
        <w:t>Shaniwar</w:t>
      </w:r>
      <w:proofErr w:type="spellEnd"/>
      <w:r>
        <w:t xml:space="preserve"> (Saturday) and </w:t>
      </w:r>
      <w:r>
        <w:rPr>
          <w:i/>
          <w:iCs/>
        </w:rPr>
        <w:t>Wada</w:t>
      </w:r>
      <w:r>
        <w:t xml:space="preserve"> (a general term for any residence complex). </w:t>
      </w:r>
      <w:hyperlink r:id="rId111" w:tooltip="Teak" w:history="1">
        <w:r>
          <w:rPr>
            <w:rStyle w:val="Hyperlink"/>
          </w:rPr>
          <w:t>Teak</w:t>
        </w:r>
      </w:hyperlink>
      <w:r>
        <w:t xml:space="preserve"> was imported from the jungles of </w:t>
      </w:r>
      <w:hyperlink r:id="rId112" w:tooltip="Junnar" w:history="1">
        <w:proofErr w:type="spellStart"/>
        <w:r>
          <w:rPr>
            <w:rStyle w:val="Hyperlink"/>
          </w:rPr>
          <w:t>Junnar</w:t>
        </w:r>
        <w:proofErr w:type="spellEnd"/>
      </w:hyperlink>
      <w:r>
        <w:t xml:space="preserve">, stone was brought from the nearby quarries of </w:t>
      </w:r>
      <w:hyperlink r:id="rId113" w:tooltip="Chinchwad" w:history="1">
        <w:proofErr w:type="spellStart"/>
        <w:r>
          <w:rPr>
            <w:rStyle w:val="Hyperlink"/>
          </w:rPr>
          <w:t>Chinchwad</w:t>
        </w:r>
        <w:proofErr w:type="spellEnd"/>
      </w:hyperlink>
      <w:r>
        <w:t xml:space="preserve">, and </w:t>
      </w:r>
      <w:hyperlink r:id="rId114" w:tooltip="Lime (mineral)" w:history="1">
        <w:r>
          <w:rPr>
            <w:rStyle w:val="Hyperlink"/>
          </w:rPr>
          <w:t>Lime (mineral)</w:t>
        </w:r>
      </w:hyperlink>
      <w:r>
        <w:t xml:space="preserve"> was brought from the lime-belts of </w:t>
      </w:r>
      <w:hyperlink r:id="rId115" w:tooltip="Jejuri" w:history="1">
        <w:proofErr w:type="spellStart"/>
        <w:r>
          <w:rPr>
            <w:rStyle w:val="Hyperlink"/>
          </w:rPr>
          <w:t>Jejuri</w:t>
        </w:r>
        <w:proofErr w:type="spellEnd"/>
      </w:hyperlink>
      <w:r>
        <w:t xml:space="preserve">. </w:t>
      </w:r>
      <w:proofErr w:type="spellStart"/>
      <w:r>
        <w:t>Shaniwarwada</w:t>
      </w:r>
      <w:proofErr w:type="spellEnd"/>
      <w:r>
        <w:t xml:space="preserve"> was completed in 1732, at a total cost of </w:t>
      </w:r>
      <w:proofErr w:type="spellStart"/>
      <w:r>
        <w:t>Rs</w:t>
      </w:r>
      <w:proofErr w:type="spellEnd"/>
      <w:r>
        <w:t>. 16,110, a very large sum at the time.</w:t>
      </w:r>
    </w:p>
    <w:p w:rsidR="0020337D" w:rsidRDefault="0020337D" w:rsidP="0020337D">
      <w:pPr>
        <w:pStyle w:val="NormalWeb"/>
      </w:pPr>
      <w:r>
        <w:t xml:space="preserve">The opening ceremony was performed according to </w:t>
      </w:r>
      <w:hyperlink r:id="rId116" w:tooltip="Hindu" w:history="1">
        <w:r>
          <w:rPr>
            <w:rStyle w:val="Hyperlink"/>
          </w:rPr>
          <w:t>Hindu</w:t>
        </w:r>
      </w:hyperlink>
      <w:r>
        <w:t xml:space="preserve"> religious customs, on January 22, 1732, another Saturday chosen for being a particularly auspicious day.</w:t>
      </w:r>
    </w:p>
    <w:p w:rsidR="0020337D" w:rsidRDefault="0020337D" w:rsidP="0020337D">
      <w:pPr>
        <w:pStyle w:val="NormalWeb"/>
      </w:pPr>
      <w:r>
        <w:t xml:space="preserve">Later the </w:t>
      </w:r>
      <w:proofErr w:type="spellStart"/>
      <w:r>
        <w:t>Peshwas</w:t>
      </w:r>
      <w:proofErr w:type="spellEnd"/>
      <w:r>
        <w:t xml:space="preserve"> made several additions, including the fortification walls, with bastions and gates; court halls and other buildings; fountains and reservoirs. Currently, the perimeter fortification wall has five gateways and nine bastion towers, enclosing a garden complex with the foundations of the original buildings. It is situated near the </w:t>
      </w:r>
      <w:hyperlink r:id="rId117" w:tooltip="Mula-Mutha River" w:history="1">
        <w:proofErr w:type="spellStart"/>
        <w:r>
          <w:rPr>
            <w:rStyle w:val="Hyperlink"/>
          </w:rPr>
          <w:t>Mula-Mutha</w:t>
        </w:r>
        <w:proofErr w:type="spellEnd"/>
        <w:r>
          <w:rPr>
            <w:rStyle w:val="Hyperlink"/>
          </w:rPr>
          <w:t xml:space="preserve"> River</w:t>
        </w:r>
      </w:hyperlink>
      <w:r>
        <w:t xml:space="preserve">, in </w:t>
      </w:r>
      <w:hyperlink r:id="rId118" w:tooltip="Kasba Peth, Pune" w:history="1">
        <w:proofErr w:type="spellStart"/>
        <w:r>
          <w:rPr>
            <w:rStyle w:val="Hyperlink"/>
          </w:rPr>
          <w:t>Kasba</w:t>
        </w:r>
        <w:proofErr w:type="spellEnd"/>
        <w:r>
          <w:rPr>
            <w:rStyle w:val="Hyperlink"/>
          </w:rPr>
          <w:t xml:space="preserve"> </w:t>
        </w:r>
        <w:proofErr w:type="spellStart"/>
        <w:r>
          <w:rPr>
            <w:rStyle w:val="Hyperlink"/>
          </w:rPr>
          <w:t>Peth</w:t>
        </w:r>
        <w:proofErr w:type="spellEnd"/>
      </w:hyperlink>
      <w:r>
        <w:t>.</w:t>
      </w:r>
    </w:p>
    <w:tbl>
      <w:tblPr>
        <w:tblW w:w="3750" w:type="dxa"/>
        <w:tblCellSpacing w:w="15" w:type="dxa"/>
        <w:tblCellMar>
          <w:top w:w="15" w:type="dxa"/>
          <w:left w:w="15" w:type="dxa"/>
          <w:bottom w:w="15" w:type="dxa"/>
          <w:right w:w="15" w:type="dxa"/>
        </w:tblCellMar>
        <w:tblLook w:val="04A0" w:firstRow="1" w:lastRow="0" w:firstColumn="1" w:lastColumn="0" w:noHBand="0" w:noVBand="1"/>
      </w:tblPr>
      <w:tblGrid>
        <w:gridCol w:w="1668"/>
        <w:gridCol w:w="2082"/>
      </w:tblGrid>
      <w:tr w:rsidR="0020337D" w:rsidTr="0020337D">
        <w:trPr>
          <w:tblCellSpacing w:w="15" w:type="dxa"/>
        </w:trPr>
        <w:tc>
          <w:tcPr>
            <w:tcW w:w="0" w:type="auto"/>
            <w:vAlign w:val="center"/>
            <w:hideMark/>
          </w:tcPr>
          <w:p w:rsidR="0020337D" w:rsidRDefault="0020337D">
            <w:pPr>
              <w:jc w:val="center"/>
              <w:rPr>
                <w:b/>
                <w:bCs/>
                <w:sz w:val="24"/>
                <w:szCs w:val="24"/>
              </w:rPr>
            </w:pPr>
            <w:r>
              <w:rPr>
                <w:b/>
                <w:bCs/>
              </w:rPr>
              <w:t>Location</w:t>
            </w:r>
          </w:p>
        </w:tc>
        <w:tc>
          <w:tcPr>
            <w:tcW w:w="0" w:type="auto"/>
            <w:vAlign w:val="center"/>
            <w:hideMark/>
          </w:tcPr>
          <w:p w:rsidR="0020337D" w:rsidRDefault="0020337D">
            <w:pPr>
              <w:rPr>
                <w:sz w:val="24"/>
                <w:szCs w:val="24"/>
              </w:rPr>
            </w:pPr>
            <w:hyperlink r:id="rId119" w:tooltip="Pune" w:history="1">
              <w:r>
                <w:rPr>
                  <w:rStyle w:val="Hyperlink"/>
                </w:rPr>
                <w:t>Pune</w:t>
              </w:r>
            </w:hyperlink>
            <w:r>
              <w:t>, India</w:t>
            </w:r>
          </w:p>
        </w:tc>
      </w:tr>
      <w:tr w:rsidR="0020337D" w:rsidTr="0020337D">
        <w:trPr>
          <w:tblCellSpacing w:w="15" w:type="dxa"/>
        </w:trPr>
        <w:tc>
          <w:tcPr>
            <w:tcW w:w="0" w:type="auto"/>
            <w:vAlign w:val="center"/>
            <w:hideMark/>
          </w:tcPr>
          <w:p w:rsidR="0020337D" w:rsidRDefault="0020337D">
            <w:pPr>
              <w:jc w:val="center"/>
              <w:rPr>
                <w:b/>
                <w:bCs/>
                <w:sz w:val="24"/>
                <w:szCs w:val="24"/>
              </w:rPr>
            </w:pPr>
            <w:r>
              <w:rPr>
                <w:b/>
                <w:bCs/>
              </w:rPr>
              <w:t>Built</w:t>
            </w:r>
          </w:p>
        </w:tc>
        <w:tc>
          <w:tcPr>
            <w:tcW w:w="0" w:type="auto"/>
            <w:vAlign w:val="center"/>
            <w:hideMark/>
          </w:tcPr>
          <w:p w:rsidR="0020337D" w:rsidRDefault="0020337D">
            <w:pPr>
              <w:rPr>
                <w:sz w:val="24"/>
                <w:szCs w:val="24"/>
              </w:rPr>
            </w:pPr>
            <w:r>
              <w:t>1732</w:t>
            </w:r>
          </w:p>
        </w:tc>
      </w:tr>
      <w:tr w:rsidR="0020337D" w:rsidTr="0020337D">
        <w:trPr>
          <w:tblCellSpacing w:w="15" w:type="dxa"/>
        </w:trPr>
        <w:tc>
          <w:tcPr>
            <w:tcW w:w="0" w:type="auto"/>
            <w:vAlign w:val="center"/>
            <w:hideMark/>
          </w:tcPr>
          <w:p w:rsidR="0020337D" w:rsidRDefault="0020337D">
            <w:pPr>
              <w:jc w:val="center"/>
              <w:rPr>
                <w:b/>
                <w:bCs/>
                <w:sz w:val="24"/>
                <w:szCs w:val="24"/>
              </w:rPr>
            </w:pPr>
            <w:r>
              <w:rPr>
                <w:b/>
                <w:bCs/>
              </w:rPr>
              <w:t xml:space="preserve">Architectural </w:t>
            </w:r>
            <w:r>
              <w:rPr>
                <w:b/>
                <w:bCs/>
              </w:rPr>
              <w:lastRenderedPageBreak/>
              <w:t>style(s)</w:t>
            </w:r>
          </w:p>
        </w:tc>
        <w:tc>
          <w:tcPr>
            <w:tcW w:w="0" w:type="auto"/>
            <w:vAlign w:val="center"/>
            <w:hideMark/>
          </w:tcPr>
          <w:p w:rsidR="0020337D" w:rsidRDefault="0020337D">
            <w:pPr>
              <w:rPr>
                <w:sz w:val="24"/>
                <w:szCs w:val="24"/>
              </w:rPr>
            </w:pPr>
            <w:hyperlink r:id="rId120" w:tooltip="Maratha Empire" w:history="1">
              <w:r>
                <w:rPr>
                  <w:rStyle w:val="Hyperlink"/>
                </w:rPr>
                <w:t xml:space="preserve">Maratha imperial </w:t>
              </w:r>
              <w:r>
                <w:rPr>
                  <w:rStyle w:val="Hyperlink"/>
                </w:rPr>
                <w:lastRenderedPageBreak/>
                <w:t>architecture</w:t>
              </w:r>
            </w:hyperlink>
          </w:p>
        </w:tc>
      </w:tr>
    </w:tbl>
    <w:p w:rsidR="0020337D" w:rsidRDefault="0020337D" w:rsidP="0031304F">
      <w:pPr>
        <w:pStyle w:val="NormalWeb"/>
      </w:pPr>
      <w:bookmarkStart w:id="1" w:name="_GoBack"/>
      <w:bookmarkEnd w:id="1"/>
    </w:p>
    <w:sectPr w:rsidR="0020337D" w:rsidSect="007828F3">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A0"/>
    <w:rsid w:val="001D2188"/>
    <w:rsid w:val="0020337D"/>
    <w:rsid w:val="0031304F"/>
    <w:rsid w:val="00374DA4"/>
    <w:rsid w:val="007828F3"/>
    <w:rsid w:val="008049A0"/>
    <w:rsid w:val="00BF0642"/>
    <w:rsid w:val="00C4657E"/>
    <w:rsid w:val="00ED468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9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paragraph" w:styleId="Heading2">
    <w:name w:val="heading 2"/>
    <w:basedOn w:val="Normal"/>
    <w:next w:val="Normal"/>
    <w:link w:val="Heading2Char"/>
    <w:uiPriority w:val="9"/>
    <w:semiHidden/>
    <w:unhideWhenUsed/>
    <w:qFormat/>
    <w:rsid w:val="0080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49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9A0"/>
    <w:rPr>
      <w:color w:val="0000FF"/>
      <w:u w:val="single"/>
    </w:rPr>
  </w:style>
  <w:style w:type="character" w:customStyle="1" w:styleId="xdb">
    <w:name w:val="_xdb"/>
    <w:basedOn w:val="DefaultParagraphFont"/>
    <w:rsid w:val="008049A0"/>
  </w:style>
  <w:style w:type="character" w:customStyle="1" w:styleId="xbe">
    <w:name w:val="_xbe"/>
    <w:basedOn w:val="DefaultParagraphFont"/>
    <w:rsid w:val="008049A0"/>
  </w:style>
  <w:style w:type="character" w:customStyle="1" w:styleId="bc">
    <w:name w:val="_bc"/>
    <w:basedOn w:val="DefaultParagraphFont"/>
    <w:rsid w:val="008049A0"/>
  </w:style>
  <w:style w:type="character" w:customStyle="1" w:styleId="fdm">
    <w:name w:val="_fdm"/>
    <w:basedOn w:val="DefaultParagraphFont"/>
    <w:rsid w:val="008049A0"/>
  </w:style>
  <w:style w:type="character" w:customStyle="1" w:styleId="map">
    <w:name w:val="_map"/>
    <w:basedOn w:val="DefaultParagraphFont"/>
    <w:rsid w:val="008049A0"/>
  </w:style>
  <w:style w:type="character" w:customStyle="1" w:styleId="nap">
    <w:name w:val="_nap"/>
    <w:basedOn w:val="DefaultParagraphFont"/>
    <w:rsid w:val="008049A0"/>
  </w:style>
  <w:style w:type="character" w:customStyle="1" w:styleId="Heading1Char">
    <w:name w:val="Heading 1 Char"/>
    <w:basedOn w:val="DefaultParagraphFont"/>
    <w:link w:val="Heading1"/>
    <w:uiPriority w:val="9"/>
    <w:rsid w:val="008049A0"/>
    <w:rPr>
      <w:rFonts w:ascii="Times New Roman" w:eastAsia="Times New Roman" w:hAnsi="Times New Roman" w:cs="Times New Roman"/>
      <w:b/>
      <w:bCs/>
      <w:kern w:val="36"/>
      <w:sz w:val="48"/>
      <w:szCs w:val="48"/>
      <w:lang w:bidi="pa-IN"/>
    </w:rPr>
  </w:style>
  <w:style w:type="character" w:customStyle="1" w:styleId="firstpart">
    <w:name w:val="firstpart"/>
    <w:basedOn w:val="DefaultParagraphFont"/>
    <w:rsid w:val="008049A0"/>
  </w:style>
  <w:style w:type="paragraph" w:styleId="NormalWeb">
    <w:name w:val="Normal (Web)"/>
    <w:basedOn w:val="Normal"/>
    <w:uiPriority w:val="99"/>
    <w:semiHidden/>
    <w:unhideWhenUsed/>
    <w:rsid w:val="008049A0"/>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8049A0"/>
    <w:rPr>
      <w:b/>
      <w:bCs/>
    </w:rPr>
  </w:style>
  <w:style w:type="character" w:customStyle="1" w:styleId="Heading3Char">
    <w:name w:val="Heading 3 Char"/>
    <w:basedOn w:val="DefaultParagraphFont"/>
    <w:link w:val="Heading3"/>
    <w:uiPriority w:val="9"/>
    <w:semiHidden/>
    <w:rsid w:val="008049A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8049A0"/>
    <w:rPr>
      <w:rFonts w:asciiTheme="majorHAnsi" w:eastAsiaTheme="majorEastAsia" w:hAnsiTheme="majorHAnsi" w:cstheme="majorBidi"/>
      <w:b/>
      <w:bCs/>
      <w:color w:val="4F81BD" w:themeColor="accent1"/>
      <w:sz w:val="26"/>
      <w:szCs w:val="26"/>
    </w:rPr>
  </w:style>
  <w:style w:type="character" w:customStyle="1" w:styleId="unicode">
    <w:name w:val="unicode"/>
    <w:basedOn w:val="DefaultParagraphFont"/>
    <w:rsid w:val="002033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9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paragraph" w:styleId="Heading2">
    <w:name w:val="heading 2"/>
    <w:basedOn w:val="Normal"/>
    <w:next w:val="Normal"/>
    <w:link w:val="Heading2Char"/>
    <w:uiPriority w:val="9"/>
    <w:semiHidden/>
    <w:unhideWhenUsed/>
    <w:qFormat/>
    <w:rsid w:val="0080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49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9A0"/>
    <w:rPr>
      <w:color w:val="0000FF"/>
      <w:u w:val="single"/>
    </w:rPr>
  </w:style>
  <w:style w:type="character" w:customStyle="1" w:styleId="xdb">
    <w:name w:val="_xdb"/>
    <w:basedOn w:val="DefaultParagraphFont"/>
    <w:rsid w:val="008049A0"/>
  </w:style>
  <w:style w:type="character" w:customStyle="1" w:styleId="xbe">
    <w:name w:val="_xbe"/>
    <w:basedOn w:val="DefaultParagraphFont"/>
    <w:rsid w:val="008049A0"/>
  </w:style>
  <w:style w:type="character" w:customStyle="1" w:styleId="bc">
    <w:name w:val="_bc"/>
    <w:basedOn w:val="DefaultParagraphFont"/>
    <w:rsid w:val="008049A0"/>
  </w:style>
  <w:style w:type="character" w:customStyle="1" w:styleId="fdm">
    <w:name w:val="_fdm"/>
    <w:basedOn w:val="DefaultParagraphFont"/>
    <w:rsid w:val="008049A0"/>
  </w:style>
  <w:style w:type="character" w:customStyle="1" w:styleId="map">
    <w:name w:val="_map"/>
    <w:basedOn w:val="DefaultParagraphFont"/>
    <w:rsid w:val="008049A0"/>
  </w:style>
  <w:style w:type="character" w:customStyle="1" w:styleId="nap">
    <w:name w:val="_nap"/>
    <w:basedOn w:val="DefaultParagraphFont"/>
    <w:rsid w:val="008049A0"/>
  </w:style>
  <w:style w:type="character" w:customStyle="1" w:styleId="Heading1Char">
    <w:name w:val="Heading 1 Char"/>
    <w:basedOn w:val="DefaultParagraphFont"/>
    <w:link w:val="Heading1"/>
    <w:uiPriority w:val="9"/>
    <w:rsid w:val="008049A0"/>
    <w:rPr>
      <w:rFonts w:ascii="Times New Roman" w:eastAsia="Times New Roman" w:hAnsi="Times New Roman" w:cs="Times New Roman"/>
      <w:b/>
      <w:bCs/>
      <w:kern w:val="36"/>
      <w:sz w:val="48"/>
      <w:szCs w:val="48"/>
      <w:lang w:bidi="pa-IN"/>
    </w:rPr>
  </w:style>
  <w:style w:type="character" w:customStyle="1" w:styleId="firstpart">
    <w:name w:val="firstpart"/>
    <w:basedOn w:val="DefaultParagraphFont"/>
    <w:rsid w:val="008049A0"/>
  </w:style>
  <w:style w:type="paragraph" w:styleId="NormalWeb">
    <w:name w:val="Normal (Web)"/>
    <w:basedOn w:val="Normal"/>
    <w:uiPriority w:val="99"/>
    <w:semiHidden/>
    <w:unhideWhenUsed/>
    <w:rsid w:val="008049A0"/>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8049A0"/>
    <w:rPr>
      <w:b/>
      <w:bCs/>
    </w:rPr>
  </w:style>
  <w:style w:type="character" w:customStyle="1" w:styleId="Heading3Char">
    <w:name w:val="Heading 3 Char"/>
    <w:basedOn w:val="DefaultParagraphFont"/>
    <w:link w:val="Heading3"/>
    <w:uiPriority w:val="9"/>
    <w:semiHidden/>
    <w:rsid w:val="008049A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8049A0"/>
    <w:rPr>
      <w:rFonts w:asciiTheme="majorHAnsi" w:eastAsiaTheme="majorEastAsia" w:hAnsiTheme="majorHAnsi" w:cstheme="majorBidi"/>
      <w:b/>
      <w:bCs/>
      <w:color w:val="4F81BD" w:themeColor="accent1"/>
      <w:sz w:val="26"/>
      <w:szCs w:val="26"/>
    </w:rPr>
  </w:style>
  <w:style w:type="character" w:customStyle="1" w:styleId="unicode">
    <w:name w:val="unicode"/>
    <w:basedOn w:val="DefaultParagraphFont"/>
    <w:rsid w:val="0020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3112">
      <w:bodyDiv w:val="1"/>
      <w:marLeft w:val="0"/>
      <w:marRight w:val="0"/>
      <w:marTop w:val="0"/>
      <w:marBottom w:val="0"/>
      <w:divBdr>
        <w:top w:val="none" w:sz="0" w:space="0" w:color="auto"/>
        <w:left w:val="none" w:sz="0" w:space="0" w:color="auto"/>
        <w:bottom w:val="none" w:sz="0" w:space="0" w:color="auto"/>
        <w:right w:val="none" w:sz="0" w:space="0" w:color="auto"/>
      </w:divBdr>
    </w:div>
    <w:div w:id="204949823">
      <w:bodyDiv w:val="1"/>
      <w:marLeft w:val="0"/>
      <w:marRight w:val="0"/>
      <w:marTop w:val="0"/>
      <w:marBottom w:val="0"/>
      <w:divBdr>
        <w:top w:val="none" w:sz="0" w:space="0" w:color="auto"/>
        <w:left w:val="none" w:sz="0" w:space="0" w:color="auto"/>
        <w:bottom w:val="none" w:sz="0" w:space="0" w:color="auto"/>
        <w:right w:val="none" w:sz="0" w:space="0" w:color="auto"/>
      </w:divBdr>
    </w:div>
    <w:div w:id="220481971">
      <w:bodyDiv w:val="1"/>
      <w:marLeft w:val="0"/>
      <w:marRight w:val="0"/>
      <w:marTop w:val="0"/>
      <w:marBottom w:val="0"/>
      <w:divBdr>
        <w:top w:val="none" w:sz="0" w:space="0" w:color="auto"/>
        <w:left w:val="none" w:sz="0" w:space="0" w:color="auto"/>
        <w:bottom w:val="none" w:sz="0" w:space="0" w:color="auto"/>
        <w:right w:val="none" w:sz="0" w:space="0" w:color="auto"/>
      </w:divBdr>
    </w:div>
    <w:div w:id="301691565">
      <w:bodyDiv w:val="1"/>
      <w:marLeft w:val="0"/>
      <w:marRight w:val="0"/>
      <w:marTop w:val="0"/>
      <w:marBottom w:val="0"/>
      <w:divBdr>
        <w:top w:val="none" w:sz="0" w:space="0" w:color="auto"/>
        <w:left w:val="none" w:sz="0" w:space="0" w:color="auto"/>
        <w:bottom w:val="none" w:sz="0" w:space="0" w:color="auto"/>
        <w:right w:val="none" w:sz="0" w:space="0" w:color="auto"/>
      </w:divBdr>
    </w:div>
    <w:div w:id="322319007">
      <w:bodyDiv w:val="1"/>
      <w:marLeft w:val="0"/>
      <w:marRight w:val="0"/>
      <w:marTop w:val="0"/>
      <w:marBottom w:val="0"/>
      <w:divBdr>
        <w:top w:val="none" w:sz="0" w:space="0" w:color="auto"/>
        <w:left w:val="none" w:sz="0" w:space="0" w:color="auto"/>
        <w:bottom w:val="none" w:sz="0" w:space="0" w:color="auto"/>
        <w:right w:val="none" w:sz="0" w:space="0" w:color="auto"/>
      </w:divBdr>
      <w:divsChild>
        <w:div w:id="1518420119">
          <w:marLeft w:val="0"/>
          <w:marRight w:val="0"/>
          <w:marTop w:val="0"/>
          <w:marBottom w:val="0"/>
          <w:divBdr>
            <w:top w:val="none" w:sz="0" w:space="0" w:color="auto"/>
            <w:left w:val="none" w:sz="0" w:space="0" w:color="auto"/>
            <w:bottom w:val="none" w:sz="0" w:space="0" w:color="auto"/>
            <w:right w:val="none" w:sz="0" w:space="0" w:color="auto"/>
          </w:divBdr>
          <w:divsChild>
            <w:div w:id="1678926787">
              <w:marLeft w:val="0"/>
              <w:marRight w:val="0"/>
              <w:marTop w:val="0"/>
              <w:marBottom w:val="0"/>
              <w:divBdr>
                <w:top w:val="none" w:sz="0" w:space="0" w:color="auto"/>
                <w:left w:val="none" w:sz="0" w:space="0" w:color="auto"/>
                <w:bottom w:val="none" w:sz="0" w:space="0" w:color="auto"/>
                <w:right w:val="none" w:sz="0" w:space="0" w:color="auto"/>
              </w:divBdr>
            </w:div>
          </w:divsChild>
        </w:div>
        <w:div w:id="1831215317">
          <w:marLeft w:val="0"/>
          <w:marRight w:val="0"/>
          <w:marTop w:val="0"/>
          <w:marBottom w:val="0"/>
          <w:divBdr>
            <w:top w:val="none" w:sz="0" w:space="0" w:color="auto"/>
            <w:left w:val="none" w:sz="0" w:space="0" w:color="auto"/>
            <w:bottom w:val="none" w:sz="0" w:space="0" w:color="auto"/>
            <w:right w:val="none" w:sz="0" w:space="0" w:color="auto"/>
          </w:divBdr>
          <w:divsChild>
            <w:div w:id="844704891">
              <w:marLeft w:val="0"/>
              <w:marRight w:val="0"/>
              <w:marTop w:val="0"/>
              <w:marBottom w:val="0"/>
              <w:divBdr>
                <w:top w:val="none" w:sz="0" w:space="0" w:color="auto"/>
                <w:left w:val="none" w:sz="0" w:space="0" w:color="auto"/>
                <w:bottom w:val="none" w:sz="0" w:space="0" w:color="auto"/>
                <w:right w:val="none" w:sz="0" w:space="0" w:color="auto"/>
              </w:divBdr>
              <w:divsChild>
                <w:div w:id="1455756184">
                  <w:marLeft w:val="0"/>
                  <w:marRight w:val="0"/>
                  <w:marTop w:val="0"/>
                  <w:marBottom w:val="0"/>
                  <w:divBdr>
                    <w:top w:val="none" w:sz="0" w:space="0" w:color="auto"/>
                    <w:left w:val="none" w:sz="0" w:space="0" w:color="auto"/>
                    <w:bottom w:val="none" w:sz="0" w:space="0" w:color="auto"/>
                    <w:right w:val="none" w:sz="0" w:space="0" w:color="auto"/>
                  </w:divBdr>
                  <w:divsChild>
                    <w:div w:id="1701936799">
                      <w:marLeft w:val="405"/>
                      <w:marRight w:val="405"/>
                      <w:marTop w:val="0"/>
                      <w:marBottom w:val="0"/>
                      <w:divBdr>
                        <w:top w:val="none" w:sz="0" w:space="0" w:color="auto"/>
                        <w:left w:val="none" w:sz="0" w:space="0" w:color="auto"/>
                        <w:bottom w:val="none" w:sz="0" w:space="0" w:color="auto"/>
                        <w:right w:val="none" w:sz="0" w:space="0" w:color="auto"/>
                      </w:divBdr>
                      <w:divsChild>
                        <w:div w:id="2031836309">
                          <w:marLeft w:val="-240"/>
                          <w:marRight w:val="-240"/>
                          <w:marTop w:val="0"/>
                          <w:marBottom w:val="240"/>
                          <w:divBdr>
                            <w:top w:val="none" w:sz="0" w:space="0" w:color="auto"/>
                            <w:left w:val="none" w:sz="0" w:space="0" w:color="auto"/>
                            <w:bottom w:val="none" w:sz="0" w:space="0" w:color="auto"/>
                            <w:right w:val="none" w:sz="0" w:space="0" w:color="auto"/>
                          </w:divBdr>
                          <w:divsChild>
                            <w:div w:id="971400496">
                              <w:marLeft w:val="0"/>
                              <w:marRight w:val="0"/>
                              <w:marTop w:val="0"/>
                              <w:marBottom w:val="0"/>
                              <w:divBdr>
                                <w:top w:val="none" w:sz="0" w:space="0" w:color="auto"/>
                                <w:left w:val="none" w:sz="0" w:space="0" w:color="auto"/>
                                <w:bottom w:val="none" w:sz="0" w:space="0" w:color="auto"/>
                                <w:right w:val="none" w:sz="0" w:space="0" w:color="auto"/>
                              </w:divBdr>
                              <w:divsChild>
                                <w:div w:id="1745486339">
                                  <w:marLeft w:val="0"/>
                                  <w:marRight w:val="0"/>
                                  <w:marTop w:val="0"/>
                                  <w:marBottom w:val="0"/>
                                  <w:divBdr>
                                    <w:top w:val="single" w:sz="6" w:space="0" w:color="8CE1F5"/>
                                    <w:left w:val="single" w:sz="6" w:space="11" w:color="8CE1F5"/>
                                    <w:bottom w:val="single" w:sz="6" w:space="0" w:color="8CE1F5"/>
                                    <w:right w:val="single" w:sz="6" w:space="11" w:color="8CE1F5"/>
                                  </w:divBdr>
                                  <w:divsChild>
                                    <w:div w:id="248127756">
                                      <w:marLeft w:val="0"/>
                                      <w:marRight w:val="0"/>
                                      <w:marTop w:val="0"/>
                                      <w:marBottom w:val="0"/>
                                      <w:divBdr>
                                        <w:top w:val="none" w:sz="0" w:space="0" w:color="auto"/>
                                        <w:left w:val="none" w:sz="0" w:space="0" w:color="auto"/>
                                        <w:bottom w:val="none" w:sz="0" w:space="0" w:color="auto"/>
                                        <w:right w:val="none" w:sz="0" w:space="0" w:color="auto"/>
                                      </w:divBdr>
                                      <w:divsChild>
                                        <w:div w:id="1047682262">
                                          <w:marLeft w:val="0"/>
                                          <w:marRight w:val="0"/>
                                          <w:marTop w:val="0"/>
                                          <w:marBottom w:val="0"/>
                                          <w:divBdr>
                                            <w:top w:val="none" w:sz="0" w:space="0" w:color="auto"/>
                                            <w:left w:val="none" w:sz="0" w:space="0" w:color="auto"/>
                                            <w:bottom w:val="none" w:sz="0" w:space="0" w:color="auto"/>
                                            <w:right w:val="none" w:sz="0" w:space="0" w:color="auto"/>
                                          </w:divBdr>
                                          <w:divsChild>
                                            <w:div w:id="127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811482">
      <w:bodyDiv w:val="1"/>
      <w:marLeft w:val="0"/>
      <w:marRight w:val="0"/>
      <w:marTop w:val="0"/>
      <w:marBottom w:val="0"/>
      <w:divBdr>
        <w:top w:val="none" w:sz="0" w:space="0" w:color="auto"/>
        <w:left w:val="none" w:sz="0" w:space="0" w:color="auto"/>
        <w:bottom w:val="none" w:sz="0" w:space="0" w:color="auto"/>
        <w:right w:val="none" w:sz="0" w:space="0" w:color="auto"/>
      </w:divBdr>
    </w:div>
    <w:div w:id="473450377">
      <w:bodyDiv w:val="1"/>
      <w:marLeft w:val="0"/>
      <w:marRight w:val="0"/>
      <w:marTop w:val="0"/>
      <w:marBottom w:val="0"/>
      <w:divBdr>
        <w:top w:val="none" w:sz="0" w:space="0" w:color="auto"/>
        <w:left w:val="none" w:sz="0" w:space="0" w:color="auto"/>
        <w:bottom w:val="none" w:sz="0" w:space="0" w:color="auto"/>
        <w:right w:val="none" w:sz="0" w:space="0" w:color="auto"/>
      </w:divBdr>
    </w:div>
    <w:div w:id="948508709">
      <w:bodyDiv w:val="1"/>
      <w:marLeft w:val="0"/>
      <w:marRight w:val="0"/>
      <w:marTop w:val="0"/>
      <w:marBottom w:val="0"/>
      <w:divBdr>
        <w:top w:val="none" w:sz="0" w:space="0" w:color="auto"/>
        <w:left w:val="none" w:sz="0" w:space="0" w:color="auto"/>
        <w:bottom w:val="none" w:sz="0" w:space="0" w:color="auto"/>
        <w:right w:val="none" w:sz="0" w:space="0" w:color="auto"/>
      </w:divBdr>
    </w:div>
    <w:div w:id="1020206396">
      <w:bodyDiv w:val="1"/>
      <w:marLeft w:val="0"/>
      <w:marRight w:val="0"/>
      <w:marTop w:val="0"/>
      <w:marBottom w:val="0"/>
      <w:divBdr>
        <w:top w:val="none" w:sz="0" w:space="0" w:color="auto"/>
        <w:left w:val="none" w:sz="0" w:space="0" w:color="auto"/>
        <w:bottom w:val="none" w:sz="0" w:space="0" w:color="auto"/>
        <w:right w:val="none" w:sz="0" w:space="0" w:color="auto"/>
      </w:divBdr>
    </w:div>
    <w:div w:id="1234701176">
      <w:bodyDiv w:val="1"/>
      <w:marLeft w:val="0"/>
      <w:marRight w:val="0"/>
      <w:marTop w:val="0"/>
      <w:marBottom w:val="0"/>
      <w:divBdr>
        <w:top w:val="none" w:sz="0" w:space="0" w:color="auto"/>
        <w:left w:val="none" w:sz="0" w:space="0" w:color="auto"/>
        <w:bottom w:val="none" w:sz="0" w:space="0" w:color="auto"/>
        <w:right w:val="none" w:sz="0" w:space="0" w:color="auto"/>
      </w:divBdr>
      <w:divsChild>
        <w:div w:id="81223119">
          <w:marLeft w:val="0"/>
          <w:marRight w:val="0"/>
          <w:marTop w:val="195"/>
          <w:marBottom w:val="195"/>
          <w:divBdr>
            <w:top w:val="none" w:sz="0" w:space="0" w:color="auto"/>
            <w:left w:val="none" w:sz="0" w:space="0" w:color="auto"/>
            <w:bottom w:val="none" w:sz="0" w:space="0" w:color="auto"/>
            <w:right w:val="none" w:sz="0" w:space="0" w:color="auto"/>
          </w:divBdr>
          <w:divsChild>
            <w:div w:id="554047259">
              <w:marLeft w:val="0"/>
              <w:marRight w:val="0"/>
              <w:marTop w:val="0"/>
              <w:marBottom w:val="0"/>
              <w:divBdr>
                <w:top w:val="none" w:sz="0" w:space="0" w:color="auto"/>
                <w:left w:val="none" w:sz="0" w:space="0" w:color="auto"/>
                <w:bottom w:val="none" w:sz="0" w:space="0" w:color="auto"/>
                <w:right w:val="none" w:sz="0" w:space="0" w:color="auto"/>
              </w:divBdr>
              <w:divsChild>
                <w:div w:id="3342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303">
          <w:marLeft w:val="0"/>
          <w:marRight w:val="0"/>
          <w:marTop w:val="0"/>
          <w:marBottom w:val="0"/>
          <w:divBdr>
            <w:top w:val="none" w:sz="0" w:space="0" w:color="auto"/>
            <w:left w:val="none" w:sz="0" w:space="0" w:color="auto"/>
            <w:bottom w:val="none" w:sz="0" w:space="0" w:color="auto"/>
            <w:right w:val="none" w:sz="0" w:space="0" w:color="auto"/>
          </w:divBdr>
          <w:divsChild>
            <w:div w:id="2109543880">
              <w:marLeft w:val="0"/>
              <w:marRight w:val="0"/>
              <w:marTop w:val="105"/>
              <w:marBottom w:val="0"/>
              <w:divBdr>
                <w:top w:val="none" w:sz="0" w:space="0" w:color="auto"/>
                <w:left w:val="none" w:sz="0" w:space="0" w:color="auto"/>
                <w:bottom w:val="none" w:sz="0" w:space="0" w:color="auto"/>
                <w:right w:val="none" w:sz="0" w:space="0" w:color="auto"/>
              </w:divBdr>
            </w:div>
          </w:divsChild>
        </w:div>
        <w:div w:id="622157006">
          <w:marLeft w:val="0"/>
          <w:marRight w:val="0"/>
          <w:marTop w:val="0"/>
          <w:marBottom w:val="0"/>
          <w:divBdr>
            <w:top w:val="none" w:sz="0" w:space="0" w:color="auto"/>
            <w:left w:val="none" w:sz="0" w:space="0" w:color="auto"/>
            <w:bottom w:val="none" w:sz="0" w:space="0" w:color="auto"/>
            <w:right w:val="none" w:sz="0" w:space="0" w:color="auto"/>
          </w:divBdr>
          <w:divsChild>
            <w:div w:id="949049611">
              <w:marLeft w:val="0"/>
              <w:marRight w:val="0"/>
              <w:marTop w:val="0"/>
              <w:marBottom w:val="0"/>
              <w:divBdr>
                <w:top w:val="none" w:sz="0" w:space="0" w:color="auto"/>
                <w:left w:val="none" w:sz="0" w:space="0" w:color="auto"/>
                <w:bottom w:val="none" w:sz="0" w:space="0" w:color="auto"/>
                <w:right w:val="none" w:sz="0" w:space="0" w:color="auto"/>
              </w:divBdr>
              <w:divsChild>
                <w:div w:id="259533011">
                  <w:marLeft w:val="0"/>
                  <w:marRight w:val="0"/>
                  <w:marTop w:val="105"/>
                  <w:marBottom w:val="0"/>
                  <w:divBdr>
                    <w:top w:val="none" w:sz="0" w:space="0" w:color="auto"/>
                    <w:left w:val="none" w:sz="0" w:space="0" w:color="auto"/>
                    <w:bottom w:val="none" w:sz="0" w:space="0" w:color="auto"/>
                    <w:right w:val="none" w:sz="0" w:space="0" w:color="auto"/>
                  </w:divBdr>
                  <w:divsChild>
                    <w:div w:id="308635472">
                      <w:marLeft w:val="0"/>
                      <w:marRight w:val="0"/>
                      <w:marTop w:val="0"/>
                      <w:marBottom w:val="0"/>
                      <w:divBdr>
                        <w:top w:val="none" w:sz="0" w:space="0" w:color="auto"/>
                        <w:left w:val="none" w:sz="0" w:space="0" w:color="auto"/>
                        <w:bottom w:val="none" w:sz="0" w:space="0" w:color="auto"/>
                        <w:right w:val="none" w:sz="0" w:space="0" w:color="auto"/>
                      </w:divBdr>
                      <w:divsChild>
                        <w:div w:id="1753821121">
                          <w:marLeft w:val="0"/>
                          <w:marRight w:val="0"/>
                          <w:marTop w:val="0"/>
                          <w:marBottom w:val="0"/>
                          <w:divBdr>
                            <w:top w:val="none" w:sz="0" w:space="0" w:color="auto"/>
                            <w:left w:val="none" w:sz="0" w:space="0" w:color="auto"/>
                            <w:bottom w:val="none" w:sz="0" w:space="0" w:color="auto"/>
                            <w:right w:val="none" w:sz="0" w:space="0" w:color="auto"/>
                          </w:divBdr>
                          <w:divsChild>
                            <w:div w:id="1463843641">
                              <w:marLeft w:val="0"/>
                              <w:marRight w:val="0"/>
                              <w:marTop w:val="0"/>
                              <w:marBottom w:val="0"/>
                              <w:divBdr>
                                <w:top w:val="none" w:sz="0" w:space="0" w:color="auto"/>
                                <w:left w:val="none" w:sz="0" w:space="0" w:color="auto"/>
                                <w:bottom w:val="none" w:sz="0" w:space="0" w:color="auto"/>
                                <w:right w:val="none" w:sz="0" w:space="0" w:color="auto"/>
                              </w:divBdr>
                              <w:divsChild>
                                <w:div w:id="1794209088">
                                  <w:marLeft w:val="0"/>
                                  <w:marRight w:val="0"/>
                                  <w:marTop w:val="0"/>
                                  <w:marBottom w:val="0"/>
                                  <w:divBdr>
                                    <w:top w:val="none" w:sz="0" w:space="0" w:color="auto"/>
                                    <w:left w:val="none" w:sz="0" w:space="0" w:color="auto"/>
                                    <w:bottom w:val="none" w:sz="0" w:space="0" w:color="auto"/>
                                    <w:right w:val="none" w:sz="0" w:space="0" w:color="auto"/>
                                  </w:divBdr>
                                </w:div>
                                <w:div w:id="7086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020844">
          <w:marLeft w:val="0"/>
          <w:marRight w:val="0"/>
          <w:marTop w:val="0"/>
          <w:marBottom w:val="0"/>
          <w:divBdr>
            <w:top w:val="none" w:sz="0" w:space="0" w:color="auto"/>
            <w:left w:val="none" w:sz="0" w:space="0" w:color="auto"/>
            <w:bottom w:val="none" w:sz="0" w:space="0" w:color="auto"/>
            <w:right w:val="none" w:sz="0" w:space="0" w:color="auto"/>
          </w:divBdr>
          <w:divsChild>
            <w:div w:id="6955334">
              <w:marLeft w:val="0"/>
              <w:marRight w:val="0"/>
              <w:marTop w:val="105"/>
              <w:marBottom w:val="0"/>
              <w:divBdr>
                <w:top w:val="none" w:sz="0" w:space="0" w:color="auto"/>
                <w:left w:val="none" w:sz="0" w:space="0" w:color="auto"/>
                <w:bottom w:val="none" w:sz="0" w:space="0" w:color="auto"/>
                <w:right w:val="none" w:sz="0" w:space="0" w:color="auto"/>
              </w:divBdr>
            </w:div>
          </w:divsChild>
        </w:div>
        <w:div w:id="324557718">
          <w:marLeft w:val="0"/>
          <w:marRight w:val="0"/>
          <w:marTop w:val="0"/>
          <w:marBottom w:val="0"/>
          <w:divBdr>
            <w:top w:val="none" w:sz="0" w:space="0" w:color="auto"/>
            <w:left w:val="none" w:sz="0" w:space="0" w:color="auto"/>
            <w:bottom w:val="none" w:sz="0" w:space="0" w:color="auto"/>
            <w:right w:val="none" w:sz="0" w:space="0" w:color="auto"/>
          </w:divBdr>
          <w:divsChild>
            <w:div w:id="440420324">
              <w:marLeft w:val="0"/>
              <w:marRight w:val="0"/>
              <w:marTop w:val="105"/>
              <w:marBottom w:val="0"/>
              <w:divBdr>
                <w:top w:val="none" w:sz="0" w:space="0" w:color="auto"/>
                <w:left w:val="none" w:sz="0" w:space="0" w:color="auto"/>
                <w:bottom w:val="none" w:sz="0" w:space="0" w:color="auto"/>
                <w:right w:val="none" w:sz="0" w:space="0" w:color="auto"/>
              </w:divBdr>
            </w:div>
          </w:divsChild>
        </w:div>
        <w:div w:id="306906408">
          <w:marLeft w:val="0"/>
          <w:marRight w:val="0"/>
          <w:marTop w:val="0"/>
          <w:marBottom w:val="0"/>
          <w:divBdr>
            <w:top w:val="none" w:sz="0" w:space="0" w:color="auto"/>
            <w:left w:val="none" w:sz="0" w:space="0" w:color="auto"/>
            <w:bottom w:val="none" w:sz="0" w:space="0" w:color="auto"/>
            <w:right w:val="none" w:sz="0" w:space="0" w:color="auto"/>
          </w:divBdr>
          <w:divsChild>
            <w:div w:id="542131712">
              <w:marLeft w:val="0"/>
              <w:marRight w:val="0"/>
              <w:marTop w:val="105"/>
              <w:marBottom w:val="0"/>
              <w:divBdr>
                <w:top w:val="none" w:sz="0" w:space="0" w:color="auto"/>
                <w:left w:val="none" w:sz="0" w:space="0" w:color="auto"/>
                <w:bottom w:val="none" w:sz="0" w:space="0" w:color="auto"/>
                <w:right w:val="none" w:sz="0" w:space="0" w:color="auto"/>
              </w:divBdr>
            </w:div>
          </w:divsChild>
        </w:div>
        <w:div w:id="119303521">
          <w:marLeft w:val="0"/>
          <w:marRight w:val="0"/>
          <w:marTop w:val="0"/>
          <w:marBottom w:val="0"/>
          <w:divBdr>
            <w:top w:val="none" w:sz="0" w:space="0" w:color="auto"/>
            <w:left w:val="none" w:sz="0" w:space="0" w:color="auto"/>
            <w:bottom w:val="none" w:sz="0" w:space="0" w:color="auto"/>
            <w:right w:val="none" w:sz="0" w:space="0" w:color="auto"/>
          </w:divBdr>
          <w:divsChild>
            <w:div w:id="12022802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40401728">
      <w:bodyDiv w:val="1"/>
      <w:marLeft w:val="0"/>
      <w:marRight w:val="0"/>
      <w:marTop w:val="0"/>
      <w:marBottom w:val="0"/>
      <w:divBdr>
        <w:top w:val="none" w:sz="0" w:space="0" w:color="auto"/>
        <w:left w:val="none" w:sz="0" w:space="0" w:color="auto"/>
        <w:bottom w:val="none" w:sz="0" w:space="0" w:color="auto"/>
        <w:right w:val="none" w:sz="0" w:space="0" w:color="auto"/>
      </w:divBdr>
    </w:div>
    <w:div w:id="1244220873">
      <w:bodyDiv w:val="1"/>
      <w:marLeft w:val="0"/>
      <w:marRight w:val="0"/>
      <w:marTop w:val="0"/>
      <w:marBottom w:val="0"/>
      <w:divBdr>
        <w:top w:val="none" w:sz="0" w:space="0" w:color="auto"/>
        <w:left w:val="none" w:sz="0" w:space="0" w:color="auto"/>
        <w:bottom w:val="none" w:sz="0" w:space="0" w:color="auto"/>
        <w:right w:val="none" w:sz="0" w:space="0" w:color="auto"/>
      </w:divBdr>
      <w:divsChild>
        <w:div w:id="757822991">
          <w:marLeft w:val="0"/>
          <w:marRight w:val="0"/>
          <w:marTop w:val="0"/>
          <w:marBottom w:val="0"/>
          <w:divBdr>
            <w:top w:val="none" w:sz="0" w:space="0" w:color="auto"/>
            <w:left w:val="none" w:sz="0" w:space="0" w:color="auto"/>
            <w:bottom w:val="none" w:sz="0" w:space="0" w:color="auto"/>
            <w:right w:val="none" w:sz="0" w:space="0" w:color="auto"/>
          </w:divBdr>
        </w:div>
      </w:divsChild>
    </w:div>
    <w:div w:id="1436174847">
      <w:bodyDiv w:val="1"/>
      <w:marLeft w:val="0"/>
      <w:marRight w:val="0"/>
      <w:marTop w:val="0"/>
      <w:marBottom w:val="0"/>
      <w:divBdr>
        <w:top w:val="none" w:sz="0" w:space="0" w:color="auto"/>
        <w:left w:val="none" w:sz="0" w:space="0" w:color="auto"/>
        <w:bottom w:val="none" w:sz="0" w:space="0" w:color="auto"/>
        <w:right w:val="none" w:sz="0" w:space="0" w:color="auto"/>
      </w:divBdr>
    </w:div>
    <w:div w:id="1632856318">
      <w:bodyDiv w:val="1"/>
      <w:marLeft w:val="0"/>
      <w:marRight w:val="0"/>
      <w:marTop w:val="0"/>
      <w:marBottom w:val="0"/>
      <w:divBdr>
        <w:top w:val="none" w:sz="0" w:space="0" w:color="auto"/>
        <w:left w:val="none" w:sz="0" w:space="0" w:color="auto"/>
        <w:bottom w:val="none" w:sz="0" w:space="0" w:color="auto"/>
        <w:right w:val="none" w:sz="0" w:space="0" w:color="auto"/>
      </w:divBdr>
    </w:div>
    <w:div w:id="1672175763">
      <w:bodyDiv w:val="1"/>
      <w:marLeft w:val="0"/>
      <w:marRight w:val="0"/>
      <w:marTop w:val="0"/>
      <w:marBottom w:val="0"/>
      <w:divBdr>
        <w:top w:val="none" w:sz="0" w:space="0" w:color="auto"/>
        <w:left w:val="none" w:sz="0" w:space="0" w:color="auto"/>
        <w:bottom w:val="none" w:sz="0" w:space="0" w:color="auto"/>
        <w:right w:val="none" w:sz="0" w:space="0" w:color="auto"/>
      </w:divBdr>
    </w:div>
    <w:div w:id="1798452549">
      <w:bodyDiv w:val="1"/>
      <w:marLeft w:val="0"/>
      <w:marRight w:val="0"/>
      <w:marTop w:val="0"/>
      <w:marBottom w:val="0"/>
      <w:divBdr>
        <w:top w:val="none" w:sz="0" w:space="0" w:color="auto"/>
        <w:left w:val="none" w:sz="0" w:space="0" w:color="auto"/>
        <w:bottom w:val="none" w:sz="0" w:space="0" w:color="auto"/>
        <w:right w:val="none" w:sz="0" w:space="0" w:color="auto"/>
      </w:divBdr>
    </w:div>
    <w:div w:id="1876693476">
      <w:bodyDiv w:val="1"/>
      <w:marLeft w:val="0"/>
      <w:marRight w:val="0"/>
      <w:marTop w:val="0"/>
      <w:marBottom w:val="0"/>
      <w:divBdr>
        <w:top w:val="none" w:sz="0" w:space="0" w:color="auto"/>
        <w:left w:val="none" w:sz="0" w:space="0" w:color="auto"/>
        <w:bottom w:val="none" w:sz="0" w:space="0" w:color="auto"/>
        <w:right w:val="none" w:sz="0" w:space="0" w:color="auto"/>
      </w:divBdr>
      <w:divsChild>
        <w:div w:id="1324820175">
          <w:marLeft w:val="0"/>
          <w:marRight w:val="0"/>
          <w:marTop w:val="0"/>
          <w:marBottom w:val="0"/>
          <w:divBdr>
            <w:top w:val="none" w:sz="0" w:space="0" w:color="auto"/>
            <w:left w:val="none" w:sz="0" w:space="0" w:color="auto"/>
            <w:bottom w:val="none" w:sz="0" w:space="0" w:color="auto"/>
            <w:right w:val="none" w:sz="0" w:space="0" w:color="auto"/>
          </w:divBdr>
          <w:divsChild>
            <w:div w:id="2082096325">
              <w:marLeft w:val="0"/>
              <w:marRight w:val="0"/>
              <w:marTop w:val="105"/>
              <w:marBottom w:val="0"/>
              <w:divBdr>
                <w:top w:val="none" w:sz="0" w:space="0" w:color="auto"/>
                <w:left w:val="none" w:sz="0" w:space="0" w:color="auto"/>
                <w:bottom w:val="none" w:sz="0" w:space="0" w:color="auto"/>
                <w:right w:val="none" w:sz="0" w:space="0" w:color="auto"/>
              </w:divBdr>
            </w:div>
          </w:divsChild>
        </w:div>
        <w:div w:id="1858929417">
          <w:marLeft w:val="0"/>
          <w:marRight w:val="0"/>
          <w:marTop w:val="0"/>
          <w:marBottom w:val="0"/>
          <w:divBdr>
            <w:top w:val="none" w:sz="0" w:space="0" w:color="auto"/>
            <w:left w:val="none" w:sz="0" w:space="0" w:color="auto"/>
            <w:bottom w:val="none" w:sz="0" w:space="0" w:color="auto"/>
            <w:right w:val="none" w:sz="0" w:space="0" w:color="auto"/>
          </w:divBdr>
          <w:divsChild>
            <w:div w:id="177066307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572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uldhara" TargetMode="External"/><Relationship Id="rId117" Type="http://schemas.openxmlformats.org/officeDocument/2006/relationships/hyperlink" Target="https://en.wikipedia.org/wiki/Mula-Mutha_River" TargetMode="External"/><Relationship Id="rId21" Type="http://schemas.openxmlformats.org/officeDocument/2006/relationships/hyperlink" Target="https://en.wikipedia.org/wiki/Earthquake" TargetMode="External"/><Relationship Id="rId42" Type="http://schemas.openxmlformats.org/officeDocument/2006/relationships/hyperlink" Target="https://en.wikipedia.org/wiki/Indian_Space_Research_Organisation" TargetMode="External"/><Relationship Id="rId47" Type="http://schemas.openxmlformats.org/officeDocument/2006/relationships/hyperlink" Target="https://en.wikipedia.org/wiki/Malcha_Mahal" TargetMode="External"/><Relationship Id="rId63" Type="http://schemas.openxmlformats.org/officeDocument/2006/relationships/hyperlink" Target="https://en.wikipedia.org/wiki/India" TargetMode="External"/><Relationship Id="rId68" Type="http://schemas.openxmlformats.org/officeDocument/2006/relationships/hyperlink" Target="https://en.wikipedia.org/wiki/Delhi_Sultanate" TargetMode="External"/><Relationship Id="rId84" Type="http://schemas.openxmlformats.org/officeDocument/2006/relationships/hyperlink" Target="https://en.wikipedia.org/wiki/Maharashtra" TargetMode="External"/><Relationship Id="rId89" Type="http://schemas.openxmlformats.org/officeDocument/2006/relationships/hyperlink" Target="https://en.wikipedia.org/wiki/British_East_India_Company" TargetMode="External"/><Relationship Id="rId112" Type="http://schemas.openxmlformats.org/officeDocument/2006/relationships/hyperlink" Target="https://en.wikipedia.org/wiki/Junnar" TargetMode="External"/><Relationship Id="rId16" Type="http://schemas.openxmlformats.org/officeDocument/2006/relationships/hyperlink" Target="https://en.wikipedia.org/wiki/Jaisalmer_district" TargetMode="External"/><Relationship Id="rId107" Type="http://schemas.openxmlformats.org/officeDocument/2006/relationships/hyperlink" Target="https://en.wikipedia.org/wiki/Uttar_Pradesh" TargetMode="External"/><Relationship Id="rId11" Type="http://schemas.openxmlformats.org/officeDocument/2006/relationships/hyperlink" Target="https://www.google.co.in/search?dcr=0&amp;q=bhangarh+fort+year+built&amp;stick=H4sIAAAAAAAAAOPgE-LSz9U3KE8pKqws01LOKLfST87PyUlNLsnMz9PPyU9OBDGKrSpTE4sUkkozc0oAERHxfjMAAAA&amp;sa=X&amp;ved=0ahUKEwj-iMzYu4jXAhUKu48KHValBXEQ6BMIrwEoADAX" TargetMode="External"/><Relationship Id="rId32" Type="http://schemas.openxmlformats.org/officeDocument/2006/relationships/hyperlink" Target="https://en.wikipedia.org/wiki/Kuldhara" TargetMode="External"/><Relationship Id="rId37" Type="http://schemas.openxmlformats.org/officeDocument/2006/relationships/hyperlink" Target="https://en.wikipedia.org/wiki/UTC%2B5:30" TargetMode="External"/><Relationship Id="rId53" Type="http://schemas.openxmlformats.org/officeDocument/2006/relationships/hyperlink" Target="https://en.wikipedia.org/wiki/Malcha_Mahal" TargetMode="External"/><Relationship Id="rId58" Type="http://schemas.openxmlformats.org/officeDocument/2006/relationships/hyperlink" Target="https://en.wikipedia.org/wiki/Malcha_Mahal" TargetMode="External"/><Relationship Id="rId74" Type="http://schemas.openxmlformats.org/officeDocument/2006/relationships/hyperlink" Target="https://en.wikipedia.org/wiki/Malcha_Mahal" TargetMode="External"/><Relationship Id="rId79" Type="http://schemas.openxmlformats.org/officeDocument/2006/relationships/hyperlink" Target="https://en.wikipedia.org/wiki/Malcha_Mahal" TargetMode="External"/><Relationship Id="rId102" Type="http://schemas.openxmlformats.org/officeDocument/2006/relationships/hyperlink" Target="https://en.wikipedia.org/wiki/Bajirao_II" TargetMode="External"/><Relationship Id="rId5" Type="http://schemas.openxmlformats.org/officeDocument/2006/relationships/hyperlink" Target="https://en.wikipedia.org/wiki/Bhangarh_Fort" TargetMode="External"/><Relationship Id="rId61" Type="http://schemas.openxmlformats.org/officeDocument/2006/relationships/hyperlink" Target="https://en.wikipedia.org/wiki/Chanakyapuri" TargetMode="External"/><Relationship Id="rId82" Type="http://schemas.openxmlformats.org/officeDocument/2006/relationships/hyperlink" Target="https://en.wikipedia.org/wiki/Fortification" TargetMode="External"/><Relationship Id="rId90" Type="http://schemas.openxmlformats.org/officeDocument/2006/relationships/hyperlink" Target="https://en.wikipedia.org/wiki/Third_Anglo-Maratha_War" TargetMode="External"/><Relationship Id="rId95" Type="http://schemas.openxmlformats.org/officeDocument/2006/relationships/hyperlink" Target="https://en.wikipedia.org/wiki/Pune" TargetMode="External"/><Relationship Id="rId19" Type="http://schemas.openxmlformats.org/officeDocument/2006/relationships/hyperlink" Target="https://en.wikipedia.org/wiki/Brahmin" TargetMode="External"/><Relationship Id="rId14" Type="http://schemas.openxmlformats.org/officeDocument/2006/relationships/hyperlink" Target="https://www.google.co.in/search?dcr=0&amp;q=gp+block+meerut+cantt+address&amp;stick=H4sIAAAAAAAAAOPgE-LVT9c3NEwuNkhLKy4o05LNTrbSz8lPTizJzM-DM6wSU1KKUouLAb_agp0wAAAA&amp;sa=X&amp;ved=0ahUKEwiOx8nrvYjXAhUjSY8KHYJ8Bm8Q6BMInQEwEw" TargetMode="External"/><Relationship Id="rId22" Type="http://schemas.openxmlformats.org/officeDocument/2006/relationships/hyperlink" Target="https://en.wikipedia.org/wiki/List_of_reportedly_haunted_locations" TargetMode="External"/><Relationship Id="rId27" Type="http://schemas.openxmlformats.org/officeDocument/2006/relationships/hyperlink" Target="https://en.wikipedia.org/wiki/Paliwal" TargetMode="External"/><Relationship Id="rId30" Type="http://schemas.openxmlformats.org/officeDocument/2006/relationships/hyperlink" Target="https://en.wikipedia.org/wiki/Kuldhara" TargetMode="External"/><Relationship Id="rId35" Type="http://schemas.openxmlformats.org/officeDocument/2006/relationships/hyperlink" Target="https://en.wikipedia.org/wiki/Time_zone" TargetMode="External"/><Relationship Id="rId43" Type="http://schemas.openxmlformats.org/officeDocument/2006/relationships/hyperlink" Target="https://en.wikipedia.org/wiki/Malcha_Mahal" TargetMode="External"/><Relationship Id="rId48" Type="http://schemas.openxmlformats.org/officeDocument/2006/relationships/hyperlink" Target="https://en.wikipedia.org/wiki/Awadh" TargetMode="External"/><Relationship Id="rId56" Type="http://schemas.openxmlformats.org/officeDocument/2006/relationships/hyperlink" Target="https://en.wikipedia.org/wiki/Malcha_Mahal" TargetMode="External"/><Relationship Id="rId64" Type="http://schemas.openxmlformats.org/officeDocument/2006/relationships/hyperlink" Target="https://en.wikipedia.org/wiki/Indian_Space_Research_Organisation" TargetMode="External"/><Relationship Id="rId69" Type="http://schemas.openxmlformats.org/officeDocument/2006/relationships/hyperlink" Target="https://en.wikipedia.org/wiki/Malcha_Mahal" TargetMode="External"/><Relationship Id="rId77" Type="http://schemas.openxmlformats.org/officeDocument/2006/relationships/hyperlink" Target="https://en.wikipedia.org/wiki/Malcha_Mahal" TargetMode="External"/><Relationship Id="rId100" Type="http://schemas.openxmlformats.org/officeDocument/2006/relationships/hyperlink" Target="https://en.wikipedia.org/wiki/Shaniwar_Wada" TargetMode="External"/><Relationship Id="rId105" Type="http://schemas.openxmlformats.org/officeDocument/2006/relationships/hyperlink" Target="https://en.wikipedia.org/wiki/Bithoor" TargetMode="External"/><Relationship Id="rId113" Type="http://schemas.openxmlformats.org/officeDocument/2006/relationships/hyperlink" Target="https://en.wikipedia.org/wiki/Chinchwad" TargetMode="External"/><Relationship Id="rId118" Type="http://schemas.openxmlformats.org/officeDocument/2006/relationships/hyperlink" Target="https://en.wikipedia.org/wiki/Kasba_Peth,_Pune" TargetMode="External"/><Relationship Id="rId8" Type="http://schemas.openxmlformats.org/officeDocument/2006/relationships/hyperlink" Target="javascript:void(0)" TargetMode="External"/><Relationship Id="rId51" Type="http://schemas.openxmlformats.org/officeDocument/2006/relationships/hyperlink" Target="https://en.wikipedia.org/wiki/Malcha_Mahal" TargetMode="External"/><Relationship Id="rId72" Type="http://schemas.openxmlformats.org/officeDocument/2006/relationships/hyperlink" Target="https://en.wikipedia.org/wiki/Malcha_Mahal" TargetMode="External"/><Relationship Id="rId80" Type="http://schemas.openxmlformats.org/officeDocument/2006/relationships/hyperlink" Target="https://en.wikipedia.org/wiki/Malcha_Mahal" TargetMode="External"/><Relationship Id="rId85" Type="http://schemas.openxmlformats.org/officeDocument/2006/relationships/hyperlink" Target="https://en.wikipedia.org/wiki/India" TargetMode="External"/><Relationship Id="rId93" Type="http://schemas.openxmlformats.org/officeDocument/2006/relationships/hyperlink" Target="https://en.wikipedia.org/wiki/Maratha_Empire" TargetMode="External"/><Relationship Id="rId98" Type="http://schemas.openxmlformats.org/officeDocument/2006/relationships/hyperlink" Target="https://en.wikipedia.org/wiki/Anandibai"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in/search?dcr=0&amp;q=bhangarh+fort+built+by&amp;stick=H4sIAAAAAAAAAOPgE-LSz9U3KE8pKqws0xItLrbSL09NSktMLim2SirNzCmJT6oEAPv2ucAlAAAA&amp;sa=X&amp;ved=0ahUKEwj-iMzYu4jXAhUKu48KHValBXEQ6BMIsgEoADAY" TargetMode="External"/><Relationship Id="rId17" Type="http://schemas.openxmlformats.org/officeDocument/2006/relationships/hyperlink" Target="https://en.wikipedia.org/wiki/Rajasthan" TargetMode="External"/><Relationship Id="rId25" Type="http://schemas.openxmlformats.org/officeDocument/2006/relationships/hyperlink" Target="https://en.wikipedia.org/wiki/Pali,_Rajasthan" TargetMode="External"/><Relationship Id="rId33" Type="http://schemas.openxmlformats.org/officeDocument/2006/relationships/hyperlink" Target="https://en.wikipedia.org/wiki/Rajasthan" TargetMode="External"/><Relationship Id="rId38" Type="http://schemas.openxmlformats.org/officeDocument/2006/relationships/hyperlink" Target="https://en.wikipedia.org/wiki/Tughlaq_dynasty" TargetMode="External"/><Relationship Id="rId46" Type="http://schemas.openxmlformats.org/officeDocument/2006/relationships/hyperlink" Target="https://en.wikipedia.org/wiki/Delhi_Sultanate" TargetMode="External"/><Relationship Id="rId59" Type="http://schemas.openxmlformats.org/officeDocument/2006/relationships/hyperlink" Target="https://en.wikipedia.org/wiki/Malcha_Mahal" TargetMode="External"/><Relationship Id="rId67" Type="http://schemas.openxmlformats.org/officeDocument/2006/relationships/hyperlink" Target="https://en.wikipedia.org/wiki/Firuz_Shah_Tughlaq" TargetMode="External"/><Relationship Id="rId103" Type="http://schemas.openxmlformats.org/officeDocument/2006/relationships/hyperlink" Target="https://en.wikipedia.org/wiki/John_Malcolm" TargetMode="External"/><Relationship Id="rId108" Type="http://schemas.openxmlformats.org/officeDocument/2006/relationships/hyperlink" Target="https://en.wikipedia.org/wiki/Shaniwar_Wada" TargetMode="External"/><Relationship Id="rId116" Type="http://schemas.openxmlformats.org/officeDocument/2006/relationships/hyperlink" Target="https://en.wikipedia.org/wiki/Hindu" TargetMode="External"/><Relationship Id="rId20" Type="http://schemas.openxmlformats.org/officeDocument/2006/relationships/hyperlink" Target="https://en.wikipedia.org/wiki/Jaisalmer_State" TargetMode="External"/><Relationship Id="rId41" Type="http://schemas.openxmlformats.org/officeDocument/2006/relationships/hyperlink" Target="https://en.wikipedia.org/wiki/India" TargetMode="External"/><Relationship Id="rId54" Type="http://schemas.openxmlformats.org/officeDocument/2006/relationships/hyperlink" Target="https://en.wikipedia.org/wiki/Malcha_Mahal" TargetMode="External"/><Relationship Id="rId62" Type="http://schemas.openxmlformats.org/officeDocument/2006/relationships/hyperlink" Target="https://en.wikipedia.org/wiki/New_Delhi" TargetMode="External"/><Relationship Id="rId70" Type="http://schemas.openxmlformats.org/officeDocument/2006/relationships/hyperlink" Target="https://en.wikipedia.org/wiki/Awadh" TargetMode="External"/><Relationship Id="rId75" Type="http://schemas.openxmlformats.org/officeDocument/2006/relationships/hyperlink" Target="https://en.wikipedia.org/wiki/Malcha_Mahal" TargetMode="External"/><Relationship Id="rId83" Type="http://schemas.openxmlformats.org/officeDocument/2006/relationships/hyperlink" Target="https://en.wikipedia.org/wiki/Pune" TargetMode="External"/><Relationship Id="rId88" Type="http://schemas.openxmlformats.org/officeDocument/2006/relationships/hyperlink" Target="https://en.wikipedia.org/wiki/Maratha_Empire" TargetMode="External"/><Relationship Id="rId91" Type="http://schemas.openxmlformats.org/officeDocument/2006/relationships/hyperlink" Target="https://en.wikipedia.org/wiki/Shaniwar_Wada" TargetMode="External"/><Relationship Id="rId96" Type="http://schemas.openxmlformats.org/officeDocument/2006/relationships/hyperlink" Target="https://en.wikipedia.org/wiki/Narayanrao" TargetMode="External"/><Relationship Id="rId111" Type="http://schemas.openxmlformats.org/officeDocument/2006/relationships/hyperlink" Target="https://en.wikipedia.org/wiki/Teak" TargetMode="External"/><Relationship Id="rId1" Type="http://schemas.openxmlformats.org/officeDocument/2006/relationships/styles" Target="styles.xml"/><Relationship Id="rId6" Type="http://schemas.openxmlformats.org/officeDocument/2006/relationships/hyperlink" Target="https://www.google.co.in/search?dcr=0&amp;q=bhangarh+fort+address&amp;stick=H4sIAAAAAAAAAOPgE-LSz9U3KE8pKqws05LNTrbSz8lPTizJzM-DM6wSU1KKUouLAfDUxlItAAAA&amp;sa=X&amp;ved=0ahUKEwj-iMzYu4jXAhUKu48KHValBXEQ6BMIogEwFA" TargetMode="External"/><Relationship Id="rId15" Type="http://schemas.openxmlformats.org/officeDocument/2006/relationships/hyperlink" Target="https://www.google.co.in/search?dcr=0&amp;q=gp+block+meerut+cantt+phone&amp;sa=X&amp;ved=0ahUKEwiOx8nrvYjXAhUjSY8KHYJ8Bm8Q6BMIoAEwFA" TargetMode="External"/><Relationship Id="rId23" Type="http://schemas.openxmlformats.org/officeDocument/2006/relationships/hyperlink" Target="https://en.wikipedia.org/wiki/Government_of_Rajasthan" TargetMode="External"/><Relationship Id="rId28" Type="http://schemas.openxmlformats.org/officeDocument/2006/relationships/hyperlink" Target="https://en.wikipedia.org/wiki/Kuldhara" TargetMode="External"/><Relationship Id="rId36" Type="http://schemas.openxmlformats.org/officeDocument/2006/relationships/hyperlink" Target="https://en.wikipedia.org/wiki/Indian_Standard_Time" TargetMode="External"/><Relationship Id="rId49" Type="http://schemas.openxmlformats.org/officeDocument/2006/relationships/hyperlink" Target="https://en.wikipedia.org/wiki/Government_of_India" TargetMode="External"/><Relationship Id="rId57" Type="http://schemas.openxmlformats.org/officeDocument/2006/relationships/hyperlink" Target="https://en.wikipedia.org/wiki/Malcha_Mahal" TargetMode="External"/><Relationship Id="rId106" Type="http://schemas.openxmlformats.org/officeDocument/2006/relationships/hyperlink" Target="https://en.wikipedia.org/wiki/Kanpur" TargetMode="External"/><Relationship Id="rId114" Type="http://schemas.openxmlformats.org/officeDocument/2006/relationships/hyperlink" Target="https://en.wikipedia.org/wiki/Lime_(mineral)" TargetMode="External"/><Relationship Id="rId119" Type="http://schemas.openxmlformats.org/officeDocument/2006/relationships/hyperlink" Target="https://en.wikipedia.org/wiki/Pune" TargetMode="External"/><Relationship Id="rId10" Type="http://schemas.openxmlformats.org/officeDocument/2006/relationships/hyperlink" Target="https://www.google.co.in/search?dcr=0&amp;q=Government+of+India&amp;stick=H4sIAAAAAAAAAOPgE-LSz9U3KE8pKqwsU-IEsY0KknLLteQyyq30k_NzclKTSzLz8_Rz8pMTQYxiq_zyvNQiAPS19TQ5AAAA&amp;sa=X&amp;ved=0ahUKEwj-iMzYu4jXAhUKu48KHValBXEQmxMIrAEoATAW" TargetMode="External"/><Relationship Id="rId31" Type="http://schemas.openxmlformats.org/officeDocument/2006/relationships/hyperlink" Target="https://en.wikipedia.org/wiki/Calendar_era" TargetMode="External"/><Relationship Id="rId44" Type="http://schemas.openxmlformats.org/officeDocument/2006/relationships/hyperlink" Target="https://en.wikipedia.org/wiki/Malcha_Mahal" TargetMode="External"/><Relationship Id="rId52" Type="http://schemas.openxmlformats.org/officeDocument/2006/relationships/hyperlink" Target="https://en.wikipedia.org/wiki/Malcha_Mahal" TargetMode="External"/><Relationship Id="rId60" Type="http://schemas.openxmlformats.org/officeDocument/2006/relationships/hyperlink" Target="https://en.wikipedia.org/wiki/Tughlaq_dynasty" TargetMode="External"/><Relationship Id="rId65" Type="http://schemas.openxmlformats.org/officeDocument/2006/relationships/hyperlink" Target="https://en.wikipedia.org/wiki/Malcha_Mahal" TargetMode="External"/><Relationship Id="rId73" Type="http://schemas.openxmlformats.org/officeDocument/2006/relationships/hyperlink" Target="https://en.wikipedia.org/wiki/Malcha_Mahal" TargetMode="External"/><Relationship Id="rId78" Type="http://schemas.openxmlformats.org/officeDocument/2006/relationships/hyperlink" Target="https://en.wikipedia.org/wiki/Malcha_Mahal" TargetMode="External"/><Relationship Id="rId81" Type="http://schemas.openxmlformats.org/officeDocument/2006/relationships/hyperlink" Target="https://en.wikipedia.org/wiki/Malcha_Mahal" TargetMode="External"/><Relationship Id="rId86" Type="http://schemas.openxmlformats.org/officeDocument/2006/relationships/hyperlink" Target="https://en.wikipedia.org/wiki/Shaniwar_Wada" TargetMode="External"/><Relationship Id="rId94" Type="http://schemas.openxmlformats.org/officeDocument/2006/relationships/hyperlink" Target="https://en.wikipedia.org/wiki/Satara_district" TargetMode="External"/><Relationship Id="rId99" Type="http://schemas.openxmlformats.org/officeDocument/2006/relationships/hyperlink" Target="https://en.wikipedia.org/wiki/Shaniwar_Wada" TargetMode="External"/><Relationship Id="rId101" Type="http://schemas.openxmlformats.org/officeDocument/2006/relationships/hyperlink" Target="https://en.wikipedia.org/wiki/Peshwa"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in/search?dcr=0&amp;q=bhangarh+fort+owner&amp;stick=H4sIAAAAAAAAAOPgE-LSz9U3KE8pKqws05LLKLfST87PyUlNLsnMz9PPyU9OBDGKrfLL81KLAA9qciUuAAAA&amp;sa=X&amp;ved=0ahUKEwj-iMzYu4jXAhUKu48KHValBXEQ6BMIqwEoADAW" TargetMode="External"/><Relationship Id="rId13" Type="http://schemas.openxmlformats.org/officeDocument/2006/relationships/hyperlink" Target="https://www.google.co.in/search?dcr=0&amp;q=bhangarh+fort+materials&amp;stick=H4sIAAAAAAAAAOPgE-LSz9U3KE8pKqws0xIuLrbSL09NSktMLim2yk0sSS3KBAAf8ACdIwAAAA&amp;sa=X&amp;ved=0ahUKEwj-iMzYu4jXAhUKu48KHValBXEQ6BMItQEoADAZ" TargetMode="External"/><Relationship Id="rId18" Type="http://schemas.openxmlformats.org/officeDocument/2006/relationships/hyperlink" Target="https://en.wikipedia.org/wiki/Paliwal" TargetMode="External"/><Relationship Id="rId39" Type="http://schemas.openxmlformats.org/officeDocument/2006/relationships/hyperlink" Target="https://en.wikipedia.org/wiki/Chanakyapuri" TargetMode="External"/><Relationship Id="rId109" Type="http://schemas.openxmlformats.org/officeDocument/2006/relationships/hyperlink" Target="https://en.wikipedia.org/wiki/Baji_Rao_I" TargetMode="External"/><Relationship Id="rId34" Type="http://schemas.openxmlformats.org/officeDocument/2006/relationships/hyperlink" Target="https://en.wikipedia.org/wiki/Jaisalmer_district" TargetMode="External"/><Relationship Id="rId50" Type="http://schemas.openxmlformats.org/officeDocument/2006/relationships/hyperlink" Target="https://en.wikipedia.org/wiki/Malcha_Mahal" TargetMode="External"/><Relationship Id="rId55" Type="http://schemas.openxmlformats.org/officeDocument/2006/relationships/hyperlink" Target="https://en.wikipedia.org/wiki/Malcha_Mahal" TargetMode="External"/><Relationship Id="rId76" Type="http://schemas.openxmlformats.org/officeDocument/2006/relationships/hyperlink" Target="https://en.wikipedia.org/wiki/Malcha_Mahal" TargetMode="External"/><Relationship Id="rId97" Type="http://schemas.openxmlformats.org/officeDocument/2006/relationships/hyperlink" Target="https://en.wikipedia.org/wiki/Raghunathrao" TargetMode="External"/><Relationship Id="rId104" Type="http://schemas.openxmlformats.org/officeDocument/2006/relationships/hyperlink" Target="https://en.wikipedia.org/wiki/British_East_India_Company" TargetMode="External"/><Relationship Id="rId120" Type="http://schemas.openxmlformats.org/officeDocument/2006/relationships/hyperlink" Target="https://en.wikipedia.org/wiki/Maratha_Empire" TargetMode="External"/><Relationship Id="rId7" Type="http://schemas.openxmlformats.org/officeDocument/2006/relationships/hyperlink" Target="https://www.google.co.in/search?dcr=0&amp;q=bhangarh+fort+hours&amp;sa=X&amp;ved=0ahUKEwj-iMzYu4jXAhUKu48KHValBXEQ6BMIpQEwFQ" TargetMode="External"/><Relationship Id="rId71" Type="http://schemas.openxmlformats.org/officeDocument/2006/relationships/hyperlink" Target="https://en.wikipedia.org/wiki/Government_of_India" TargetMode="External"/><Relationship Id="rId92" Type="http://schemas.openxmlformats.org/officeDocument/2006/relationships/hyperlink" Target="https://en.wikipedia.org/wiki/Peshwa" TargetMode="External"/><Relationship Id="rId2" Type="http://schemas.microsoft.com/office/2007/relationships/stylesWithEffects" Target="stylesWithEffects.xml"/><Relationship Id="rId29" Type="http://schemas.openxmlformats.org/officeDocument/2006/relationships/hyperlink" Target="https://en.wikipedia.org/wiki/Cenotaph" TargetMode="External"/><Relationship Id="rId24" Type="http://schemas.openxmlformats.org/officeDocument/2006/relationships/hyperlink" Target="https://en.wikipedia.org/wiki/Brahmins" TargetMode="External"/><Relationship Id="rId40" Type="http://schemas.openxmlformats.org/officeDocument/2006/relationships/hyperlink" Target="https://en.wikipedia.org/wiki/New_Delhi" TargetMode="External"/><Relationship Id="rId45" Type="http://schemas.openxmlformats.org/officeDocument/2006/relationships/hyperlink" Target="https://en.wikipedia.org/wiki/Firuz_Shah_Tughlaq" TargetMode="External"/><Relationship Id="rId66" Type="http://schemas.openxmlformats.org/officeDocument/2006/relationships/hyperlink" Target="https://en.wikipedia.org/wiki/Malcha_Mahal" TargetMode="External"/><Relationship Id="rId87" Type="http://schemas.openxmlformats.org/officeDocument/2006/relationships/hyperlink" Target="https://en.wikipedia.org/wiki/Peshwa" TargetMode="External"/><Relationship Id="rId110" Type="http://schemas.openxmlformats.org/officeDocument/2006/relationships/hyperlink" Target="https://en.wikipedia.org/wiki/Chattrapati_Shahu" TargetMode="External"/><Relationship Id="rId115" Type="http://schemas.openxmlformats.org/officeDocument/2006/relationships/hyperlink" Target="https://en.wikipedia.org/wiki/Jej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NAUSHAD</dc:creator>
  <cp:lastModifiedBy>NAUSHAD</cp:lastModifiedBy>
  <cp:revision>7</cp:revision>
  <dcterms:created xsi:type="dcterms:W3CDTF">2017-10-24T04:58:00Z</dcterms:created>
  <dcterms:modified xsi:type="dcterms:W3CDTF">2017-10-24T07:10:00Z</dcterms:modified>
</cp:coreProperties>
</file>