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development of smart public restrooms: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1.Touchless Fixtures: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Automated faucets, soap dispensers, and flush mechanisms to reduce contact with surfaces.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2.Occupancy Sensors: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Sensors to detect when a stall or urinal is in use, helping users find available facilities.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3.Real-time Cleanliness Monitoring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Sensors or cameras to monitor cleanliness levels and alert maintenance staff when cleaning is needed.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4.Energy Efficiency: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Smart lighting and HVAC systems that adjust based on occupancy, reducing energy consumption.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5.Accessibility Features: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Enhanced facilities for individuals with disabilities, including wider stalls and support bars.QR Code or App Access: Use of QR codes or mobile apps for entry, payment, and information about nearby restrooms.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6.Water Conservation: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Low-flow toilets and urinals to reduce water usage.Hygiene Stations: Dispensing sanitizing wipes, tissues, and hand sanitizers within the restroom.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7.Smart Maintenance Scheduling: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Predictive maintenance based on usage data to prevent breakdowns.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8.Sustainability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of eco-friendly materials and technologies to reduce the environmental impact.These innovations aim to make public restrooms more user-friendly, efficient, and hygienic.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