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161" w:rsidRPr="009B6161" w:rsidRDefault="009B6161" w:rsidP="009B6161">
      <w:pPr>
        <w:pStyle w:val="ListParagraph"/>
        <w:numPr>
          <w:ilvl w:val="0"/>
          <w:numId w:val="6"/>
        </w:numPr>
        <w:rPr>
          <w:b/>
          <w:i/>
          <w:sz w:val="44"/>
          <w:szCs w:val="44"/>
          <w:u w:val="single"/>
        </w:rPr>
      </w:pPr>
      <w:r w:rsidRPr="009B6161">
        <w:rPr>
          <w:b/>
          <w:i/>
          <w:sz w:val="44"/>
          <w:szCs w:val="44"/>
          <w:u w:val="single"/>
        </w:rPr>
        <w:t>Google Analytics And Tag Manager</w:t>
      </w:r>
    </w:p>
    <w:p w:rsidR="009B6161" w:rsidRDefault="009B6161" w:rsidP="009B6161"/>
    <w:p w:rsidR="009B6161" w:rsidRDefault="009B6161" w:rsidP="009B6161">
      <w:r>
        <w:t>•</w:t>
      </w:r>
      <w:r>
        <w:tab/>
        <w:t>What are events in Google analytics?</w:t>
      </w:r>
    </w:p>
    <w:p w:rsidR="009B6161" w:rsidRDefault="009B6161" w:rsidP="009B6161">
      <w:r>
        <w:t xml:space="preserve">In Google Analytics, events are user interactions with content that can be tracked separately from </w:t>
      </w:r>
      <w:proofErr w:type="spellStart"/>
      <w:r>
        <w:t>pageviews</w:t>
      </w:r>
      <w:proofErr w:type="spellEnd"/>
      <w:r>
        <w:t xml:space="preserve">. Events provide additional insights into how users engage with your website or app beyond just </w:t>
      </w:r>
      <w:proofErr w:type="spellStart"/>
      <w:r>
        <w:t>pageviews</w:t>
      </w:r>
      <w:proofErr w:type="spellEnd"/>
      <w:r>
        <w:t>. These interactions can include actions like button clicks, downloads, video views, form submissions, and more.</w:t>
      </w:r>
    </w:p>
    <w:p w:rsidR="009B6161" w:rsidRDefault="009B6161" w:rsidP="009B6161">
      <w:r>
        <w:t>Events are typically implemented using JavaScript, and they consist of three main components:</w:t>
      </w:r>
    </w:p>
    <w:p w:rsidR="009B6161" w:rsidRDefault="009B6161" w:rsidP="009B6161">
      <w:r>
        <w:t>1.</w:t>
      </w:r>
      <w:r>
        <w:tab/>
        <w:t>Category: This is a required field that allows you to group related events together. For example, you might use the category "Videos" for events related to video interactions.</w:t>
      </w:r>
    </w:p>
    <w:p w:rsidR="009B6161" w:rsidRDefault="009B6161" w:rsidP="009B6161">
      <w:r>
        <w:t>2.</w:t>
      </w:r>
      <w:r>
        <w:tab/>
        <w:t>Action: This is a required field that specifies the type of user interaction or action being tracked within the category. For a video, the action might be "Play," "Pause," or "Completed."</w:t>
      </w:r>
    </w:p>
    <w:p w:rsidR="009B6161" w:rsidRDefault="009B6161" w:rsidP="009B6161">
      <w:r>
        <w:t>3.</w:t>
      </w:r>
      <w:r>
        <w:tab/>
        <w:t xml:space="preserve">Label (optional): This field provides additional information about the event. It's optional and can be used to add more </w:t>
      </w:r>
      <w:proofErr w:type="gramStart"/>
      <w:r>
        <w:t>context</w:t>
      </w:r>
      <w:proofErr w:type="gramEnd"/>
      <w:r>
        <w:t xml:space="preserve"> to the event. For instance, you might use a label to specify the name of a specific video.</w:t>
      </w:r>
    </w:p>
    <w:p w:rsidR="009B6161" w:rsidRDefault="009B6161" w:rsidP="009B6161">
      <w:r>
        <w:t>4.</w:t>
      </w:r>
      <w:r>
        <w:tab/>
        <w:t>Value (optional): This numeric field allows you to assign a numerical value to the event. It's optional and is often used to assign a monetary value to an event, helping you understand the economic impact of user interactions.</w:t>
      </w:r>
    </w:p>
    <w:p w:rsidR="009B6161" w:rsidRDefault="009B6161" w:rsidP="009B6161">
      <w:r>
        <w:t xml:space="preserve">To implement events in Google Analytics, you would typically use the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'event', ...) command in your JavaScript code, replacing the ellipsis with the appropriate category, action, label, and value.</w:t>
      </w:r>
    </w:p>
    <w:p w:rsidR="009B6161" w:rsidRDefault="009B6161" w:rsidP="009B6161">
      <w:r>
        <w:t xml:space="preserve">By tracking events, you can gain insights into user engagement and behavior on your website or app, helping you </w:t>
      </w:r>
      <w:proofErr w:type="gramStart"/>
      <w:r>
        <w:t>make</w:t>
      </w:r>
      <w:proofErr w:type="gramEnd"/>
      <w:r>
        <w:t xml:space="preserve"> informed decisions to improve user experience and achieve your business goals.</w:t>
      </w:r>
    </w:p>
    <w:p w:rsidR="009B6161" w:rsidRDefault="009B6161" w:rsidP="009B6161">
      <w:pPr>
        <w:rPr>
          <w:rFonts w:ascii="Calibri" w:hAnsi="Calibri" w:cs="Calibri"/>
        </w:rPr>
      </w:pPr>
    </w:p>
    <w:p w:rsidR="009B6161" w:rsidRDefault="009B6161" w:rsidP="009B6161">
      <w:pPr>
        <w:pStyle w:val="ListParagraph"/>
        <w:numPr>
          <w:ilvl w:val="0"/>
          <w:numId w:val="6"/>
        </w:numPr>
      </w:pPr>
      <w:r w:rsidRPr="009B6161">
        <w:rPr>
          <w:rFonts w:ascii="Calibri" w:hAnsi="Calibri" w:cs="Calibri"/>
        </w:rPr>
        <w:t xml:space="preserve">Website </w:t>
      </w:r>
      <w:proofErr w:type="spellStart"/>
      <w:r w:rsidRPr="009B6161">
        <w:rPr>
          <w:rFonts w:ascii="Calibri" w:hAnsi="Calibri" w:cs="Calibri"/>
        </w:rPr>
        <w:t>url</w:t>
      </w:r>
      <w:proofErr w:type="spellEnd"/>
      <w:r w:rsidRPr="009B6161">
        <w:rPr>
          <w:rFonts w:ascii="Calibri" w:hAnsi="Calibri" w:cs="Calibri"/>
        </w:rPr>
        <w:t xml:space="preserve">   -https://socialmediaicone.blogspot.com</w:t>
      </w:r>
    </w:p>
    <w:p w:rsidR="009B6161" w:rsidRDefault="009B6161" w:rsidP="009B6161"/>
    <w:p w:rsidR="009B6161" w:rsidRDefault="009B6161" w:rsidP="009B6161">
      <w:pPr>
        <w:pStyle w:val="ListParagraph"/>
        <w:numPr>
          <w:ilvl w:val="0"/>
          <w:numId w:val="6"/>
        </w:numPr>
      </w:pPr>
      <w:r w:rsidRPr="009B6161">
        <w:rPr>
          <w:rFonts w:ascii="Calibri" w:hAnsi="Calibri" w:cs="Calibri"/>
        </w:rPr>
        <w:t>Sitemap - https://socialmediaicone.blogspot.com/</w:t>
      </w:r>
      <w:r>
        <w:t>sitemap.xml</w:t>
      </w:r>
    </w:p>
    <w:p w:rsidR="00A65F6A" w:rsidRPr="009B6161" w:rsidRDefault="00A65F6A" w:rsidP="009B6161"/>
    <w:sectPr w:rsidR="00A65F6A" w:rsidRPr="009B6161" w:rsidSect="00FA2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E5E92"/>
    <w:multiLevelType w:val="hybridMultilevel"/>
    <w:tmpl w:val="778233B6"/>
    <w:lvl w:ilvl="0" w:tplc="5574D6B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085174D"/>
    <w:multiLevelType w:val="hybridMultilevel"/>
    <w:tmpl w:val="12743566"/>
    <w:lvl w:ilvl="0" w:tplc="06925956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513825C6"/>
    <w:multiLevelType w:val="hybridMultilevel"/>
    <w:tmpl w:val="235AB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847E1"/>
    <w:multiLevelType w:val="multilevel"/>
    <w:tmpl w:val="77A2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0B5B56"/>
    <w:multiLevelType w:val="hybridMultilevel"/>
    <w:tmpl w:val="71809ABA"/>
    <w:lvl w:ilvl="0" w:tplc="0409000B">
      <w:start w:val="1"/>
      <w:numFmt w:val="bullet"/>
      <w:lvlText w:val=""/>
      <w:lvlJc w:val="left"/>
      <w:pPr>
        <w:ind w:left="1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>
    <w:nsid w:val="7FB3408A"/>
    <w:multiLevelType w:val="hybridMultilevel"/>
    <w:tmpl w:val="F1BAF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F6A"/>
    <w:rsid w:val="009B6161"/>
    <w:rsid w:val="00A65F6A"/>
    <w:rsid w:val="00FA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5F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5F6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5F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5F6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2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03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907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518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8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835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945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21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28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98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332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107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2024-02-17T04:11:00Z</dcterms:created>
  <dcterms:modified xsi:type="dcterms:W3CDTF">2024-02-17T04:38:00Z</dcterms:modified>
</cp:coreProperties>
</file>