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79F2DC78" w:rsidR="00282B48" w:rsidRPr="00262051" w:rsidRDefault="008A4506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147A99">
        <w:rPr>
          <w:rFonts w:cs="Times New Roman"/>
          <w:b/>
          <w:sz w:val="32"/>
          <w:szCs w:val="32"/>
        </w:rPr>
        <w:t>11</w:t>
      </w:r>
    </w:p>
    <w:p w14:paraId="31EEE567" w14:textId="6D7A874E" w:rsidR="00282B48" w:rsidRPr="003F2FAC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 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E65A14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E65A14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E65A14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71B159F5" w:rsidR="00282B48" w:rsidRPr="009E797E" w:rsidRDefault="008A4506" w:rsidP="006365B6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ИВБО-06-20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 w:rsidR="000523D8">
              <w:rPr>
                <w:rFonts w:cs="Times New Roman"/>
                <w:i/>
                <w:iCs/>
                <w:sz w:val="22"/>
                <w:szCs w:val="22"/>
              </w:rPr>
              <w:t>Чурилов А.К.</w:t>
            </w:r>
            <w:bookmarkStart w:id="0" w:name="_GoBack"/>
            <w:bookmarkEnd w:id="0"/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E65A14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E65A14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E65A14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E65A14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E65A14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E65A14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3D62B294" w:rsidR="00282B48" w:rsidRPr="009E797E" w:rsidRDefault="0027415A" w:rsidP="00E65A14">
            <w:pPr>
              <w:ind w:firstLine="0"/>
              <w:jc w:val="left"/>
              <w:rPr>
                <w:rFonts w:cs="Times New Roman"/>
                <w:i/>
                <w:iCs/>
              </w:rPr>
            </w:pPr>
            <w:proofErr w:type="spellStart"/>
            <w:r>
              <w:rPr>
                <w:rFonts w:cs="Times New Roman"/>
                <w:i/>
                <w:iCs/>
              </w:rPr>
              <w:t>Карамышев</w:t>
            </w:r>
            <w:proofErr w:type="spellEnd"/>
            <w:r>
              <w:rPr>
                <w:rFonts w:cs="Times New Roman"/>
                <w:i/>
                <w:iCs/>
              </w:rPr>
              <w:t xml:space="preserve"> А. Н.</w:t>
            </w:r>
          </w:p>
          <w:p w14:paraId="5ACE96FF" w14:textId="77777777" w:rsidR="00282B48" w:rsidRDefault="00282B48" w:rsidP="00E65A14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E65A14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E65A14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E65A14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E65A14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E65A14">
        <w:tc>
          <w:tcPr>
            <w:tcW w:w="2547" w:type="dxa"/>
          </w:tcPr>
          <w:p w14:paraId="51EC16F1" w14:textId="77777777" w:rsidR="00282B48" w:rsidRDefault="00282B48" w:rsidP="00E65A14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E65A14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E65A14">
            <w:pPr>
              <w:jc w:val="left"/>
              <w:rPr>
                <w:rFonts w:cs="Times New Roman"/>
              </w:rPr>
            </w:pPr>
          </w:p>
          <w:p w14:paraId="05CB95A0" w14:textId="41F79E81" w:rsidR="00282B48" w:rsidRDefault="00282B48" w:rsidP="00805617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</w:t>
            </w:r>
            <w:r w:rsidRPr="009E797E">
              <w:rPr>
                <w:rFonts w:cs="Times New Roman"/>
              </w:rPr>
              <w:t>»</w:t>
            </w:r>
            <w:r w:rsidR="008A4506">
              <w:rPr>
                <w:rFonts w:cs="Times New Roman"/>
              </w:rPr>
              <w:t>_</w:t>
            </w:r>
            <w:r w:rsidR="00805617">
              <w:rPr>
                <w:rFonts w:cs="Times New Roman"/>
              </w:rPr>
              <w:t>октября</w:t>
            </w:r>
            <w:r w:rsidR="008A4506">
              <w:rPr>
                <w:rFonts w:cs="Times New Roman"/>
              </w:rPr>
              <w:t>_2022</w:t>
            </w:r>
            <w:r>
              <w:rPr>
                <w:rFonts w:cs="Times New Roman"/>
              </w:rPr>
              <w:t>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E65A14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567A605D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8A4506">
        <w:rPr>
          <w:rFonts w:cs="Times New Roman"/>
          <w:szCs w:val="28"/>
        </w:rPr>
        <w:t>2</w:t>
      </w:r>
      <w:r w:rsidRPr="009B66C5">
        <w:rPr>
          <w:rFonts w:cs="Times New Roman"/>
          <w:szCs w:val="28"/>
        </w:rPr>
        <w:t xml:space="preserve"> г.</w:t>
      </w:r>
    </w:p>
    <w:p w14:paraId="06D4646A" w14:textId="5A323EA7" w:rsidR="008008A5" w:rsidRPr="008008A5" w:rsidRDefault="008008A5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96E993" w14:textId="4058CE50" w:rsidR="002B09E1" w:rsidRPr="002B09E1" w:rsidRDefault="00147A99" w:rsidP="002B09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147A99">
        <w:rPr>
          <w:rFonts w:ascii="Times New Roman" w:hAnsi="Times New Roman" w:cs="Times New Roman"/>
          <w:sz w:val="28"/>
          <w:szCs w:val="28"/>
        </w:rPr>
        <w:t>тработка навыков по созданию моделей процессов в методологии BPMN</w:t>
      </w:r>
      <w:r w:rsidR="002B09E1" w:rsidRPr="002B09E1">
        <w:rPr>
          <w:rFonts w:ascii="Times New Roman" w:hAnsi="Times New Roman" w:cs="Times New Roman"/>
          <w:sz w:val="28"/>
          <w:szCs w:val="28"/>
        </w:rPr>
        <w:t>.</w:t>
      </w:r>
    </w:p>
    <w:p w14:paraId="77B0D6BA" w14:textId="41D21B94" w:rsidR="008008A5" w:rsidRDefault="008008A5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FF2A51" w14:textId="77777777" w:rsidR="00147A99" w:rsidRPr="00147A99" w:rsidRDefault="00147A99" w:rsidP="00147A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7A99">
        <w:rPr>
          <w:rFonts w:ascii="Times New Roman" w:hAnsi="Times New Roman" w:cs="Times New Roman"/>
          <w:sz w:val="28"/>
          <w:szCs w:val="28"/>
        </w:rPr>
        <w:t xml:space="preserve">Необходимо построить бизнес-процессы, указанные на рисунках 1-4. </w:t>
      </w:r>
    </w:p>
    <w:p w14:paraId="330712E9" w14:textId="77777777" w:rsidR="00147A99" w:rsidRPr="00147A99" w:rsidRDefault="00147A99" w:rsidP="00147A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7A99">
        <w:rPr>
          <w:rFonts w:ascii="Times New Roman" w:hAnsi="Times New Roman" w:cs="Times New Roman"/>
          <w:sz w:val="28"/>
          <w:szCs w:val="28"/>
        </w:rPr>
        <w:t>При выполнении данного задания перед студентами необходимо поставить задачу исправить ошибки, допущенные при моделировании. Они могут касаться отсутствия наименования процесса, нарушения правила применения шлюзов, применения и построения свернутых пулов, наименования действий и т.д.</w:t>
      </w:r>
    </w:p>
    <w:p w14:paraId="3478C3E0" w14:textId="316D31F0" w:rsidR="00147A99" w:rsidRPr="008008A5" w:rsidRDefault="00147A99" w:rsidP="00147A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7A99">
        <w:rPr>
          <w:rFonts w:ascii="Times New Roman" w:hAnsi="Times New Roman" w:cs="Times New Roman"/>
          <w:sz w:val="28"/>
          <w:szCs w:val="28"/>
        </w:rPr>
        <w:t>Допускается использование студентом элемента «Задача» без какого-либо конкретного типа.</w:t>
      </w:r>
    </w:p>
    <w:p w14:paraId="64FFCEE7" w14:textId="690F8055" w:rsidR="00773334" w:rsidRDefault="00773334" w:rsidP="00E65A14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</w:p>
    <w:p w14:paraId="437C3AA4" w14:textId="1310ABA8" w:rsidR="00531C57" w:rsidRDefault="00147A99" w:rsidP="00147A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Построили бизнес-процессы, у</w:t>
      </w:r>
      <w:r w:rsidR="00294E3E">
        <w:rPr>
          <w:rFonts w:ascii="Times New Roman" w:hAnsi="Times New Roman" w:cs="Times New Roman"/>
          <w:sz w:val="28"/>
          <w:szCs w:val="28"/>
        </w:rPr>
        <w:t>казанные на рисунках с исправле</w:t>
      </w:r>
      <w:r>
        <w:rPr>
          <w:rFonts w:ascii="Times New Roman" w:hAnsi="Times New Roman" w:cs="Times New Roman"/>
          <w:sz w:val="28"/>
          <w:szCs w:val="28"/>
        </w:rPr>
        <w:t>нием ошибок.</w:t>
      </w:r>
    </w:p>
    <w:p w14:paraId="6A04DAEC" w14:textId="7C295813" w:rsidR="00147A99" w:rsidRDefault="001725F7" w:rsidP="00147A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Ошибки первой диаграммы</w:t>
      </w:r>
      <w:r w:rsidR="00147A99">
        <w:rPr>
          <w:rFonts w:ascii="Times New Roman" w:hAnsi="Times New Roman" w:cs="Times New Roman"/>
          <w:sz w:val="28"/>
          <w:szCs w:val="28"/>
        </w:rPr>
        <w:t xml:space="preserve"> (рис. 1):</w:t>
      </w:r>
    </w:p>
    <w:p w14:paraId="19CD3A01" w14:textId="260D646F" w:rsidR="00147A99" w:rsidRDefault="00147A99" w:rsidP="00147A99">
      <w:pPr>
        <w:pStyle w:val="a6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 название процесса</w:t>
      </w:r>
    </w:p>
    <w:p w14:paraId="6AD2CC7D" w14:textId="13CBF29D" w:rsidR="00147A99" w:rsidRDefault="00147A99" w:rsidP="00147A99">
      <w:pPr>
        <w:pStyle w:val="a6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один блок «Задача» входит две стрелки</w:t>
      </w:r>
    </w:p>
    <w:p w14:paraId="1227312D" w14:textId="4F430026" w:rsidR="00147A99" w:rsidRDefault="00147A99" w:rsidP="00147A99">
      <w:pPr>
        <w:pStyle w:val="a6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Неправильное название состояний</w:t>
      </w:r>
    </w:p>
    <w:p w14:paraId="58698D37" w14:textId="2D66419A" w:rsidR="00065A9F" w:rsidRDefault="00065A9F" w:rsidP="00147A99">
      <w:pPr>
        <w:pStyle w:val="a6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входящего события – сообщение</w:t>
      </w:r>
    </w:p>
    <w:p w14:paraId="4BDDEAC2" w14:textId="1987610E" w:rsidR="00065A9F" w:rsidRPr="00147A99" w:rsidRDefault="00065A9F" w:rsidP="00147A99">
      <w:pPr>
        <w:pStyle w:val="a6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исходящего события - сообщения</w:t>
      </w:r>
    </w:p>
    <w:p w14:paraId="2237489D" w14:textId="1BF9D998" w:rsidR="00147A99" w:rsidRDefault="008559AC" w:rsidP="00147A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5B1D55EA" wp14:editId="73B8D0A4">
            <wp:extent cx="5940425" cy="40544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AF2C8" w14:textId="24635A25" w:rsidR="00147A99" w:rsidRDefault="00147A99" w:rsidP="00147A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Первая диаграмма</w:t>
      </w:r>
    </w:p>
    <w:p w14:paraId="6D879725" w14:textId="5ADBCD52" w:rsidR="00147A99" w:rsidRDefault="00512A3C" w:rsidP="0041707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Ошибки второй диаграммы (рис. 2):</w:t>
      </w:r>
    </w:p>
    <w:p w14:paraId="1068A6E5" w14:textId="6C6FDE36" w:rsidR="00512A3C" w:rsidRDefault="00512A3C" w:rsidP="00512A3C">
      <w:pPr>
        <w:pStyle w:val="a6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 название процесса</w:t>
      </w:r>
    </w:p>
    <w:p w14:paraId="1E01123F" w14:textId="51519495" w:rsidR="00512A3C" w:rsidRDefault="00512A3C" w:rsidP="00512A3C">
      <w:pPr>
        <w:pStyle w:val="a6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Отсутствуют выходные развилки</w:t>
      </w:r>
    </w:p>
    <w:p w14:paraId="41BE08F9" w14:textId="073717A7" w:rsidR="00512A3C" w:rsidRDefault="00512A3C" w:rsidP="00512A3C">
      <w:pPr>
        <w:pStyle w:val="a6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Неправильные названия блоков</w:t>
      </w:r>
    </w:p>
    <w:p w14:paraId="679326F9" w14:textId="32217516" w:rsidR="00512A3C" w:rsidRDefault="00512A3C" w:rsidP="00512A3C">
      <w:pPr>
        <w:pStyle w:val="a6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Неправильные типы развилок</w:t>
      </w:r>
    </w:p>
    <w:p w14:paraId="1BB8E969" w14:textId="4D3E14E1" w:rsidR="00147A99" w:rsidRPr="00512A3C" w:rsidRDefault="00070B89" w:rsidP="00147A99">
      <w:pPr>
        <w:pStyle w:val="a6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  <w:r w:rsidR="00512A3C">
        <w:rPr>
          <w:rFonts w:ascii="Times New Roman" w:hAnsi="Times New Roman" w:cs="Times New Roman"/>
          <w:sz w:val="28"/>
          <w:szCs w:val="28"/>
        </w:rPr>
        <w:t xml:space="preserve"> названий событий со временем</w:t>
      </w:r>
    </w:p>
    <w:p w14:paraId="46D162E4" w14:textId="37566154" w:rsidR="00147A99" w:rsidRDefault="000523D8" w:rsidP="00147A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pict w14:anchorId="1FAB7D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.25pt;height:106.35pt">
            <v:imagedata r:id="rId8" o:title="11" croptop="20146f" cropbottom="34509f" cropleft="852f" cropright="4792f"/>
          </v:shape>
        </w:pict>
      </w:r>
    </w:p>
    <w:p w14:paraId="159E7BB5" w14:textId="3DFBE708" w:rsidR="00147A99" w:rsidRDefault="00147A99" w:rsidP="00147A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Вторая диаграмма</w:t>
      </w:r>
    </w:p>
    <w:p w14:paraId="03DAED09" w14:textId="3FF81F47" w:rsidR="00512A3C" w:rsidRDefault="00512A3C" w:rsidP="00512A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725F7">
        <w:rPr>
          <w:rFonts w:ascii="Times New Roman" w:hAnsi="Times New Roman" w:cs="Times New Roman"/>
          <w:sz w:val="28"/>
          <w:szCs w:val="28"/>
        </w:rPr>
        <w:t>Ошибки третей диаграммы</w:t>
      </w:r>
      <w:r w:rsidR="00417072">
        <w:rPr>
          <w:rFonts w:ascii="Times New Roman" w:hAnsi="Times New Roman" w:cs="Times New Roman"/>
          <w:sz w:val="28"/>
          <w:szCs w:val="28"/>
        </w:rPr>
        <w:t xml:space="preserve"> (рис. 3):</w:t>
      </w:r>
    </w:p>
    <w:p w14:paraId="64FF7DF9" w14:textId="1CF2884A" w:rsidR="00417072" w:rsidRDefault="00417072" w:rsidP="00417072">
      <w:pPr>
        <w:pStyle w:val="a6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не принадлежит ни одному процессу</w:t>
      </w:r>
    </w:p>
    <w:p w14:paraId="1F635294" w14:textId="57CB5A4D" w:rsidR="00417072" w:rsidRDefault="00417072" w:rsidP="00417072">
      <w:pPr>
        <w:pStyle w:val="a6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Значительно упрощена схема</w:t>
      </w:r>
    </w:p>
    <w:p w14:paraId="2F5411B1" w14:textId="61B3DC65" w:rsidR="00417072" w:rsidRDefault="00070B89" w:rsidP="00417072">
      <w:pPr>
        <w:pStyle w:val="a6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  <w:r w:rsidR="00417072">
        <w:rPr>
          <w:rFonts w:ascii="Times New Roman" w:hAnsi="Times New Roman" w:cs="Times New Roman"/>
          <w:sz w:val="28"/>
          <w:szCs w:val="28"/>
        </w:rPr>
        <w:t xml:space="preserve"> названий в потоках сообщений и состояний</w:t>
      </w:r>
    </w:p>
    <w:p w14:paraId="4C1AF4AB" w14:textId="41068F02" w:rsidR="00070B89" w:rsidRDefault="00070B89" w:rsidP="00417072">
      <w:pPr>
        <w:pStyle w:val="a6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Неправильно названы блоки «Задача»</w:t>
      </w:r>
    </w:p>
    <w:p w14:paraId="33A90F14" w14:textId="6676B316" w:rsidR="00070B89" w:rsidRDefault="00070B89" w:rsidP="00417072">
      <w:pPr>
        <w:pStyle w:val="a6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Связь ассоциации направлена в не ту сторону (артефакты «Договор» и «Начальные требования к проекту»)</w:t>
      </w:r>
    </w:p>
    <w:p w14:paraId="72C12FAD" w14:textId="79EB8170" w:rsidR="00070B89" w:rsidRDefault="008559AC" w:rsidP="00070B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5AD19AA6" wp14:editId="4EC998B1">
            <wp:extent cx="5940425" cy="33743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E7625" w14:textId="33328FD9" w:rsidR="00070B89" w:rsidRDefault="001725F7" w:rsidP="00070B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 Третья диаграмма</w:t>
      </w:r>
    </w:p>
    <w:p w14:paraId="6FA0031B" w14:textId="5D3D8732" w:rsidR="00070B89" w:rsidRDefault="001725F7" w:rsidP="00070B89">
      <w:pPr>
        <w:spacing w:line="360" w:lineRule="auto"/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Ошибки четвертой диаграммы (рис. 4):</w:t>
      </w:r>
    </w:p>
    <w:p w14:paraId="07952494" w14:textId="5D2DB60B" w:rsidR="001725F7" w:rsidRDefault="001725F7" w:rsidP="001725F7">
      <w:pPr>
        <w:pStyle w:val="a6"/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 названия процесса</w:t>
      </w:r>
    </w:p>
    <w:p w14:paraId="3DADAE52" w14:textId="0CD6349C" w:rsidR="001725F7" w:rsidRDefault="001725F7" w:rsidP="001725F7">
      <w:pPr>
        <w:pStyle w:val="a6"/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 исполняющего лица</w:t>
      </w:r>
    </w:p>
    <w:p w14:paraId="10ACF05C" w14:textId="0ACFF2DE" w:rsidR="001725F7" w:rsidRDefault="001725F7" w:rsidP="001725F7">
      <w:pPr>
        <w:pStyle w:val="a6"/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Неправильно названы задачи</w:t>
      </w:r>
    </w:p>
    <w:p w14:paraId="66A4F5C1" w14:textId="74C9D85D" w:rsidR="001725F7" w:rsidRDefault="005B7A2B" w:rsidP="001725F7">
      <w:pPr>
        <w:pStyle w:val="a6"/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Недостаточно подробно описан процесс согласования диаграмм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Ганта</w:t>
      </w:r>
      <w:proofErr w:type="spellEnd"/>
    </w:p>
    <w:p w14:paraId="7E7E57B9" w14:textId="4FFFC7B4" w:rsidR="005B7A2B" w:rsidRDefault="005B7A2B" w:rsidP="001725F7">
      <w:pPr>
        <w:pStyle w:val="a6"/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 названия у завершающего процесса</w:t>
      </w:r>
    </w:p>
    <w:p w14:paraId="229D2D5E" w14:textId="7E6FBAC7" w:rsidR="005B7A2B" w:rsidRDefault="00383CC1" w:rsidP="005B7A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1F5D69D1" wp14:editId="6396CF0F">
            <wp:extent cx="5940425" cy="31934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DA945" w14:textId="1D268281" w:rsidR="00E72DAE" w:rsidRPr="005B7A2B" w:rsidRDefault="00E72DAE" w:rsidP="005B7A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 Четвертая диаграмма</w:t>
      </w:r>
    </w:p>
    <w:p w14:paraId="1591C1A2" w14:textId="3790E4F9" w:rsidR="00EE075B" w:rsidRDefault="00EE075B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4CACF1EF" w14:textId="544D2BD4" w:rsidR="00E265AF" w:rsidRPr="00645950" w:rsidRDefault="00E265AF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417072">
        <w:rPr>
          <w:rFonts w:ascii="Times New Roman" w:hAnsi="Times New Roman" w:cs="Times New Roman"/>
          <w:sz w:val="28"/>
          <w:szCs w:val="28"/>
        </w:rPr>
        <w:t xml:space="preserve"> ходе выполнения работы были получены навыки практической работы в нотации </w:t>
      </w:r>
      <w:r w:rsidR="00417072">
        <w:rPr>
          <w:rFonts w:ascii="Times New Roman" w:hAnsi="Times New Roman" w:cs="Times New Roman"/>
          <w:sz w:val="28"/>
          <w:szCs w:val="28"/>
          <w:lang w:val="en-GB"/>
        </w:rPr>
        <w:t>BPMN</w:t>
      </w:r>
      <w:r w:rsidR="00645950">
        <w:rPr>
          <w:rFonts w:ascii="Times New Roman" w:hAnsi="Times New Roman" w:cs="Times New Roman"/>
          <w:sz w:val="28"/>
          <w:szCs w:val="28"/>
        </w:rPr>
        <w:t>.</w:t>
      </w:r>
    </w:p>
    <w:p w14:paraId="54549150" w14:textId="3B7B478B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21E4E3CA" w14:textId="59A56EF3" w:rsidR="00F70F03" w:rsidRPr="002D2820" w:rsidRDefault="002D2820" w:rsidP="008A4506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ru-RU" w:bidi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D2820">
        <w:rPr>
          <w:rFonts w:ascii="Times New Roman" w:hAnsi="Times New Roman" w:cs="Times New Roman"/>
          <w:sz w:val="26"/>
          <w:szCs w:val="26"/>
        </w:rPr>
        <w:t xml:space="preserve">Лекции по дисциплине Моделирование бизнес-процессов – </w:t>
      </w:r>
      <w:proofErr w:type="spellStart"/>
      <w:r w:rsidRPr="002D2820">
        <w:rPr>
          <w:rFonts w:ascii="Times New Roman" w:hAnsi="Times New Roman" w:cs="Times New Roman"/>
          <w:sz w:val="26"/>
          <w:szCs w:val="26"/>
        </w:rPr>
        <w:t>Ивахник</w:t>
      </w:r>
      <w:proofErr w:type="spellEnd"/>
      <w:r w:rsidRPr="002D2820">
        <w:rPr>
          <w:rFonts w:ascii="Times New Roman" w:hAnsi="Times New Roman" w:cs="Times New Roman"/>
          <w:sz w:val="26"/>
          <w:szCs w:val="26"/>
        </w:rPr>
        <w:t xml:space="preserve"> Д. Е.</w:t>
      </w:r>
    </w:p>
    <w:sectPr w:rsidR="00F70F03" w:rsidRPr="002D28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C7DB6"/>
    <w:multiLevelType w:val="hybridMultilevel"/>
    <w:tmpl w:val="A3F0A0B8"/>
    <w:lvl w:ilvl="0" w:tplc="808290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8508E2"/>
    <w:multiLevelType w:val="hybridMultilevel"/>
    <w:tmpl w:val="92BCAC04"/>
    <w:lvl w:ilvl="0" w:tplc="87A2CC1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02733"/>
    <w:multiLevelType w:val="multilevel"/>
    <w:tmpl w:val="93A2574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0751D21"/>
    <w:multiLevelType w:val="hybridMultilevel"/>
    <w:tmpl w:val="7728C9BE"/>
    <w:lvl w:ilvl="0" w:tplc="7FF8F1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2BA2ECA"/>
    <w:multiLevelType w:val="hybridMultilevel"/>
    <w:tmpl w:val="6F5A5B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463504F"/>
    <w:multiLevelType w:val="hybridMultilevel"/>
    <w:tmpl w:val="B26C6EAA"/>
    <w:lvl w:ilvl="0" w:tplc="B31CD5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50C1D1B"/>
    <w:multiLevelType w:val="hybridMultilevel"/>
    <w:tmpl w:val="27ECD4E4"/>
    <w:lvl w:ilvl="0" w:tplc="EC4E1F6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C16AA6"/>
    <w:multiLevelType w:val="hybridMultilevel"/>
    <w:tmpl w:val="1DA258EE"/>
    <w:lvl w:ilvl="0" w:tplc="E4F8C44C">
      <w:start w:val="5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1B6071FA"/>
    <w:multiLevelType w:val="hybridMultilevel"/>
    <w:tmpl w:val="A5100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C01C85"/>
    <w:multiLevelType w:val="hybridMultilevel"/>
    <w:tmpl w:val="7FDA76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FB647A9"/>
    <w:multiLevelType w:val="hybridMultilevel"/>
    <w:tmpl w:val="99165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74597F"/>
    <w:multiLevelType w:val="hybridMultilevel"/>
    <w:tmpl w:val="31620492"/>
    <w:lvl w:ilvl="0" w:tplc="62A0F2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E6780F"/>
    <w:multiLevelType w:val="hybridMultilevel"/>
    <w:tmpl w:val="4C6E80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0C40982"/>
    <w:multiLevelType w:val="hybridMultilevel"/>
    <w:tmpl w:val="89AC317E"/>
    <w:lvl w:ilvl="0" w:tplc="86E6A58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F559F5"/>
    <w:multiLevelType w:val="hybridMultilevel"/>
    <w:tmpl w:val="BA5CCE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9CE4CA7"/>
    <w:multiLevelType w:val="hybridMultilevel"/>
    <w:tmpl w:val="AE6858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917694"/>
    <w:multiLevelType w:val="hybridMultilevel"/>
    <w:tmpl w:val="1AB4B516"/>
    <w:lvl w:ilvl="0" w:tplc="22521B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3EA1F9B"/>
    <w:multiLevelType w:val="multilevel"/>
    <w:tmpl w:val="79ECC98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462952FC"/>
    <w:multiLevelType w:val="hybridMultilevel"/>
    <w:tmpl w:val="B61619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E119B8"/>
    <w:multiLevelType w:val="hybridMultilevel"/>
    <w:tmpl w:val="AAC4ACB8"/>
    <w:lvl w:ilvl="0" w:tplc="8BF4AA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4853B0"/>
    <w:multiLevelType w:val="hybridMultilevel"/>
    <w:tmpl w:val="A11C2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914477"/>
    <w:multiLevelType w:val="multilevel"/>
    <w:tmpl w:val="97F06F2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59BD7AED"/>
    <w:multiLevelType w:val="hybridMultilevel"/>
    <w:tmpl w:val="FB603B60"/>
    <w:lvl w:ilvl="0" w:tplc="AEFA2D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6E2390"/>
    <w:multiLevelType w:val="hybridMultilevel"/>
    <w:tmpl w:val="FE3A98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1245B28"/>
    <w:multiLevelType w:val="hybridMultilevel"/>
    <w:tmpl w:val="8C1462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2564A29"/>
    <w:multiLevelType w:val="hybridMultilevel"/>
    <w:tmpl w:val="A596E37A"/>
    <w:lvl w:ilvl="0" w:tplc="041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38" w15:restartNumberingAfterBreak="0">
    <w:nsid w:val="68606E73"/>
    <w:multiLevelType w:val="hybridMultilevel"/>
    <w:tmpl w:val="15EC58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2D368C"/>
    <w:multiLevelType w:val="hybridMultilevel"/>
    <w:tmpl w:val="AA62E3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B74EBA"/>
    <w:multiLevelType w:val="hybridMultilevel"/>
    <w:tmpl w:val="51F48D2E"/>
    <w:lvl w:ilvl="0" w:tplc="28A6AB4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1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22"/>
  </w:num>
  <w:num w:numId="2">
    <w:abstractNumId w:val="34"/>
  </w:num>
  <w:num w:numId="3">
    <w:abstractNumId w:val="41"/>
  </w:num>
  <w:num w:numId="4">
    <w:abstractNumId w:val="29"/>
  </w:num>
  <w:num w:numId="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3"/>
  </w:num>
  <w:num w:numId="8">
    <w:abstractNumId w:val="13"/>
  </w:num>
  <w:num w:numId="9">
    <w:abstractNumId w:val="27"/>
  </w:num>
  <w:num w:numId="10">
    <w:abstractNumId w:val="9"/>
  </w:num>
  <w:num w:numId="11">
    <w:abstractNumId w:val="16"/>
  </w:num>
  <w:num w:numId="12">
    <w:abstractNumId w:val="2"/>
  </w:num>
  <w:num w:numId="13">
    <w:abstractNumId w:val="33"/>
  </w:num>
  <w:num w:numId="14">
    <w:abstractNumId w:val="19"/>
  </w:num>
  <w:num w:numId="15">
    <w:abstractNumId w:val="1"/>
  </w:num>
  <w:num w:numId="16">
    <w:abstractNumId w:val="28"/>
  </w:num>
  <w:num w:numId="17">
    <w:abstractNumId w:val="10"/>
  </w:num>
  <w:num w:numId="18">
    <w:abstractNumId w:val="4"/>
  </w:num>
  <w:num w:numId="19">
    <w:abstractNumId w:val="25"/>
  </w:num>
  <w:num w:numId="20">
    <w:abstractNumId w:val="31"/>
  </w:num>
  <w:num w:numId="21">
    <w:abstractNumId w:val="38"/>
  </w:num>
  <w:num w:numId="22">
    <w:abstractNumId w:val="37"/>
  </w:num>
  <w:num w:numId="23">
    <w:abstractNumId w:val="5"/>
  </w:num>
  <w:num w:numId="24">
    <w:abstractNumId w:val="15"/>
  </w:num>
  <w:num w:numId="25">
    <w:abstractNumId w:val="20"/>
  </w:num>
  <w:num w:numId="26">
    <w:abstractNumId w:val="21"/>
  </w:num>
  <w:num w:numId="27">
    <w:abstractNumId w:val="24"/>
  </w:num>
  <w:num w:numId="28">
    <w:abstractNumId w:val="35"/>
  </w:num>
  <w:num w:numId="29">
    <w:abstractNumId w:val="32"/>
  </w:num>
  <w:num w:numId="30">
    <w:abstractNumId w:val="39"/>
  </w:num>
  <w:num w:numId="31">
    <w:abstractNumId w:val="17"/>
  </w:num>
  <w:num w:numId="32">
    <w:abstractNumId w:val="7"/>
  </w:num>
  <w:num w:numId="33">
    <w:abstractNumId w:val="0"/>
  </w:num>
  <w:num w:numId="34">
    <w:abstractNumId w:val="12"/>
  </w:num>
  <w:num w:numId="35">
    <w:abstractNumId w:val="26"/>
  </w:num>
  <w:num w:numId="36">
    <w:abstractNumId w:val="6"/>
  </w:num>
  <w:num w:numId="37">
    <w:abstractNumId w:val="14"/>
  </w:num>
  <w:num w:numId="38">
    <w:abstractNumId w:val="11"/>
  </w:num>
  <w:num w:numId="39">
    <w:abstractNumId w:val="36"/>
  </w:num>
  <w:num w:numId="40">
    <w:abstractNumId w:val="8"/>
  </w:num>
  <w:num w:numId="41">
    <w:abstractNumId w:val="30"/>
  </w:num>
  <w:num w:numId="42">
    <w:abstractNumId w:val="18"/>
  </w:num>
  <w:num w:numId="4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39"/>
    <w:rsid w:val="0000498D"/>
    <w:rsid w:val="00006288"/>
    <w:rsid w:val="00020AAC"/>
    <w:rsid w:val="000214BA"/>
    <w:rsid w:val="000523D8"/>
    <w:rsid w:val="00060D15"/>
    <w:rsid w:val="00065A9F"/>
    <w:rsid w:val="00070B89"/>
    <w:rsid w:val="0009592D"/>
    <w:rsid w:val="000C0E62"/>
    <w:rsid w:val="000D4341"/>
    <w:rsid w:val="000E126E"/>
    <w:rsid w:val="000E708A"/>
    <w:rsid w:val="00147A99"/>
    <w:rsid w:val="00162742"/>
    <w:rsid w:val="001725F7"/>
    <w:rsid w:val="00182315"/>
    <w:rsid w:val="001E3959"/>
    <w:rsid w:val="00262051"/>
    <w:rsid w:val="0027415A"/>
    <w:rsid w:val="00282B48"/>
    <w:rsid w:val="00294E3E"/>
    <w:rsid w:val="0029694C"/>
    <w:rsid w:val="002B09E1"/>
    <w:rsid w:val="002C148D"/>
    <w:rsid w:val="002C29E7"/>
    <w:rsid w:val="002C2E82"/>
    <w:rsid w:val="002D2820"/>
    <w:rsid w:val="00326046"/>
    <w:rsid w:val="00345E3E"/>
    <w:rsid w:val="00355705"/>
    <w:rsid w:val="0035670A"/>
    <w:rsid w:val="003568D7"/>
    <w:rsid w:val="00367BF0"/>
    <w:rsid w:val="00383CC1"/>
    <w:rsid w:val="003B6E09"/>
    <w:rsid w:val="003C2F1A"/>
    <w:rsid w:val="003D47A6"/>
    <w:rsid w:val="00412AD1"/>
    <w:rsid w:val="00417072"/>
    <w:rsid w:val="004214B5"/>
    <w:rsid w:val="00422633"/>
    <w:rsid w:val="00467B13"/>
    <w:rsid w:val="004768FB"/>
    <w:rsid w:val="004977B7"/>
    <w:rsid w:val="004B10A8"/>
    <w:rsid w:val="004B1AF0"/>
    <w:rsid w:val="004D51B8"/>
    <w:rsid w:val="00504C6E"/>
    <w:rsid w:val="00512A3C"/>
    <w:rsid w:val="00512DAD"/>
    <w:rsid w:val="00515276"/>
    <w:rsid w:val="00531C57"/>
    <w:rsid w:val="00540A0E"/>
    <w:rsid w:val="005835E2"/>
    <w:rsid w:val="00597866"/>
    <w:rsid w:val="005B55EA"/>
    <w:rsid w:val="005B7A2B"/>
    <w:rsid w:val="005E4C65"/>
    <w:rsid w:val="005F248F"/>
    <w:rsid w:val="005F4901"/>
    <w:rsid w:val="00607B79"/>
    <w:rsid w:val="00623B3E"/>
    <w:rsid w:val="0062537E"/>
    <w:rsid w:val="006365B6"/>
    <w:rsid w:val="00644E02"/>
    <w:rsid w:val="00645950"/>
    <w:rsid w:val="00654B40"/>
    <w:rsid w:val="0067577B"/>
    <w:rsid w:val="0069108C"/>
    <w:rsid w:val="006B28EF"/>
    <w:rsid w:val="006C1FD4"/>
    <w:rsid w:val="006D5E7B"/>
    <w:rsid w:val="006E250D"/>
    <w:rsid w:val="006E26BC"/>
    <w:rsid w:val="006F623D"/>
    <w:rsid w:val="007373DA"/>
    <w:rsid w:val="00743A79"/>
    <w:rsid w:val="0074413F"/>
    <w:rsid w:val="00773334"/>
    <w:rsid w:val="00797825"/>
    <w:rsid w:val="007A408D"/>
    <w:rsid w:val="007A7330"/>
    <w:rsid w:val="008008A5"/>
    <w:rsid w:val="0080390E"/>
    <w:rsid w:val="00805617"/>
    <w:rsid w:val="008123F2"/>
    <w:rsid w:val="00841216"/>
    <w:rsid w:val="0084261A"/>
    <w:rsid w:val="00845A09"/>
    <w:rsid w:val="008559AC"/>
    <w:rsid w:val="00862EC2"/>
    <w:rsid w:val="00882334"/>
    <w:rsid w:val="00882BC5"/>
    <w:rsid w:val="008920D1"/>
    <w:rsid w:val="008A4506"/>
    <w:rsid w:val="008E6EB9"/>
    <w:rsid w:val="00905370"/>
    <w:rsid w:val="009074B4"/>
    <w:rsid w:val="00921934"/>
    <w:rsid w:val="009347CF"/>
    <w:rsid w:val="00937D07"/>
    <w:rsid w:val="00946132"/>
    <w:rsid w:val="00953846"/>
    <w:rsid w:val="00955C60"/>
    <w:rsid w:val="00966F0F"/>
    <w:rsid w:val="00976213"/>
    <w:rsid w:val="0097644D"/>
    <w:rsid w:val="00990F12"/>
    <w:rsid w:val="009D4239"/>
    <w:rsid w:val="009E64FD"/>
    <w:rsid w:val="00A22728"/>
    <w:rsid w:val="00A242D3"/>
    <w:rsid w:val="00A272EE"/>
    <w:rsid w:val="00A521C3"/>
    <w:rsid w:val="00A53678"/>
    <w:rsid w:val="00A53E07"/>
    <w:rsid w:val="00A556BF"/>
    <w:rsid w:val="00A62FC4"/>
    <w:rsid w:val="00AC4D1B"/>
    <w:rsid w:val="00AD5B65"/>
    <w:rsid w:val="00B1190C"/>
    <w:rsid w:val="00B53DD0"/>
    <w:rsid w:val="00B61F70"/>
    <w:rsid w:val="00B77475"/>
    <w:rsid w:val="00B8387A"/>
    <w:rsid w:val="00B97C75"/>
    <w:rsid w:val="00BA3018"/>
    <w:rsid w:val="00C17C2E"/>
    <w:rsid w:val="00C422FD"/>
    <w:rsid w:val="00C44E2D"/>
    <w:rsid w:val="00C46684"/>
    <w:rsid w:val="00C54C27"/>
    <w:rsid w:val="00C5515B"/>
    <w:rsid w:val="00CC2940"/>
    <w:rsid w:val="00CE750F"/>
    <w:rsid w:val="00D159CB"/>
    <w:rsid w:val="00D41853"/>
    <w:rsid w:val="00D45D73"/>
    <w:rsid w:val="00D7512E"/>
    <w:rsid w:val="00DD2F7D"/>
    <w:rsid w:val="00DF6BE5"/>
    <w:rsid w:val="00E265AF"/>
    <w:rsid w:val="00E26F6B"/>
    <w:rsid w:val="00E350C2"/>
    <w:rsid w:val="00E57736"/>
    <w:rsid w:val="00E65A14"/>
    <w:rsid w:val="00E72DAE"/>
    <w:rsid w:val="00E800CE"/>
    <w:rsid w:val="00E8449B"/>
    <w:rsid w:val="00E943CA"/>
    <w:rsid w:val="00E97546"/>
    <w:rsid w:val="00EA24D9"/>
    <w:rsid w:val="00EA3212"/>
    <w:rsid w:val="00EE075B"/>
    <w:rsid w:val="00EE3607"/>
    <w:rsid w:val="00F55E09"/>
    <w:rsid w:val="00F66DFC"/>
    <w:rsid w:val="00F70F03"/>
    <w:rsid w:val="00F9743F"/>
    <w:rsid w:val="00FA0B44"/>
    <w:rsid w:val="00FF41E3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A79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2">
    <w:name w:val="Основной текст (2)_"/>
    <w:basedOn w:val="a0"/>
    <w:link w:val="20"/>
    <w:rsid w:val="00EA24D9"/>
    <w:rPr>
      <w:rFonts w:eastAsia="Times New Roman"/>
      <w:sz w:val="18"/>
      <w:szCs w:val="1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EA24D9"/>
    <w:pPr>
      <w:shd w:val="clear" w:color="auto" w:fill="FFFFFF"/>
      <w:suppressAutoHyphens w:val="0"/>
      <w:spacing w:before="180" w:line="212" w:lineRule="exact"/>
      <w:jc w:val="both"/>
    </w:pPr>
    <w:rPr>
      <w:rFonts w:asciiTheme="minorHAnsi" w:eastAsia="Times New Roman" w:hAnsiTheme="minorHAnsi" w:cstheme="minorBidi"/>
      <w:kern w:val="0"/>
      <w:sz w:val="18"/>
      <w:szCs w:val="18"/>
      <w:lang w:eastAsia="en-US" w:bidi="ar-SA"/>
    </w:rPr>
  </w:style>
  <w:style w:type="character" w:customStyle="1" w:styleId="3">
    <w:name w:val="Основной текст (3)_"/>
    <w:basedOn w:val="a0"/>
    <w:link w:val="30"/>
    <w:rsid w:val="00EA24D9"/>
    <w:rPr>
      <w:rFonts w:eastAsia="Times New Roman"/>
      <w:i/>
      <w:iCs/>
      <w:sz w:val="19"/>
      <w:szCs w:val="19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EA24D9"/>
    <w:pPr>
      <w:shd w:val="clear" w:color="auto" w:fill="FFFFFF"/>
      <w:suppressAutoHyphens w:val="0"/>
      <w:spacing w:line="222" w:lineRule="exact"/>
      <w:jc w:val="both"/>
    </w:pPr>
    <w:rPr>
      <w:rFonts w:asciiTheme="minorHAnsi" w:eastAsia="Times New Roman" w:hAnsiTheme="minorHAnsi" w:cstheme="minorBidi"/>
      <w:i/>
      <w:iCs/>
      <w:kern w:val="0"/>
      <w:sz w:val="19"/>
      <w:szCs w:val="19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EF895-360F-45E5-A47A-D0C2F4E45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5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Антон Чурилов</cp:lastModifiedBy>
  <cp:revision>60</cp:revision>
  <dcterms:created xsi:type="dcterms:W3CDTF">2020-11-25T06:44:00Z</dcterms:created>
  <dcterms:modified xsi:type="dcterms:W3CDTF">2022-11-12T10:14:00Z</dcterms:modified>
</cp:coreProperties>
</file>