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E726" w14:textId="77777777" w:rsidR="003A6AC5" w:rsidRDefault="003A6AC5">
      <w:r>
        <w:t xml:space="preserve">Контрольные вопросы к работе 1 </w:t>
      </w:r>
    </w:p>
    <w:p w14:paraId="6CBDED2D" w14:textId="77777777" w:rsidR="003A6AC5" w:rsidRDefault="003A6AC5">
      <w:pPr>
        <w:rPr>
          <w:highlight w:val="yellow"/>
        </w:rPr>
      </w:pPr>
      <w:r w:rsidRPr="003A6AC5">
        <w:rPr>
          <w:highlight w:val="yellow"/>
        </w:rPr>
        <w:t xml:space="preserve">1. Что такое требование к информационной системе? </w:t>
      </w:r>
    </w:p>
    <w:p w14:paraId="63F856B4" w14:textId="39DD5967" w:rsidR="003A6AC5" w:rsidRPr="003A6AC5" w:rsidRDefault="00E64594">
      <w:pPr>
        <w:rPr>
          <w:highlight w:val="yellow"/>
        </w:rPr>
      </w:pPr>
      <w:r w:rsidRPr="00E64594">
        <w:t>Требования к информационной системе представляют из себя совокупность предположений относительно свойств, атрибутов, функционала и качеств программного продукта, который подлежит интегрированию в деятельность организации.</w:t>
      </w:r>
    </w:p>
    <w:p w14:paraId="48E54D36" w14:textId="77777777" w:rsidR="003A6AC5" w:rsidRDefault="003A6AC5">
      <w:pPr>
        <w:rPr>
          <w:highlight w:val="yellow"/>
        </w:rPr>
      </w:pPr>
      <w:r w:rsidRPr="003A6AC5">
        <w:rPr>
          <w:highlight w:val="yellow"/>
        </w:rPr>
        <w:t xml:space="preserve">2. Какие нормативные документы регламентируют сбор и управление требованиями к информационной системе? </w:t>
      </w:r>
    </w:p>
    <w:p w14:paraId="2C25CF39" w14:textId="03A4F3E8" w:rsidR="00557EA9" w:rsidRDefault="00557EA9" w:rsidP="00557EA9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 </w:t>
      </w:r>
      <w:r>
        <w:rPr>
          <w:rFonts w:ascii="Arial" w:hAnsi="Arial" w:cs="Arial"/>
          <w:b/>
          <w:bCs/>
          <w:i/>
          <w:iCs/>
          <w:color w:val="000000"/>
        </w:rPr>
        <w:t>нормативным документам </w:t>
      </w:r>
      <w:r>
        <w:rPr>
          <w:rFonts w:ascii="Arial" w:hAnsi="Arial" w:cs="Arial"/>
          <w:color w:val="000000"/>
        </w:rPr>
        <w:t>относятся стандарты (государственные, отраслевые, стандарты предприятия), руководящие материалы, методические рекомендации. Содержащиеся в этих документах указания могут носить характер справочный, рекомендательный или обязательный. В последнем случае указаниям, содержащимся в документе, необходимо следовать неукоснительно.</w:t>
      </w:r>
    </w:p>
    <w:p w14:paraId="418B9885" w14:textId="77777777" w:rsidR="00557EA9" w:rsidRDefault="00557EA9" w:rsidP="00557EA9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Перечислим основные стандарты и руководящие документы:</w:t>
      </w:r>
    </w:p>
    <w:p w14:paraId="236705DA" w14:textId="77777777" w:rsidR="00557EA9" w:rsidRDefault="00557EA9" w:rsidP="00557EA9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ГОСТ 34.201-91 Виды, комплектность и обозначения документов при создании автоматизированных систем;</w:t>
      </w:r>
    </w:p>
    <w:p w14:paraId="42584660" w14:textId="77777777" w:rsidR="00557EA9" w:rsidRDefault="00557EA9" w:rsidP="00557EA9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ГОСТ 34.601-90 Автоматизированные системы. Стадии создания;</w:t>
      </w:r>
    </w:p>
    <w:p w14:paraId="4F90A3F8" w14:textId="77777777" w:rsidR="00557EA9" w:rsidRDefault="00557EA9" w:rsidP="00557EA9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ГОСТ34.602-89 Техническое задание на создание автоматизирован-</w:t>
      </w:r>
    </w:p>
    <w:p w14:paraId="7AEF4BCA" w14:textId="77777777" w:rsidR="00557EA9" w:rsidRDefault="00557EA9" w:rsidP="00557EA9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ной системы;</w:t>
      </w:r>
    </w:p>
    <w:p w14:paraId="493B7766" w14:textId="77777777" w:rsidR="00557EA9" w:rsidRDefault="00557EA9" w:rsidP="00557EA9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ГОСТ 34.603-89 Виды испытаний автоматизированных систем;</w:t>
      </w:r>
    </w:p>
    <w:p w14:paraId="4FF677C3" w14:textId="57492E3E" w:rsidR="00557EA9" w:rsidRDefault="00557EA9" w:rsidP="00557EA9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ГОСТ 28195-89 Оценка качества программных средств. Общие положения;</w:t>
      </w:r>
    </w:p>
    <w:p w14:paraId="3EBC266B" w14:textId="6177ED2B" w:rsidR="00557EA9" w:rsidRDefault="00557EA9" w:rsidP="00557EA9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ГОСТ 28806-90 Качество программных, средств. Термины и определения;</w:t>
      </w:r>
    </w:p>
    <w:p w14:paraId="426D029E" w14:textId="7A602794" w:rsidR="00557EA9" w:rsidRDefault="00557EA9" w:rsidP="00557EA9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РД 50-34.698-90 Методические указания. Автоматизированные системы. Требования к содержанию документов;</w:t>
      </w:r>
    </w:p>
    <w:p w14:paraId="6B0A3566" w14:textId="77777777" w:rsidR="00557EA9" w:rsidRDefault="00557EA9" w:rsidP="00557EA9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ГОСТ Р ИСО/МЭК 12207-99 Информационная технология. Процессы жизненного цикла программных средств.</w:t>
      </w:r>
    </w:p>
    <w:p w14:paraId="0885A9C3" w14:textId="76D0C917" w:rsidR="00557EA9" w:rsidRDefault="00557EA9" w:rsidP="00557EA9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железнодорожном транспорте действует отраслевой стандарт ОСТ 32.164-2000, устанавливающий общие правила документирования разработки, эксплуатации, сопровождения и развития систем информатизации ж.-д. транспорта. Кроме того, действуют отраслевые руководящие технические материалы (ОРММ), регламентирующие жизненный цикл информационных систем (ОРММ ИСЖТ 5,03-00 [15]), уточняющие положения стандарта и определяющие правила представления документов по созданию ИС на экспертизу (ОРММ АСЖТ 5.04-2000) и методики проведения экспертизы (ОРММ АСЖТ 5.05-2000, 5.06-2000, 5.07-2000 и 5.08-2000).</w:t>
      </w:r>
    </w:p>
    <w:p w14:paraId="06825AF4" w14:textId="77777777" w:rsidR="00557EA9" w:rsidRPr="003A6AC5" w:rsidRDefault="00557EA9">
      <w:pPr>
        <w:rPr>
          <w:highlight w:val="yellow"/>
        </w:rPr>
      </w:pPr>
    </w:p>
    <w:p w14:paraId="07C3EC46" w14:textId="7ECDBA2F" w:rsidR="003A6AC5" w:rsidRDefault="003A6AC5">
      <w:pPr>
        <w:rPr>
          <w:highlight w:val="yellow"/>
        </w:rPr>
      </w:pPr>
      <w:r w:rsidRPr="003A6AC5">
        <w:rPr>
          <w:highlight w:val="yellow"/>
        </w:rPr>
        <w:lastRenderedPageBreak/>
        <w:t xml:space="preserve">3. Что является важным при формировании нефункциональных требований к информационной системе? </w:t>
      </w:r>
    </w:p>
    <w:p w14:paraId="24524614" w14:textId="29464F52" w:rsidR="00505F1A" w:rsidRPr="00505F1A" w:rsidRDefault="00505F1A">
      <w:pPr>
        <w:rPr>
          <w:b/>
          <w:bCs/>
          <w:highlight w:val="yellow"/>
        </w:rPr>
      </w:pPr>
      <w:r>
        <w:rPr>
          <w:rStyle w:val="a5"/>
          <w:rFonts w:ascii="Arial" w:hAnsi="Arial" w:cs="Arial"/>
          <w:color w:val="111111"/>
          <w:shd w:val="clear" w:color="auto" w:fill="FFFFFF"/>
        </w:rPr>
        <w:t>Нефункциональные требования</w:t>
      </w:r>
      <w:r>
        <w:rPr>
          <w:rFonts w:ascii="Arial" w:hAnsi="Arial" w:cs="Arial"/>
          <w:color w:val="111111"/>
          <w:shd w:val="clear" w:color="auto" w:fill="FFFFFF"/>
        </w:rPr>
        <w:t> (НФТ) описывают, </w:t>
      </w:r>
      <w:r>
        <w:rPr>
          <w:rStyle w:val="a5"/>
          <w:rFonts w:ascii="Arial" w:hAnsi="Arial" w:cs="Arial"/>
          <w:color w:val="111111"/>
          <w:shd w:val="clear" w:color="auto" w:fill="FFFFFF"/>
        </w:rPr>
        <w:t>как </w:t>
      </w:r>
      <w:r>
        <w:rPr>
          <w:rFonts w:ascii="Arial" w:hAnsi="Arial" w:cs="Arial"/>
          <w:color w:val="111111"/>
          <w:shd w:val="clear" w:color="auto" w:fill="FFFFFF"/>
        </w:rPr>
        <w:t>должен работать программный продукт и какими свойствами или характеристиками обладать, чтобы доставить ту ценность, которую несёт система, с учетом условий ее существования. Такие требования вносят вклад в инфраструктуру, а не в поведение системы.</w:t>
      </w:r>
    </w:p>
    <w:p w14:paraId="3481C0D4" w14:textId="356CA392" w:rsidR="003A6AC5" w:rsidRDefault="003A6AC5">
      <w:pPr>
        <w:rPr>
          <w:highlight w:val="yellow"/>
        </w:rPr>
      </w:pPr>
      <w:r w:rsidRPr="003A6AC5">
        <w:rPr>
          <w:highlight w:val="yellow"/>
        </w:rPr>
        <w:t xml:space="preserve">4. Какие средства существуют для формирования функциональных требований к информационной системе? </w:t>
      </w:r>
    </w:p>
    <w:p w14:paraId="45EEF920" w14:textId="34CC075F" w:rsidR="00B768FF" w:rsidRPr="003A6AC5" w:rsidRDefault="00B768FF">
      <w:pPr>
        <w:rPr>
          <w:highlight w:val="yellow"/>
        </w:rPr>
      </w:pPr>
      <w:r>
        <w:rPr>
          <w:rStyle w:val="a5"/>
          <w:rFonts w:ascii="Arial" w:hAnsi="Arial" w:cs="Arial"/>
          <w:color w:val="111111"/>
          <w:shd w:val="clear" w:color="auto" w:fill="FFFFFF"/>
        </w:rPr>
        <w:t>Функциональные требования</w:t>
      </w:r>
      <w:r>
        <w:rPr>
          <w:rFonts w:ascii="Arial" w:hAnsi="Arial" w:cs="Arial"/>
          <w:color w:val="111111"/>
          <w:shd w:val="clear" w:color="auto" w:fill="FFFFFF"/>
        </w:rPr>
        <w:t> описывают, </w:t>
      </w:r>
      <w:r>
        <w:rPr>
          <w:rStyle w:val="a5"/>
          <w:rFonts w:ascii="Arial" w:hAnsi="Arial" w:cs="Arial"/>
          <w:color w:val="111111"/>
          <w:shd w:val="clear" w:color="auto" w:fill="FFFFFF"/>
        </w:rPr>
        <w:t>что </w:t>
      </w:r>
      <w:r>
        <w:rPr>
          <w:rFonts w:ascii="Arial" w:hAnsi="Arial" w:cs="Arial"/>
          <w:color w:val="111111"/>
          <w:shd w:val="clear" w:color="auto" w:fill="FFFFFF"/>
        </w:rPr>
        <w:t>необходимо реализовать в продукте или системе. Они содержат ту ценность системы, ради которой она создаётся – логику, взаимодействие её компонентов и пользователей с ней.</w:t>
      </w:r>
    </w:p>
    <w:p w14:paraId="5AAE2BD1" w14:textId="23CBF3AE" w:rsidR="003A6AC5" w:rsidRDefault="003A6AC5">
      <w:pPr>
        <w:rPr>
          <w:highlight w:val="yellow"/>
        </w:rPr>
      </w:pPr>
      <w:r w:rsidRPr="003A6AC5">
        <w:rPr>
          <w:highlight w:val="yellow"/>
        </w:rPr>
        <w:t xml:space="preserve">5. При помощи каких диаграмм можно описать функциональные требования к информационной системе? </w:t>
      </w:r>
    </w:p>
    <w:p w14:paraId="1CBD6E69" w14:textId="276A456D" w:rsidR="00D824AE" w:rsidRPr="003A6AC5" w:rsidRDefault="00D824AE">
      <w:pPr>
        <w:rPr>
          <w:highlight w:val="yellow"/>
        </w:rPr>
      </w:pPr>
      <w:r w:rsidRPr="00D824AE">
        <w:t>На этапе работы над логической моделью ИС описать требования к системе позволяют диаграммы вариантов использования, а при предварительном проектировании используют диаграммы классов, диаграммы состояний, диаграммы последовательностей.</w:t>
      </w:r>
    </w:p>
    <w:p w14:paraId="65D195FA" w14:textId="77777777" w:rsidR="003A6AC5" w:rsidRDefault="003A6AC5">
      <w:pPr>
        <w:rPr>
          <w:highlight w:val="yellow"/>
        </w:rPr>
      </w:pPr>
      <w:r w:rsidRPr="003A6AC5">
        <w:rPr>
          <w:highlight w:val="yellow"/>
        </w:rPr>
        <w:t xml:space="preserve">6. Для чего выполняется ранжирование требований к информационной системе? </w:t>
      </w:r>
    </w:p>
    <w:p w14:paraId="34320E3F" w14:textId="0739E601" w:rsidR="003923C6" w:rsidRPr="003A6AC5" w:rsidRDefault="003923C6">
      <w:pPr>
        <w:rPr>
          <w:highlight w:val="yellow"/>
        </w:rPr>
      </w:pPr>
      <w:r w:rsidRPr="003923C6">
        <w:t>Ранжирование требований с целью определения приоритетов реализации; документирование требований и передача их разработчикам. После определения и документирования требований наступает момент их согласования с будущими пользователями информационной системы и разработчиками, и здесь возникает задача управления собранными требованиями.</w:t>
      </w:r>
    </w:p>
    <w:p w14:paraId="4F1DCC90" w14:textId="77777777" w:rsidR="003A6AC5" w:rsidRPr="003A6AC5" w:rsidRDefault="003A6AC5">
      <w:pPr>
        <w:rPr>
          <w:highlight w:val="yellow"/>
        </w:rPr>
      </w:pPr>
      <w:r w:rsidRPr="003A6AC5">
        <w:rPr>
          <w:highlight w:val="yellow"/>
        </w:rPr>
        <w:t xml:space="preserve">7. Что значит связные требования к информационной системе? </w:t>
      </w:r>
    </w:p>
    <w:p w14:paraId="7C6263C3" w14:textId="34738764" w:rsidR="00397388" w:rsidRDefault="003A6AC5">
      <w:r w:rsidRPr="003A6AC5">
        <w:rPr>
          <w:highlight w:val="yellow"/>
        </w:rPr>
        <w:t>8. Приведите критерии, определяющие качество собранных требований к информационной системе</w:t>
      </w:r>
    </w:p>
    <w:p w14:paraId="1894AAC1" w14:textId="06AE66ED" w:rsidR="00500FEE" w:rsidRDefault="00500FEE">
      <w:r>
        <w:rPr>
          <w:noProof/>
        </w:rPr>
        <w:drawing>
          <wp:inline distT="0" distB="0" distL="0" distR="0" wp14:anchorId="0B899DB4" wp14:editId="07BCD5AA">
            <wp:extent cx="5940425" cy="2697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55"/>
                    <a:stretch/>
                  </pic:blipFill>
                  <pic:spPr bwMode="auto"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0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B5"/>
    <w:rsid w:val="003923C6"/>
    <w:rsid w:val="00397388"/>
    <w:rsid w:val="003A6AC5"/>
    <w:rsid w:val="00500FEE"/>
    <w:rsid w:val="00505F1A"/>
    <w:rsid w:val="00557EA9"/>
    <w:rsid w:val="009967B5"/>
    <w:rsid w:val="009C051B"/>
    <w:rsid w:val="009F2412"/>
    <w:rsid w:val="00B768FF"/>
    <w:rsid w:val="00D824AE"/>
    <w:rsid w:val="00E6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F7DA"/>
  <w15:chartTrackingRefBased/>
  <w15:docId w15:val="{1E665475-E4A8-40DE-B919-C4FEA1B0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2412"/>
    <w:pPr>
      <w:widowControl w:val="0"/>
      <w:autoSpaceDE w:val="0"/>
      <w:autoSpaceDN w:val="0"/>
      <w:spacing w:after="360" w:line="240" w:lineRule="auto"/>
      <w:ind w:left="30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412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F2412"/>
    <w:pPr>
      <w:spacing w:after="0" w:line="360" w:lineRule="auto"/>
      <w:ind w:firstLine="709"/>
      <w:contextualSpacing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F2412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F24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55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05F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0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Чурилов</dc:creator>
  <cp:keywords/>
  <dc:description/>
  <cp:lastModifiedBy>Антон Чурилов</cp:lastModifiedBy>
  <cp:revision>10</cp:revision>
  <dcterms:created xsi:type="dcterms:W3CDTF">2023-03-04T07:11:00Z</dcterms:created>
  <dcterms:modified xsi:type="dcterms:W3CDTF">2023-03-04T07:24:00Z</dcterms:modified>
</cp:coreProperties>
</file>