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E01C" w14:textId="429C3251" w:rsidR="00EE0E91" w:rsidRPr="00A549BA" w:rsidRDefault="00EE0E91" w:rsidP="00A549BA">
      <w:pPr>
        <w:jc w:val="both"/>
        <w:rPr>
          <w:rFonts w:ascii="Arial" w:hAnsi="Arial" w:cs="Arial"/>
          <w:sz w:val="40"/>
          <w:szCs w:val="40"/>
        </w:rPr>
      </w:pPr>
      <w:r w:rsidRPr="00A549BA">
        <w:rPr>
          <w:rFonts w:ascii="Arial" w:hAnsi="Arial" w:cs="Arial"/>
          <w:sz w:val="40"/>
          <w:szCs w:val="40"/>
        </w:rPr>
        <w:t>Desaf</w:t>
      </w:r>
      <w:r w:rsidR="00A549BA" w:rsidRPr="00A549BA">
        <w:rPr>
          <w:rFonts w:ascii="Arial" w:hAnsi="Arial" w:cs="Arial"/>
          <w:sz w:val="40"/>
          <w:szCs w:val="40"/>
        </w:rPr>
        <w:t>í</w:t>
      </w:r>
      <w:r w:rsidRPr="00A549BA">
        <w:rPr>
          <w:rFonts w:ascii="Arial" w:hAnsi="Arial" w:cs="Arial"/>
          <w:sz w:val="40"/>
          <w:szCs w:val="40"/>
        </w:rPr>
        <w:t xml:space="preserve">o </w:t>
      </w:r>
      <w:r w:rsidR="00A549BA" w:rsidRPr="00A549BA">
        <w:rPr>
          <w:rFonts w:ascii="Arial" w:hAnsi="Arial" w:cs="Arial"/>
          <w:sz w:val="40"/>
          <w:szCs w:val="40"/>
        </w:rPr>
        <w:t>Analytics DE</w:t>
      </w:r>
    </w:p>
    <w:p w14:paraId="6EEA5F32" w14:textId="7D43301A" w:rsidR="00EE0E91" w:rsidRDefault="00EE0E91" w:rsidP="00A549BA">
      <w:pPr>
        <w:jc w:val="both"/>
        <w:rPr>
          <w:rFonts w:ascii="Arial" w:hAnsi="Arial" w:cs="Arial"/>
        </w:rPr>
      </w:pPr>
    </w:p>
    <w:p w14:paraId="15995E1E" w14:textId="3230ED87" w:rsidR="00A549BA" w:rsidRPr="00A549BA" w:rsidRDefault="00A549BA" w:rsidP="00A549BA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Parte 1: </w:t>
      </w:r>
      <w:r w:rsidRPr="00A549BA">
        <w:rPr>
          <w:rFonts w:ascii="Arial" w:hAnsi="Arial" w:cs="Arial"/>
          <w:sz w:val="36"/>
          <w:szCs w:val="36"/>
        </w:rPr>
        <w:t>Consideraciones preliminares</w:t>
      </w:r>
    </w:p>
    <w:p w14:paraId="67235894" w14:textId="77777777" w:rsidR="00A549BA" w:rsidRPr="00EE0E91" w:rsidRDefault="00A549BA" w:rsidP="00A549BA">
      <w:pPr>
        <w:jc w:val="both"/>
        <w:rPr>
          <w:rFonts w:ascii="Arial" w:hAnsi="Arial" w:cs="Arial"/>
        </w:rPr>
      </w:pPr>
    </w:p>
    <w:p w14:paraId="254C71C8" w14:textId="36C48034" w:rsidR="00EE0E91" w:rsidRPr="00960ED2" w:rsidRDefault="00EE0E9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Github con entregables</w:t>
      </w:r>
    </w:p>
    <w:p w14:paraId="1BA5FCDC" w14:textId="023EF105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https://github.com/naledes/INTERBANKING_Desafio.git</w:t>
      </w:r>
    </w:p>
    <w:p w14:paraId="07F8C2BB" w14:textId="77777777" w:rsidR="00EE0E91" w:rsidRDefault="00EE0E91" w:rsidP="00A549BA">
      <w:pPr>
        <w:jc w:val="both"/>
        <w:rPr>
          <w:rFonts w:ascii="Arial" w:hAnsi="Arial" w:cs="Arial"/>
        </w:rPr>
      </w:pPr>
    </w:p>
    <w:p w14:paraId="586F094C" w14:textId="7521C82D" w:rsidR="00EE0E91" w:rsidRPr="00960ED2" w:rsidRDefault="00EE0E9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C</w:t>
      </w:r>
      <w:r w:rsidR="00C17B89">
        <w:rPr>
          <w:rFonts w:ascii="Arial" w:hAnsi="Arial" w:cs="Arial"/>
          <w:sz w:val="28"/>
          <w:szCs w:val="28"/>
        </w:rPr>
        <w:t>ó</w:t>
      </w:r>
      <w:r w:rsidRPr="00960ED2">
        <w:rPr>
          <w:rFonts w:ascii="Arial" w:hAnsi="Arial" w:cs="Arial"/>
          <w:sz w:val="28"/>
          <w:szCs w:val="28"/>
        </w:rPr>
        <w:t>digo/Aplicaciones desarrolladas</w:t>
      </w:r>
    </w:p>
    <w:p w14:paraId="265A5547" w14:textId="26004AFF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Descarga_archivos_world_bank.py</w:t>
      </w:r>
    </w:p>
    <w:p w14:paraId="2CC1A15E" w14:textId="7449EA15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Predictor.py</w:t>
      </w:r>
    </w:p>
    <w:p w14:paraId="26EF29C7" w14:textId="52A6127A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Report.pbix</w:t>
      </w:r>
    </w:p>
    <w:p w14:paraId="402277A8" w14:textId="481FAD0F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api_rest.bat</w:t>
      </w:r>
    </w:p>
    <w:p w14:paraId="05554300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6DE81C52" w14:textId="054E746D" w:rsidR="00EE0E91" w:rsidRPr="00960ED2" w:rsidRDefault="00EE0E9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Tecnolog</w:t>
      </w:r>
      <w:r w:rsidR="00A549BA">
        <w:rPr>
          <w:rFonts w:ascii="Arial" w:hAnsi="Arial" w:cs="Arial"/>
          <w:sz w:val="28"/>
          <w:szCs w:val="28"/>
        </w:rPr>
        <w:t>í</w:t>
      </w:r>
      <w:r w:rsidRPr="00960ED2">
        <w:rPr>
          <w:rFonts w:ascii="Arial" w:hAnsi="Arial" w:cs="Arial"/>
          <w:sz w:val="28"/>
          <w:szCs w:val="28"/>
        </w:rPr>
        <w:t>as/herramientas utilizadas</w:t>
      </w:r>
    </w:p>
    <w:p w14:paraId="7C936FFE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-Python 3.9</w:t>
      </w:r>
    </w:p>
    <w:p w14:paraId="3F3C6D5E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-PowerBI</w:t>
      </w:r>
    </w:p>
    <w:p w14:paraId="0C3C8000" w14:textId="37F23AEA" w:rsid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-Node.js</w:t>
      </w:r>
    </w:p>
    <w:p w14:paraId="62CAF906" w14:textId="1BA02E62" w:rsidR="00EE0E91" w:rsidRPr="00EE0E91" w:rsidRDefault="00EE0E91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-Sistema operativo Windows</w:t>
      </w:r>
    </w:p>
    <w:p w14:paraId="174041A4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398FBF8" w14:textId="56BFC38C" w:rsidR="00EE0E91" w:rsidRPr="00960ED2" w:rsidRDefault="00EE0E9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Repositorio mapeado en código</w:t>
      </w:r>
    </w:p>
    <w:p w14:paraId="0F073675" w14:textId="2655007C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C:\Z_Interbanking_Desafio</w:t>
      </w:r>
    </w:p>
    <w:p w14:paraId="5D546E63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0B1BABCD" w14:textId="77777777" w:rsidR="00EE0E91" w:rsidRPr="00960ED2" w:rsidRDefault="00EE0E9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Archivos generados por código</w:t>
      </w:r>
    </w:p>
    <w:p w14:paraId="3F9A9729" w14:textId="17F2150E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La ejecución de los archivos .py generarán una serie de archivos que se guardarán en el repositorio mencionado anteriormente, los mismos s</w:t>
      </w:r>
      <w:r w:rsidR="00F579E1">
        <w:rPr>
          <w:rFonts w:ascii="Arial" w:hAnsi="Arial" w:cs="Arial"/>
        </w:rPr>
        <w:t>on</w:t>
      </w:r>
      <w:r w:rsidRPr="00EE0E91">
        <w:rPr>
          <w:rFonts w:ascii="Arial" w:hAnsi="Arial" w:cs="Arial"/>
        </w:rPr>
        <w:t xml:space="preserve"> los mencionados a continuación:</w:t>
      </w:r>
    </w:p>
    <w:p w14:paraId="28A5E8DF" w14:textId="43B0F4C1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csv_consolidado.txt</w:t>
      </w:r>
    </w:p>
    <w:p w14:paraId="661CE99B" w14:textId="76AA62D5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csv_internet.txt</w:t>
      </w:r>
    </w:p>
    <w:p w14:paraId="56A1280E" w14:textId="019E8A9B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csv_banda_ancha.txt</w:t>
      </w:r>
    </w:p>
    <w:p w14:paraId="5C6FF100" w14:textId="3A380E49" w:rsid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csv_movil.txt</w:t>
      </w:r>
    </w:p>
    <w:p w14:paraId="40A7195E" w14:textId="1388E648" w:rsidR="004501AB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501AB" w:rsidRPr="004501AB">
        <w:rPr>
          <w:rFonts w:ascii="Arial" w:hAnsi="Arial" w:cs="Arial"/>
        </w:rPr>
        <w:t>internet_ult_anio.json</w:t>
      </w:r>
    </w:p>
    <w:p w14:paraId="549FDB65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61270F1" w14:textId="6BC4622A" w:rsidR="00A549BA" w:rsidRPr="00A549BA" w:rsidRDefault="00A549BA" w:rsidP="00A549BA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Parte </w:t>
      </w:r>
      <w:r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Desarrollo de solución entregada</w:t>
      </w:r>
    </w:p>
    <w:p w14:paraId="7545FB14" w14:textId="333C944F" w:rsidR="00EE0E91" w:rsidRPr="00960ED2" w:rsidRDefault="00F579E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>1.</w:t>
      </w:r>
      <w:r w:rsidR="00960ED2" w:rsidRPr="00960ED2">
        <w:rPr>
          <w:rFonts w:ascii="Arial" w:hAnsi="Arial" w:cs="Arial"/>
          <w:sz w:val="28"/>
          <w:szCs w:val="28"/>
        </w:rPr>
        <w:t xml:space="preserve"> </w:t>
      </w:r>
      <w:r w:rsidR="004501AB" w:rsidRPr="00960ED2">
        <w:rPr>
          <w:rFonts w:ascii="Arial" w:hAnsi="Arial" w:cs="Arial"/>
          <w:sz w:val="28"/>
          <w:szCs w:val="28"/>
        </w:rPr>
        <w:t>N</w:t>
      </w:r>
      <w:r w:rsidR="00EE0E91" w:rsidRPr="00960ED2">
        <w:rPr>
          <w:rFonts w:ascii="Arial" w:hAnsi="Arial" w:cs="Arial"/>
          <w:sz w:val="28"/>
          <w:szCs w:val="28"/>
        </w:rPr>
        <w:t>ivel 1</w:t>
      </w:r>
    </w:p>
    <w:p w14:paraId="18BE3789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465539E" w14:textId="606162E8" w:rsidR="00EE0E91" w:rsidRPr="00960ED2" w:rsidRDefault="00F579E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 xml:space="preserve">1.1 </w:t>
      </w:r>
      <w:r w:rsidR="00EE0E91" w:rsidRPr="00960ED2">
        <w:rPr>
          <w:rFonts w:ascii="Arial" w:hAnsi="Arial" w:cs="Arial"/>
          <w:sz w:val="28"/>
          <w:szCs w:val="28"/>
        </w:rPr>
        <w:t>ETL</w:t>
      </w:r>
    </w:p>
    <w:p w14:paraId="622BCC7A" w14:textId="20DFA184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El ETL desarrollado "Descarga_archivos_world_bank.py" se encarga de descargar la información de los siguientes indicadores a nivel Argentina proporcionados por el Banco Mundial:</w:t>
      </w:r>
    </w:p>
    <w:p w14:paraId="45505251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572B9C7" w14:textId="6E21F3A5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-Porcentaje de uso de internet en la población (</w:t>
      </w:r>
      <w:r w:rsidR="004501AB">
        <w:rPr>
          <w:rFonts w:ascii="Arial" w:hAnsi="Arial" w:cs="Arial"/>
        </w:rPr>
        <w:t xml:space="preserve">ID: </w:t>
      </w:r>
      <w:r w:rsidR="004501AB" w:rsidRPr="004501AB">
        <w:rPr>
          <w:rFonts w:ascii="Arial" w:hAnsi="Arial" w:cs="Arial"/>
        </w:rPr>
        <w:t>IT.NET.USER.ZS</w:t>
      </w:r>
      <w:r w:rsidR="004501AB">
        <w:rPr>
          <w:rFonts w:ascii="Arial" w:hAnsi="Arial" w:cs="Arial"/>
        </w:rPr>
        <w:t>)</w:t>
      </w:r>
    </w:p>
    <w:p w14:paraId="0D4DE4A8" w14:textId="49FF5701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 xml:space="preserve">-Suscripción a banda de ancha fija (ID: </w:t>
      </w:r>
      <w:r w:rsidR="004501AB" w:rsidRPr="004501AB">
        <w:rPr>
          <w:rFonts w:ascii="Arial" w:hAnsi="Arial" w:cs="Arial"/>
        </w:rPr>
        <w:t>IT.NET.BBND</w:t>
      </w:r>
      <w:r w:rsidRPr="00EE0E91">
        <w:rPr>
          <w:rFonts w:ascii="Arial" w:hAnsi="Arial" w:cs="Arial"/>
        </w:rPr>
        <w:t>)</w:t>
      </w:r>
    </w:p>
    <w:p w14:paraId="0049C0F3" w14:textId="56577F19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</w:t>
      </w:r>
      <w:r w:rsidR="001D6F17">
        <w:rPr>
          <w:rFonts w:ascii="Arial" w:hAnsi="Arial" w:cs="Arial"/>
        </w:rPr>
        <w:t>S</w:t>
      </w:r>
      <w:r w:rsidR="00741E1A" w:rsidRPr="00EE0E91">
        <w:rPr>
          <w:rFonts w:ascii="Arial" w:hAnsi="Arial" w:cs="Arial"/>
        </w:rPr>
        <w:t>uscripción</w:t>
      </w:r>
      <w:r w:rsidRPr="00EE0E91">
        <w:rPr>
          <w:rFonts w:ascii="Arial" w:hAnsi="Arial" w:cs="Arial"/>
        </w:rPr>
        <w:t xml:space="preserve"> a telefonía móvil (ID: </w:t>
      </w:r>
      <w:r w:rsidR="004501AB" w:rsidRPr="004501AB">
        <w:rPr>
          <w:rFonts w:ascii="Arial" w:hAnsi="Arial" w:cs="Arial"/>
        </w:rPr>
        <w:t>IT.CEL.SETS.P2</w:t>
      </w:r>
      <w:r w:rsidRPr="00EE0E91">
        <w:rPr>
          <w:rFonts w:ascii="Arial" w:hAnsi="Arial" w:cs="Arial"/>
        </w:rPr>
        <w:t>)</w:t>
      </w:r>
    </w:p>
    <w:p w14:paraId="287BDB6F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29DEACC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Los respectivos nombres de los archivos generados por el .py que contienen la información de los indicadores son los siguientes:</w:t>
      </w:r>
    </w:p>
    <w:p w14:paraId="6F45622F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3D48941" w14:textId="72046111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</w:t>
      </w:r>
      <w:r w:rsidR="004501AB" w:rsidRPr="004501AB">
        <w:rPr>
          <w:rFonts w:ascii="Arial" w:hAnsi="Arial" w:cs="Arial"/>
        </w:rPr>
        <w:t xml:space="preserve"> </w:t>
      </w:r>
      <w:r w:rsidR="004501AB" w:rsidRPr="00EE0E91">
        <w:rPr>
          <w:rFonts w:ascii="Arial" w:hAnsi="Arial" w:cs="Arial"/>
        </w:rPr>
        <w:t>csv_internet.txt</w:t>
      </w:r>
    </w:p>
    <w:p w14:paraId="4E759DAC" w14:textId="48EB86C0" w:rsidR="004501AB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</w:t>
      </w:r>
      <w:r w:rsidR="004501AB" w:rsidRPr="004501AB">
        <w:rPr>
          <w:rFonts w:ascii="Arial" w:hAnsi="Arial" w:cs="Arial"/>
        </w:rPr>
        <w:t xml:space="preserve"> </w:t>
      </w:r>
      <w:r w:rsidR="004501AB" w:rsidRPr="00EE0E91">
        <w:rPr>
          <w:rFonts w:ascii="Arial" w:hAnsi="Arial" w:cs="Arial"/>
        </w:rPr>
        <w:t>csv_banda_ancha.txt</w:t>
      </w:r>
    </w:p>
    <w:p w14:paraId="753D93F8" w14:textId="7CA7BB43" w:rsidR="004501AB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</w:t>
      </w:r>
      <w:r w:rsidR="004501AB" w:rsidRPr="004501AB">
        <w:rPr>
          <w:rFonts w:ascii="Arial" w:hAnsi="Arial" w:cs="Arial"/>
        </w:rPr>
        <w:t xml:space="preserve"> </w:t>
      </w:r>
      <w:r w:rsidR="004501AB" w:rsidRPr="00EE0E91">
        <w:rPr>
          <w:rFonts w:ascii="Arial" w:hAnsi="Arial" w:cs="Arial"/>
        </w:rPr>
        <w:t>csv_movil.txt</w:t>
      </w:r>
    </w:p>
    <w:p w14:paraId="5C5C91D7" w14:textId="394C337F" w:rsidR="004501AB" w:rsidRDefault="004501AB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501AB">
        <w:rPr>
          <w:rFonts w:ascii="Arial" w:hAnsi="Arial" w:cs="Arial"/>
        </w:rPr>
        <w:t xml:space="preserve"> </w:t>
      </w:r>
      <w:r w:rsidRPr="00EE0E91">
        <w:rPr>
          <w:rFonts w:ascii="Arial" w:hAnsi="Arial" w:cs="Arial"/>
        </w:rPr>
        <w:t>csv_consolidado.txt</w:t>
      </w:r>
    </w:p>
    <w:p w14:paraId="68207ADC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41163418" w14:textId="3B605CFD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NOTA: Si bien el desafío del Nivel 1 estaba enfocado en analizar el uso de internet en la Argentina, se decidió descargar el resto de los indicadores para complementar el análisis</w:t>
      </w:r>
      <w:r w:rsidR="004501AB">
        <w:rPr>
          <w:rFonts w:ascii="Arial" w:hAnsi="Arial" w:cs="Arial"/>
        </w:rPr>
        <w:t>.</w:t>
      </w:r>
    </w:p>
    <w:p w14:paraId="0BD96552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2E10C425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441929C" w14:textId="24947971" w:rsidR="00EE0E91" w:rsidRPr="00960ED2" w:rsidRDefault="00F579E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 xml:space="preserve">1.1.1 </w:t>
      </w:r>
      <w:r w:rsidR="00960ED2">
        <w:rPr>
          <w:rFonts w:ascii="Arial" w:hAnsi="Arial" w:cs="Arial"/>
          <w:sz w:val="28"/>
          <w:szCs w:val="28"/>
        </w:rPr>
        <w:t>Librerías a destacar</w:t>
      </w:r>
    </w:p>
    <w:p w14:paraId="72A25C56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En Python, se importaron las siguientes librerías para descargar los indicadores:</w:t>
      </w:r>
    </w:p>
    <w:p w14:paraId="59BD3E23" w14:textId="6A8B5CA8" w:rsidR="00EE0E91" w:rsidRDefault="00EE0E91" w:rsidP="00A549BA">
      <w:pPr>
        <w:jc w:val="both"/>
        <w:rPr>
          <w:rFonts w:ascii="Arial" w:hAnsi="Arial" w:cs="Arial"/>
        </w:rPr>
      </w:pPr>
    </w:p>
    <w:p w14:paraId="7F6E781D" w14:textId="7240E5DE" w:rsidR="004501AB" w:rsidRPr="00EE0E91" w:rsidRDefault="004501AB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 xml:space="preserve">-WBDATA: su implementación nos permitió descargar en formato dataframe la </w:t>
      </w:r>
      <w:r w:rsidR="00741E1A" w:rsidRPr="00EE0E91">
        <w:rPr>
          <w:rFonts w:ascii="Arial" w:hAnsi="Arial" w:cs="Arial"/>
        </w:rPr>
        <w:t>información</w:t>
      </w:r>
      <w:r w:rsidRPr="00EE0E91">
        <w:rPr>
          <w:rFonts w:ascii="Arial" w:hAnsi="Arial" w:cs="Arial"/>
        </w:rPr>
        <w:t xml:space="preserve"> correspondiente a los indicadores</w:t>
      </w:r>
      <w:r w:rsidR="00EC2E67">
        <w:rPr>
          <w:rFonts w:ascii="Arial" w:hAnsi="Arial" w:cs="Arial"/>
        </w:rPr>
        <w:t>.</w:t>
      </w:r>
    </w:p>
    <w:p w14:paraId="4C0597F6" w14:textId="3EBF7A92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-WBPY: mediante esta librería, logramos extraer el jason que alimentará la API del desafío Nivel 2</w:t>
      </w:r>
      <w:r w:rsidR="00EC2E67">
        <w:rPr>
          <w:rFonts w:ascii="Arial" w:hAnsi="Arial" w:cs="Arial"/>
        </w:rPr>
        <w:t>.</w:t>
      </w:r>
    </w:p>
    <w:p w14:paraId="560A79FD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6AF6B287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152BDA29" w14:textId="61B9FBD8" w:rsidR="00EE0E91" w:rsidRPr="00960ED2" w:rsidRDefault="00F579E1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lastRenderedPageBreak/>
        <w:t xml:space="preserve">1.2 </w:t>
      </w:r>
      <w:r w:rsidR="00EE0E91" w:rsidRPr="00960ED2">
        <w:rPr>
          <w:rFonts w:ascii="Arial" w:hAnsi="Arial" w:cs="Arial"/>
          <w:sz w:val="28"/>
          <w:szCs w:val="28"/>
        </w:rPr>
        <w:t>V</w:t>
      </w:r>
      <w:r w:rsidR="00960ED2">
        <w:rPr>
          <w:rFonts w:ascii="Arial" w:hAnsi="Arial" w:cs="Arial"/>
          <w:sz w:val="28"/>
          <w:szCs w:val="28"/>
        </w:rPr>
        <w:t>isualización</w:t>
      </w:r>
    </w:p>
    <w:p w14:paraId="5D18E05F" w14:textId="77777777" w:rsidR="0037598E" w:rsidRDefault="0037598E" w:rsidP="00A549BA">
      <w:pPr>
        <w:jc w:val="both"/>
        <w:rPr>
          <w:rFonts w:ascii="Arial" w:hAnsi="Arial" w:cs="Arial"/>
          <w:sz w:val="24"/>
          <w:szCs w:val="24"/>
        </w:rPr>
      </w:pPr>
    </w:p>
    <w:p w14:paraId="4E5D06C6" w14:textId="47CB4B69" w:rsidR="00EE0E91" w:rsidRPr="00960ED2" w:rsidRDefault="00960ED2" w:rsidP="00A549BA">
      <w:pPr>
        <w:jc w:val="both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1.2.1 Dashboard</w:t>
      </w:r>
    </w:p>
    <w:p w14:paraId="61D9B664" w14:textId="1EBBD270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Mediante la utilización de la herramienta Power BI se buscó dar visualización a cómo fue la evolución del uso de in</w:t>
      </w:r>
      <w:r w:rsidR="00CA1D59">
        <w:rPr>
          <w:rFonts w:ascii="Arial" w:hAnsi="Arial" w:cs="Arial"/>
        </w:rPr>
        <w:t>t</w:t>
      </w:r>
      <w:r w:rsidRPr="00EE0E91">
        <w:rPr>
          <w:rFonts w:ascii="Arial" w:hAnsi="Arial" w:cs="Arial"/>
        </w:rPr>
        <w:t xml:space="preserve">ernet por parte de la población en la Argentina. </w:t>
      </w:r>
    </w:p>
    <w:p w14:paraId="7836F9B5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70169DB8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La aplicación desarrollada se puede ver ejecutando el siguiente archivo:</w:t>
      </w:r>
    </w:p>
    <w:p w14:paraId="2EAD9D8C" w14:textId="38D03383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Report.pbix</w:t>
      </w:r>
    </w:p>
    <w:p w14:paraId="5581C785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6ED013FA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El resultado que nos muestra la aplicación se refleja en la siguiente captura de pantalla:</w:t>
      </w:r>
    </w:p>
    <w:p w14:paraId="4536AC27" w14:textId="5B672305" w:rsidR="00EE0E91" w:rsidRPr="00EE0E91" w:rsidRDefault="004501AB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1486CB" wp14:editId="632CB6EE">
            <wp:extent cx="5397500" cy="299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2D7B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4018B54E" w14:textId="7564C3CA" w:rsidR="00EE0E91" w:rsidRPr="00960ED2" w:rsidRDefault="00F579E1" w:rsidP="00A549BA">
      <w:pPr>
        <w:jc w:val="both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1.2.</w:t>
      </w:r>
      <w:r w:rsidR="00960ED2" w:rsidRPr="00960ED2">
        <w:rPr>
          <w:rFonts w:ascii="Arial" w:hAnsi="Arial" w:cs="Arial"/>
          <w:sz w:val="24"/>
          <w:szCs w:val="24"/>
        </w:rPr>
        <w:t>2</w:t>
      </w:r>
      <w:r w:rsidRPr="00960ED2">
        <w:rPr>
          <w:rFonts w:ascii="Arial" w:hAnsi="Arial" w:cs="Arial"/>
          <w:sz w:val="24"/>
          <w:szCs w:val="24"/>
        </w:rPr>
        <w:t xml:space="preserve"> </w:t>
      </w:r>
      <w:r w:rsidR="00EE0E91" w:rsidRPr="00960ED2">
        <w:rPr>
          <w:rFonts w:ascii="Arial" w:hAnsi="Arial" w:cs="Arial"/>
          <w:sz w:val="24"/>
          <w:szCs w:val="24"/>
        </w:rPr>
        <w:t>A</w:t>
      </w:r>
      <w:r w:rsidR="00960ED2">
        <w:rPr>
          <w:rFonts w:ascii="Arial" w:hAnsi="Arial" w:cs="Arial"/>
          <w:sz w:val="24"/>
          <w:szCs w:val="24"/>
        </w:rPr>
        <w:t>nálisis</w:t>
      </w:r>
    </w:p>
    <w:p w14:paraId="0EF04136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2028039" w14:textId="1EB7649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A raíz de la di</w:t>
      </w:r>
      <w:r w:rsidR="004501AB">
        <w:rPr>
          <w:rFonts w:ascii="Arial" w:hAnsi="Arial" w:cs="Arial"/>
        </w:rPr>
        <w:t>s</w:t>
      </w:r>
      <w:r w:rsidRPr="00EE0E91">
        <w:rPr>
          <w:rFonts w:ascii="Arial" w:hAnsi="Arial" w:cs="Arial"/>
        </w:rPr>
        <w:t>ponibilidad de información, el análisis se realizó para el periodo comprendido entre los años 1990 y 2019.</w:t>
      </w:r>
    </w:p>
    <w:p w14:paraId="24FDC8C0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370B3083" w14:textId="30A48C6B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Como se puede ver en las gráficas, el porcentaje de la población que usa internet en la Argentina no ha parado de crecer y tal crecimiento fue acompañado por el volumen de suscripciones a banda ancha fija y por el volumen de suscripciones a telefonía m</w:t>
      </w:r>
      <w:r w:rsidR="004501AB">
        <w:rPr>
          <w:rFonts w:ascii="Arial" w:hAnsi="Arial" w:cs="Arial"/>
        </w:rPr>
        <w:t>ó</w:t>
      </w:r>
      <w:r w:rsidRPr="00EE0E91">
        <w:rPr>
          <w:rFonts w:ascii="Arial" w:hAnsi="Arial" w:cs="Arial"/>
        </w:rPr>
        <w:t xml:space="preserve">vil. A decir por la tendencia observada, se podría </w:t>
      </w:r>
      <w:r w:rsidR="004501AB">
        <w:rPr>
          <w:rFonts w:ascii="Arial" w:hAnsi="Arial" w:cs="Arial"/>
        </w:rPr>
        <w:t>aseverar</w:t>
      </w:r>
      <w:r w:rsidRPr="00EE0E91">
        <w:rPr>
          <w:rFonts w:ascii="Arial" w:hAnsi="Arial" w:cs="Arial"/>
        </w:rPr>
        <w:t xml:space="preserve"> que ese crecimiento seguirá sosteniéndose en los próximos años.</w:t>
      </w:r>
    </w:p>
    <w:p w14:paraId="4350E55C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117BD71D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6F81B19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07346454" w14:textId="5BDECCFE" w:rsidR="00EE0E91" w:rsidRPr="00960ED2" w:rsidRDefault="00960ED2" w:rsidP="00A549BA">
      <w:pPr>
        <w:jc w:val="both"/>
        <w:rPr>
          <w:rFonts w:ascii="Arial" w:hAnsi="Arial" w:cs="Arial"/>
          <w:sz w:val="28"/>
          <w:szCs w:val="28"/>
        </w:rPr>
      </w:pPr>
      <w:r w:rsidRPr="00960ED2">
        <w:rPr>
          <w:rFonts w:ascii="Arial" w:hAnsi="Arial" w:cs="Arial"/>
          <w:sz w:val="28"/>
          <w:szCs w:val="28"/>
        </w:rPr>
        <w:t xml:space="preserve">2. </w:t>
      </w:r>
      <w:r w:rsidR="00EE0E91" w:rsidRPr="00960ED2">
        <w:rPr>
          <w:rFonts w:ascii="Arial" w:hAnsi="Arial" w:cs="Arial"/>
          <w:sz w:val="28"/>
          <w:szCs w:val="28"/>
        </w:rPr>
        <w:t>Nivel 2</w:t>
      </w:r>
    </w:p>
    <w:p w14:paraId="7FF9A09C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2693866C" w14:textId="50609415" w:rsidR="00EE0E91" w:rsidRPr="00960ED2" w:rsidRDefault="00960ED2" w:rsidP="00A549BA">
      <w:pPr>
        <w:jc w:val="both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2.1 </w:t>
      </w:r>
      <w:r w:rsidR="00EE0E91" w:rsidRPr="00960ED2">
        <w:rPr>
          <w:rFonts w:ascii="Arial" w:hAnsi="Arial" w:cs="Arial"/>
          <w:sz w:val="24"/>
          <w:szCs w:val="24"/>
        </w:rPr>
        <w:t>API REST</w:t>
      </w:r>
    </w:p>
    <w:p w14:paraId="0498998E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6D479887" w14:textId="083A4DF5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La API REST implementada se realizó mediante el uso de Json-Server</w:t>
      </w:r>
      <w:r w:rsidR="007B2238">
        <w:rPr>
          <w:rFonts w:ascii="Arial" w:hAnsi="Arial" w:cs="Arial"/>
        </w:rPr>
        <w:t xml:space="preserve"> que requiere la previa instalac</w:t>
      </w:r>
      <w:r w:rsidR="00735F05">
        <w:rPr>
          <w:rFonts w:ascii="Arial" w:hAnsi="Arial" w:cs="Arial"/>
        </w:rPr>
        <w:t>ión de Node.js</w:t>
      </w:r>
      <w:r w:rsidRPr="00EE0E91">
        <w:rPr>
          <w:rFonts w:ascii="Arial" w:hAnsi="Arial" w:cs="Arial"/>
        </w:rPr>
        <w:t>.</w:t>
      </w:r>
    </w:p>
    <w:p w14:paraId="6EB358DE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71653727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Los comandos para la implementación quedaron guardados en el siguiente batch file:</w:t>
      </w:r>
    </w:p>
    <w:p w14:paraId="07FFB64C" w14:textId="05F71C58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501AB" w:rsidRPr="004501AB">
        <w:rPr>
          <w:rFonts w:ascii="Arial" w:hAnsi="Arial" w:cs="Arial"/>
        </w:rPr>
        <w:t>api_rest.bat</w:t>
      </w:r>
    </w:p>
    <w:p w14:paraId="7BBEC0E5" w14:textId="77777777" w:rsidR="004501AB" w:rsidRDefault="004501AB" w:rsidP="00A549BA">
      <w:pPr>
        <w:jc w:val="both"/>
        <w:rPr>
          <w:rFonts w:ascii="Arial" w:hAnsi="Arial" w:cs="Arial"/>
        </w:rPr>
      </w:pPr>
    </w:p>
    <w:p w14:paraId="78013635" w14:textId="5FFB0601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Cabe aclarar que</w:t>
      </w:r>
      <w:r w:rsidR="004501AB">
        <w:rPr>
          <w:rFonts w:ascii="Arial" w:hAnsi="Arial" w:cs="Arial"/>
        </w:rPr>
        <w:t>,</w:t>
      </w:r>
      <w:r w:rsidRPr="00EE0E91">
        <w:rPr>
          <w:rFonts w:ascii="Arial" w:hAnsi="Arial" w:cs="Arial"/>
        </w:rPr>
        <w:t xml:space="preserve"> la API quedó configurada para correr de formal local admitiendo solo el método GET y su correspondiente URL es la siguiente:</w:t>
      </w:r>
    </w:p>
    <w:p w14:paraId="61897CB9" w14:textId="77F97A27" w:rsidR="00EE0E9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E0E91" w:rsidRPr="00EE0E91">
        <w:rPr>
          <w:rFonts w:ascii="Arial" w:hAnsi="Arial" w:cs="Arial"/>
        </w:rPr>
        <w:t>http://localhost:3000/AR</w:t>
      </w:r>
    </w:p>
    <w:p w14:paraId="7282AD94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1A4A07F2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251F8816" w14:textId="74071AAE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La siguiente captura de pantalla muestra el par "clave-valor año y porcentaje" que respo</w:t>
      </w:r>
      <w:r w:rsidR="00741E1A">
        <w:rPr>
          <w:rFonts w:ascii="Arial" w:hAnsi="Arial" w:cs="Arial"/>
        </w:rPr>
        <w:t>n</w:t>
      </w:r>
      <w:r w:rsidRPr="00EE0E91">
        <w:rPr>
          <w:rFonts w:ascii="Arial" w:hAnsi="Arial" w:cs="Arial"/>
        </w:rPr>
        <w:t>de la API:</w:t>
      </w:r>
    </w:p>
    <w:p w14:paraId="45B47E2C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72C3EE61" w14:textId="71E808A3" w:rsidR="00EE0E91" w:rsidRPr="00EE0E91" w:rsidRDefault="00F579E1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85FC0B" wp14:editId="49342E7B">
            <wp:extent cx="53975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F878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DF50FE6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NOTA: El archivo .json que alimentará la API se genera con la ejecución de "Descarga_archivos_world_bank.py" del desafío Nivel 1. Dicho archivo tiene el nombre "internet_ult_anio.json"</w:t>
      </w:r>
    </w:p>
    <w:p w14:paraId="1D6FD182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65C531BB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911B40A" w14:textId="760E6F7A" w:rsidR="00EE0E91" w:rsidRPr="00960ED2" w:rsidRDefault="00960ED2" w:rsidP="00A549BA">
      <w:pPr>
        <w:jc w:val="both"/>
        <w:rPr>
          <w:rFonts w:ascii="Arial" w:hAnsi="Arial" w:cs="Arial"/>
          <w:sz w:val="32"/>
          <w:szCs w:val="32"/>
        </w:rPr>
      </w:pPr>
      <w:r w:rsidRPr="00960ED2">
        <w:rPr>
          <w:rFonts w:ascii="Arial" w:hAnsi="Arial" w:cs="Arial"/>
          <w:sz w:val="32"/>
          <w:szCs w:val="32"/>
        </w:rPr>
        <w:t xml:space="preserve">3. </w:t>
      </w:r>
      <w:r w:rsidR="00EE0E91" w:rsidRPr="00960ED2">
        <w:rPr>
          <w:rFonts w:ascii="Arial" w:hAnsi="Arial" w:cs="Arial"/>
          <w:sz w:val="32"/>
          <w:szCs w:val="32"/>
        </w:rPr>
        <w:t>Nivel 3</w:t>
      </w:r>
    </w:p>
    <w:p w14:paraId="1734CD0F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5FAB81BA" w14:textId="77777777" w:rsidR="00EE0E91" w:rsidRP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La predicción del porcentaje de población que usará internet en la Argentina para el año 2025 se llevó adelante mediante la implementación de un modelo de Regresión Lineal en Python.</w:t>
      </w:r>
    </w:p>
    <w:p w14:paraId="519CAF23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02F7A125" w14:textId="10542DC4" w:rsidR="00EE0E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El .py donde se encuentra el código es el siguiente:</w:t>
      </w:r>
    </w:p>
    <w:p w14:paraId="086C7067" w14:textId="4F9786B0" w:rsidR="00F579E1" w:rsidRPr="00EE0E91" w:rsidRDefault="00741E1A" w:rsidP="00A5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579E1" w:rsidRPr="00F579E1">
        <w:rPr>
          <w:rFonts w:ascii="Arial" w:hAnsi="Arial" w:cs="Arial"/>
        </w:rPr>
        <w:t>Predictor.py</w:t>
      </w:r>
    </w:p>
    <w:p w14:paraId="70EDAA3B" w14:textId="77777777" w:rsidR="00EE0E91" w:rsidRPr="00EE0E91" w:rsidRDefault="00EE0E91" w:rsidP="00A549BA">
      <w:pPr>
        <w:jc w:val="both"/>
        <w:rPr>
          <w:rFonts w:ascii="Arial" w:hAnsi="Arial" w:cs="Arial"/>
        </w:rPr>
      </w:pPr>
    </w:p>
    <w:p w14:paraId="050F9975" w14:textId="1E648590" w:rsidR="009E7791" w:rsidRDefault="00EE0E91" w:rsidP="00A549BA">
      <w:pPr>
        <w:jc w:val="both"/>
        <w:rPr>
          <w:rFonts w:ascii="Arial" w:hAnsi="Arial" w:cs="Arial"/>
        </w:rPr>
      </w:pPr>
      <w:r w:rsidRPr="00EE0E91">
        <w:rPr>
          <w:rFonts w:ascii="Arial" w:hAnsi="Arial" w:cs="Arial"/>
        </w:rPr>
        <w:t>A continuación</w:t>
      </w:r>
      <w:r w:rsidR="0037598E">
        <w:rPr>
          <w:rFonts w:ascii="Arial" w:hAnsi="Arial" w:cs="Arial"/>
        </w:rPr>
        <w:t>,</w:t>
      </w:r>
      <w:r w:rsidRPr="00EE0E91">
        <w:rPr>
          <w:rFonts w:ascii="Arial" w:hAnsi="Arial" w:cs="Arial"/>
        </w:rPr>
        <w:t xml:space="preserve"> se muestra una captura de pantalla con el resultado que devuelve el modelo:</w:t>
      </w:r>
    </w:p>
    <w:p w14:paraId="783DE458" w14:textId="796DF5B5" w:rsidR="00F579E1" w:rsidRDefault="00F579E1" w:rsidP="00EE0E91">
      <w:pPr>
        <w:rPr>
          <w:rFonts w:ascii="Arial" w:hAnsi="Arial" w:cs="Arial"/>
        </w:rPr>
      </w:pPr>
    </w:p>
    <w:p w14:paraId="0A7816C5" w14:textId="111F6D34" w:rsidR="00F579E1" w:rsidRPr="00EE0E91" w:rsidRDefault="00F579E1" w:rsidP="00EE0E9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B568B8" wp14:editId="41C080F1">
            <wp:extent cx="5397500" cy="1365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9E1" w:rsidRPr="00EE0E91" w:rsidSect="00741E1A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E875" w14:textId="77777777" w:rsidR="0047580E" w:rsidRDefault="0047580E" w:rsidP="00741E1A">
      <w:pPr>
        <w:spacing w:after="0" w:line="240" w:lineRule="auto"/>
      </w:pPr>
      <w:r>
        <w:separator/>
      </w:r>
    </w:p>
  </w:endnote>
  <w:endnote w:type="continuationSeparator" w:id="0">
    <w:p w14:paraId="23C0ADBF" w14:textId="77777777" w:rsidR="0047580E" w:rsidRDefault="0047580E" w:rsidP="0074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583856"/>
      <w:docPartObj>
        <w:docPartGallery w:val="Page Numbers (Bottom of Page)"/>
        <w:docPartUnique/>
      </w:docPartObj>
    </w:sdtPr>
    <w:sdtContent>
      <w:p w14:paraId="168B01C6" w14:textId="56CC0452" w:rsidR="0037598E" w:rsidRDefault="003759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CBCF09" w14:textId="77777777" w:rsidR="0037598E" w:rsidRDefault="003759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4C9A" w14:textId="77777777" w:rsidR="0047580E" w:rsidRDefault="0047580E" w:rsidP="00741E1A">
      <w:pPr>
        <w:spacing w:after="0" w:line="240" w:lineRule="auto"/>
      </w:pPr>
      <w:r>
        <w:separator/>
      </w:r>
    </w:p>
  </w:footnote>
  <w:footnote w:type="continuationSeparator" w:id="0">
    <w:p w14:paraId="69DBAA5D" w14:textId="77777777" w:rsidR="0047580E" w:rsidRDefault="0047580E" w:rsidP="0074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62B3" w14:textId="4ED91572" w:rsidR="00741E1A" w:rsidRDefault="00741E1A" w:rsidP="00741E1A">
    <w:pPr>
      <w:pStyle w:val="Encabezado"/>
      <w:jc w:val="right"/>
    </w:pPr>
    <w:r>
      <w:rPr>
        <w:noProof/>
      </w:rPr>
      <w:drawing>
        <wp:inline distT="0" distB="0" distL="0" distR="0" wp14:anchorId="08CB4AF8" wp14:editId="3457BD40">
          <wp:extent cx="1098550" cy="736600"/>
          <wp:effectExtent l="0" t="0" r="6350" b="635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91"/>
    <w:rsid w:val="001D6F17"/>
    <w:rsid w:val="002B049B"/>
    <w:rsid w:val="0037598E"/>
    <w:rsid w:val="004044A7"/>
    <w:rsid w:val="004501AB"/>
    <w:rsid w:val="0047580E"/>
    <w:rsid w:val="00735F05"/>
    <w:rsid w:val="00741E1A"/>
    <w:rsid w:val="007B2238"/>
    <w:rsid w:val="00960ED2"/>
    <w:rsid w:val="00A549BA"/>
    <w:rsid w:val="00C17B89"/>
    <w:rsid w:val="00CA1D59"/>
    <w:rsid w:val="00EC2E67"/>
    <w:rsid w:val="00EE0E91"/>
    <w:rsid w:val="00F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0B54"/>
  <w15:chartTrackingRefBased/>
  <w15:docId w15:val="{572E1BE2-54EE-4FCA-B13E-5E887D1A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E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1E1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741E1A"/>
    <w:rPr>
      <w:rFonts w:eastAsiaTheme="minorEastAsia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41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86559-A577-4E82-86D2-2422EBE0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 NESTOR ARIEL</dc:creator>
  <cp:keywords/>
  <dc:description/>
  <cp:lastModifiedBy>Ariel Ledesma</cp:lastModifiedBy>
  <cp:revision>7</cp:revision>
  <dcterms:created xsi:type="dcterms:W3CDTF">2021-05-06T17:35:00Z</dcterms:created>
  <dcterms:modified xsi:type="dcterms:W3CDTF">2021-05-06T18:46:00Z</dcterms:modified>
</cp:coreProperties>
</file>