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/>
        <w:drawing>
          <wp:inline distB="0" distT="0" distL="114300" distR="114300">
            <wp:extent cx="2066925" cy="6084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08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Data Cleaning Guide - Learner Instructions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guide reminds you of key data cleaning steps, such as handling missing values, removing duplicates, fixing inconsistent formats, and aligning column names.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6"/>
          <w:szCs w:val="46"/>
        </w:rPr>
      </w:pPr>
      <w:r w:rsidDel="00000000" w:rsidR="00000000" w:rsidRPr="00000000">
        <w:rPr>
          <w:rtl w:val="0"/>
        </w:rPr>
        <w:t xml:space="preserve">It uses an employee dataset to illustrate examples of common data cleaning tasks.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s6jafg1foa2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Hypothetical Database: `employee_data`</w:t>
      </w:r>
    </w:p>
    <w:tbl>
      <w:tblPr>
        <w:tblStyle w:val="Table1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1380"/>
        <w:gridCol w:w="1575"/>
        <w:gridCol w:w="1320"/>
        <w:gridCol w:w="1515"/>
        <w:gridCol w:w="1470"/>
        <w:tblGridChange w:id="0">
          <w:tblGrid>
            <w:gridCol w:w="1590"/>
            <w:gridCol w:w="1380"/>
            <w:gridCol w:w="1575"/>
            <w:gridCol w:w="1320"/>
            <w:gridCol w:w="1515"/>
            <w:gridCol w:w="147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000000" w:space="0" w:sz="0" w:val="nil"/>
            </w:tcBorders>
            <w:shd w:fill="4f81b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EmployeeID</w:t>
            </w:r>
          </w:p>
        </w:tc>
        <w:tc>
          <w:tcPr>
            <w:tcBorders>
              <w:top w:color="4f81bd" w:space="0" w:sz="6" w:val="single"/>
              <w:left w:color="000000" w:space="0" w:sz="0" w:val="nil"/>
              <w:bottom w:color="4f81bd" w:space="0" w:sz="6" w:val="single"/>
              <w:right w:color="000000" w:space="0" w:sz="0" w:val="nil"/>
            </w:tcBorders>
            <w:shd w:fill="4f81b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Name</w:t>
            </w:r>
          </w:p>
        </w:tc>
        <w:tc>
          <w:tcPr>
            <w:tcBorders>
              <w:top w:color="4f81bd" w:space="0" w:sz="6" w:val="single"/>
              <w:left w:color="000000" w:space="0" w:sz="0" w:val="nil"/>
              <w:bottom w:color="4f81bd" w:space="0" w:sz="6" w:val="single"/>
              <w:right w:color="000000" w:space="0" w:sz="0" w:val="nil"/>
            </w:tcBorders>
            <w:shd w:fill="4f81b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Department</w:t>
            </w:r>
          </w:p>
        </w:tc>
        <w:tc>
          <w:tcPr>
            <w:tcBorders>
              <w:top w:color="4f81bd" w:space="0" w:sz="6" w:val="single"/>
              <w:left w:color="000000" w:space="0" w:sz="0" w:val="nil"/>
              <w:bottom w:color="4f81bd" w:space="0" w:sz="6" w:val="single"/>
              <w:right w:color="000000" w:space="0" w:sz="0" w:val="nil"/>
            </w:tcBorders>
            <w:shd w:fill="4f81b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Salary</w:t>
            </w:r>
          </w:p>
        </w:tc>
        <w:tc>
          <w:tcPr>
            <w:tcBorders>
              <w:top w:color="4f81bd" w:space="0" w:sz="6" w:val="single"/>
              <w:left w:color="000000" w:space="0" w:sz="0" w:val="nil"/>
              <w:bottom w:color="4f81bd" w:space="0" w:sz="6" w:val="single"/>
              <w:right w:color="000000" w:space="0" w:sz="0" w:val="nil"/>
            </w:tcBorders>
            <w:shd w:fill="4f81b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HireDate</w:t>
            </w:r>
          </w:p>
        </w:tc>
        <w:tc>
          <w:tcPr>
            <w:tcBorders>
              <w:top w:color="4f81bd" w:space="0" w:sz="6" w:val="single"/>
              <w:left w:color="000000" w:space="0" w:sz="0" w:val="nil"/>
              <w:bottom w:color="4f81bd" w:space="0" w:sz="6" w:val="single"/>
              <w:right w:color="4f81bd" w:space="0" w:sz="6" w:val="single"/>
            </w:tcBorders>
            <w:shd w:fill="4f81b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JobTitle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Alice Johnson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50000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2020-03-01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HR Manager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Bob Smith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55000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2021/05/15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Sales Executive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Charlie Brown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Marketing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2021-06-10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Marketing Lead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Alice Johnson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50000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2020-03-01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HR Manager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Eve Davis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Tech Support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48000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March 12, 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Support Analyst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Frank Wright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Tech support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48000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2022-03-12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Support analyst</w:t>
            </w:r>
          </w:p>
        </w:tc>
      </w:tr>
    </w:tbl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p3z75ejo3w0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Missing Values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Problem</w:t>
      </w:r>
      <w:r w:rsidDel="00000000" w:rsidR="00000000" w:rsidRPr="00000000">
        <w:rPr>
          <w:rtl w:val="0"/>
        </w:rPr>
        <w:t xml:space="preserve">: The Salary column has a missing value for Charlie Brown.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jwbjqd3ycmc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Identify Missing Values: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# Check for missing values</w:t>
        <w:br w:type="textWrapping"/>
        <w:t xml:space="preserve"> print(employee_data.isnull().sum())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jxkeh1eux23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Fix Missing Values: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Consider filling them with: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mean</w:t>
      </w:r>
      <w:r w:rsidDel="00000000" w:rsidR="00000000" w:rsidRPr="00000000">
        <w:rPr>
          <w:rtl w:val="0"/>
        </w:rPr>
        <w:t xml:space="preserve"> of the column for a balanced approach.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median</w:t>
      </w:r>
      <w:r w:rsidDel="00000000" w:rsidR="00000000" w:rsidRPr="00000000">
        <w:rPr>
          <w:rtl w:val="0"/>
        </w:rPr>
        <w:t xml:space="preserve">, which is robust against outliers.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fixed</w:t>
      </w:r>
      <w:r w:rsidDel="00000000" w:rsidR="00000000" w:rsidRPr="00000000">
        <w:rPr>
          <w:rtl w:val="0"/>
        </w:rPr>
        <w:t xml:space="preserve"> value if there's a logical default, such as 0 or a common price.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Fill missing Salary with the average salary</w:t>
        <w:br w:type="textWrapping"/>
        <w:t xml:space="preserve"> employee_data['Salary'] = employee_data['Salary'].fillna(employee_data['Salary'].mean())</w:t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2s3w9rdpbn6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2. Duplicates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Problem</w:t>
      </w:r>
      <w:r w:rsidDel="00000000" w:rsidR="00000000" w:rsidRPr="00000000">
        <w:rPr>
          <w:rtl w:val="0"/>
        </w:rPr>
        <w:t xml:space="preserve">: The entry for Alice Johnson appears twice, creating duplicate rows.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n836q3ng08q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Identify Duplicates: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# Check for duplicate rows</w:t>
        <w:br w:type="textWrapping"/>
        <w:t xml:space="preserve"> print(employee_data.duplicated().sum())</w:t>
        <w:br w:type="textWrapping"/>
        <w:br w:type="textWrapping"/>
        <w:t xml:space="preserve"> # View duplicate rows</w:t>
        <w:br w:type="textWrapping"/>
        <w:t xml:space="preserve"> print(employee_data[employee_data.duplicated()])</w:t>
        <w:br w:type="textWrapping"/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w457uyzkfpp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Fix Duplicates: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# Remove duplicate rows</w:t>
        <w:br w:type="textWrapping"/>
        <w:t xml:space="preserve"> employee_data = employee_data.drop_duplicates()</w:t>
        <w:br w:type="textWrapping"/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d714pxxa8m2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3. Inconsistent Formats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Identify Mismatched Column Types.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</w:t>
      </w:r>
      <w:r w:rsidDel="00000000" w:rsidR="00000000" w:rsidRPr="00000000">
        <w:rPr>
          <w:b w:val="1"/>
          <w:rtl w:val="0"/>
        </w:rPr>
        <w:t xml:space="preserve"> .dtypes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b w:val="1"/>
          <w:rtl w:val="0"/>
        </w:rPr>
        <w:t xml:space="preserve">.info() </w:t>
      </w:r>
      <w:r w:rsidDel="00000000" w:rsidR="00000000" w:rsidRPr="00000000">
        <w:rPr>
          <w:rtl w:val="0"/>
        </w:rPr>
        <w:t xml:space="preserve">to Check Data Types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Inspect the data types of all columns in the dataset.</w:t>
      </w:r>
    </w:p>
    <w:p w:rsidR="00000000" w:rsidDel="00000000" w:rsidP="00000000" w:rsidRDefault="00000000" w:rsidRPr="00000000" w14:paraId="0000004A">
      <w:pPr>
        <w:spacing w:after="240" w:before="240"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Check data types of all columns</w:t>
      </w:r>
    </w:p>
    <w:p w:rsidR="00000000" w:rsidDel="00000000" w:rsidP="00000000" w:rsidRDefault="00000000" w:rsidRPr="00000000" w14:paraId="0000004B">
      <w:pPr>
        <w:spacing w:after="240" w:before="240"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print(df.dtypes)</w:t>
      </w:r>
    </w:p>
    <w:p w:rsidR="00000000" w:rsidDel="00000000" w:rsidP="00000000" w:rsidRDefault="00000000" w:rsidRPr="00000000" w14:paraId="0000004C">
      <w:pPr>
        <w:spacing w:after="240" w:before="240"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Alternatively, use .info() for an overview of the dataset</w:t>
      </w:r>
    </w:p>
    <w:p w:rsidR="00000000" w:rsidDel="00000000" w:rsidP="00000000" w:rsidRDefault="00000000" w:rsidRPr="00000000" w14:paraId="0000004D">
      <w:pPr>
        <w:spacing w:after="240" w:before="240"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print(df.info())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to look for: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Numeric columns</w:t>
      </w:r>
      <w:r w:rsidDel="00000000" w:rsidR="00000000" w:rsidRPr="00000000">
        <w:rPr>
          <w:rtl w:val="0"/>
        </w:rPr>
        <w:t xml:space="preserve">: Should be </w:t>
      </w:r>
      <w:r w:rsidDel="00000000" w:rsidR="00000000" w:rsidRPr="00000000">
        <w:rPr>
          <w:b w:val="1"/>
          <w:rtl w:val="0"/>
        </w:rPr>
        <w:t xml:space="preserve">int64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float64</w:t>
      </w:r>
      <w:r w:rsidDel="00000000" w:rsidR="00000000" w:rsidRPr="00000000">
        <w:rPr>
          <w:rtl w:val="0"/>
        </w:rPr>
        <w:t xml:space="preserve">, but may appear as object if values are stored as strings.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Date columns</w:t>
      </w:r>
      <w:r w:rsidDel="00000000" w:rsidR="00000000" w:rsidRPr="00000000">
        <w:rPr>
          <w:rtl w:val="0"/>
        </w:rPr>
        <w:t xml:space="preserve">: Should be </w:t>
      </w:r>
      <w:r w:rsidDel="00000000" w:rsidR="00000000" w:rsidRPr="00000000">
        <w:rPr>
          <w:b w:val="1"/>
          <w:rtl w:val="0"/>
        </w:rPr>
        <w:t xml:space="preserve">datetime64</w:t>
      </w:r>
      <w:r w:rsidDel="00000000" w:rsidR="00000000" w:rsidRPr="00000000">
        <w:rPr>
          <w:rtl w:val="0"/>
        </w:rPr>
        <w:t xml:space="preserve">, but may appear as </w:t>
      </w:r>
      <w:r w:rsidDel="00000000" w:rsidR="00000000" w:rsidRPr="00000000">
        <w:rPr>
          <w:b w:val="1"/>
          <w:rtl w:val="0"/>
        </w:rPr>
        <w:t xml:space="preserve">object</w:t>
      </w:r>
      <w:r w:rsidDel="00000000" w:rsidR="00000000" w:rsidRPr="00000000">
        <w:rPr>
          <w:rtl w:val="0"/>
        </w:rPr>
        <w:t xml:space="preserve"> if stored as strings or in mixed formats.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hh09wibya7q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a. Numeric Column: Salary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Problem</w:t>
      </w:r>
      <w:r w:rsidDel="00000000" w:rsidR="00000000" w:rsidRPr="00000000">
        <w:rPr>
          <w:rtl w:val="0"/>
        </w:rPr>
        <w:t xml:space="preserve">: Salary should always be numeric, but it contains invalid entries.</w:t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lry6vv4qu8e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Identify and Fix: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# Convert Salary to numeric and handle invalid entries</w:t>
        <w:br w:type="textWrapping"/>
        <w:t xml:space="preserve"> employee_data['Salary'] = pd.to_numeric(employee_data['Salary'], errors='coerce')</w:t>
        <w:br w:type="textWrapping"/>
        <w:br w:type="textWrapping"/>
        <w:t xml:space="preserve"> # Fill invalid entries with the average salary</w:t>
        <w:br w:type="textWrapping"/>
        <w:t xml:space="preserve"> employee_data['Salary'] = employee_data['Salary'].fillna(employee_data['Salary'].mean())</w:t>
        <w:br w:type="textWrapping"/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ytq7fwkkzko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b. Date Column: HireDate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Problem</w:t>
      </w:r>
      <w:r w:rsidDel="00000000" w:rsidR="00000000" w:rsidRPr="00000000">
        <w:rPr>
          <w:rtl w:val="0"/>
        </w:rPr>
        <w:t xml:space="preserve">: HireDate has inconsistent formats (`YYYY-MM-DD`, `YYYY/MM/DD`, `Month Day, Year`).</w:t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5ytmh25g1p2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Identify and Fix: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Consolas" w:cs="Consolas" w:eastAsia="Consolas" w:hAnsi="Consolas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# Convert HireDate'to a consistent datetime format</w:t>
        <w:br w:type="textWrapping"/>
        <w:t xml:space="preserve"> employee_data['HireDate'] = pd.to_datetime(employee_data['HireDate'], errors='coerce')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br w:type="textWrapping"/>
        <w:t xml:space="preserve"> # Fill invalid dates with a default value</w:t>
        <w:br w:type="textWrapping"/>
        <w:t xml:space="preserve"> employee_data['HireDate'] = employee_data['HireDate'].fillna(pd.Timestamp('2020-01-01'))</w:t>
        <w:br w:type="textWrapping"/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qf2311bpk98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c. Text Columns: Department and JobTitle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Problem</w:t>
      </w:r>
      <w:r w:rsidDel="00000000" w:rsidR="00000000" w:rsidRPr="00000000">
        <w:rPr>
          <w:rtl w:val="0"/>
        </w:rPr>
        <w:t xml:space="preserve">: Department and JobTitle contain inconsistent capitalisation and extra spaces.</w:t>
      </w:r>
    </w:p>
    <w:p w:rsidR="00000000" w:rsidDel="00000000" w:rsidP="00000000" w:rsidRDefault="00000000" w:rsidRPr="00000000" w14:paraId="0000005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yf7gvmm3672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Identify and Fix: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# Standardise text columns by stripping spaces and converting to lowercase</w:t>
        <w:br w:type="textWrapping"/>
        <w:t xml:space="preserve"> employee_data['Department'] = employee_data['Department'].str.strip().str.lower()</w:t>
        <w:br w:type="textWrapping"/>
        <w:t xml:space="preserve"> employee_data['JobTitle'] = employee_data['JobTitle'].str.strip().str.lower()</w:t>
        <w:br w:type="textWrapping"/>
        <w:br w:type="textWrapping"/>
        <w:t xml:space="preserve"> # View unique values after cleaning</w:t>
        <w:br w:type="textWrapping"/>
        <w:t xml:space="preserve"> print(employee_data['Department'].unique())</w:t>
        <w:br w:type="textWrapping"/>
        <w:t xml:space="preserve"> print(employee_data['JobTitle'].unique())</w:t>
        <w:br w:type="textWrapping"/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053g7bs27xo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4. Mismatched Columns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Problem</w:t>
      </w:r>
      <w:r w:rsidDel="00000000" w:rsidR="00000000" w:rsidRPr="00000000">
        <w:rPr>
          <w:rtl w:val="0"/>
        </w:rPr>
        <w:t xml:space="preserve">: Column names between datasets do not match. For instance, another dataset might use Dept instead of Department.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1i5bfz0h16d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Identify and Fix: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Consolas" w:cs="Consolas" w:eastAsia="Consolas" w:hAnsi="Consolas"/>
        </w:rPr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# Rename mismatched column to match the current dataset</w:t>
        <w:br w:type="textWrapping"/>
        <w:t xml:space="preserve"> employee_data.rename(columns={'Dept': 'Department'}, inplace=True)</w:t>
        <w:br w:type="textWrapping"/>
        <w:br w:type="textWrapping"/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dh5ph5qgtbj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Final Cleaned Dataset</w:t>
      </w:r>
    </w:p>
    <w:tbl>
      <w:tblPr>
        <w:tblStyle w:val="Table2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395"/>
        <w:gridCol w:w="1575"/>
        <w:gridCol w:w="1380"/>
        <w:gridCol w:w="1455"/>
        <w:gridCol w:w="1470"/>
        <w:tblGridChange w:id="0">
          <w:tblGrid>
            <w:gridCol w:w="1605"/>
            <w:gridCol w:w="1395"/>
            <w:gridCol w:w="1575"/>
            <w:gridCol w:w="1380"/>
            <w:gridCol w:w="1455"/>
            <w:gridCol w:w="147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000000" w:space="0" w:sz="0" w:val="nil"/>
            </w:tcBorders>
            <w:shd w:fill="4f81b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EmployeeID</w:t>
            </w:r>
          </w:p>
        </w:tc>
        <w:tc>
          <w:tcPr>
            <w:tcBorders>
              <w:top w:color="4f81bd" w:space="0" w:sz="6" w:val="single"/>
              <w:left w:color="000000" w:space="0" w:sz="0" w:val="nil"/>
              <w:bottom w:color="4f81bd" w:space="0" w:sz="6" w:val="single"/>
              <w:right w:color="000000" w:space="0" w:sz="0" w:val="nil"/>
            </w:tcBorders>
            <w:shd w:fill="4f81b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Name</w:t>
            </w:r>
          </w:p>
        </w:tc>
        <w:tc>
          <w:tcPr>
            <w:tcBorders>
              <w:top w:color="4f81bd" w:space="0" w:sz="6" w:val="single"/>
              <w:left w:color="000000" w:space="0" w:sz="0" w:val="nil"/>
              <w:bottom w:color="4f81bd" w:space="0" w:sz="6" w:val="single"/>
              <w:right w:color="000000" w:space="0" w:sz="0" w:val="nil"/>
            </w:tcBorders>
            <w:shd w:fill="4f81b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Department</w:t>
            </w:r>
          </w:p>
        </w:tc>
        <w:tc>
          <w:tcPr>
            <w:tcBorders>
              <w:top w:color="4f81bd" w:space="0" w:sz="6" w:val="single"/>
              <w:left w:color="000000" w:space="0" w:sz="0" w:val="nil"/>
              <w:bottom w:color="4f81bd" w:space="0" w:sz="6" w:val="single"/>
              <w:right w:color="000000" w:space="0" w:sz="0" w:val="nil"/>
            </w:tcBorders>
            <w:shd w:fill="4f81b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Salary</w:t>
            </w:r>
          </w:p>
        </w:tc>
        <w:tc>
          <w:tcPr>
            <w:tcBorders>
              <w:top w:color="4f81bd" w:space="0" w:sz="6" w:val="single"/>
              <w:left w:color="000000" w:space="0" w:sz="0" w:val="nil"/>
              <w:bottom w:color="4f81bd" w:space="0" w:sz="6" w:val="single"/>
              <w:right w:color="000000" w:space="0" w:sz="0" w:val="nil"/>
            </w:tcBorders>
            <w:shd w:fill="4f81b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HireDate</w:t>
            </w:r>
          </w:p>
        </w:tc>
        <w:tc>
          <w:tcPr>
            <w:tcBorders>
              <w:top w:color="4f81bd" w:space="0" w:sz="6" w:val="single"/>
              <w:left w:color="000000" w:space="0" w:sz="0" w:val="nil"/>
              <w:bottom w:color="4f81bd" w:space="0" w:sz="6" w:val="single"/>
              <w:right w:color="4f81bd" w:space="0" w:sz="6" w:val="single"/>
            </w:tcBorders>
            <w:shd w:fill="4f81b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JobTitle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Alice Johnson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50000.0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2020-03-01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hr manager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Bob Smith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55000.0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2021-05-15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sales executive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Charlie Brown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marketing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51500.0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2021-06-10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marketing lead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Eve Davis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tech support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48000.0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2022-03-12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support analyst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95b3d7" w:space="0" w:sz="6" w:val="single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Frank Wright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tech support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48000.0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2022-03-12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6" w:val="single"/>
              <w:right w:color="95b3d7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support analyst</w:t>
            </w:r>
          </w:p>
        </w:tc>
      </w:tr>
    </w:tbl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jc w:val="center"/>
      <w:rPr>
        <w:highlight w:val="white"/>
      </w:rPr>
    </w:pPr>
    <w:r w:rsidDel="00000000" w:rsidR="00000000" w:rsidRPr="00000000">
      <w:rPr>
        <w:rtl w:val="0"/>
      </w:rPr>
      <w:t xml:space="preserve">© 2024 Generation: You Employed, Inc.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cd8c162bc3a49ed5555acedefe07d368f08ba322f3d66a83dc674f19949ca792</vt:lpwstr>
  </property>
</Properties>
</file>