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92DF" w14:textId="78580BC4" w:rsidR="00D10BA7" w:rsidRPr="004E5AD6" w:rsidRDefault="00515A68">
      <w:pPr>
        <w:rPr>
          <w:rFonts w:ascii="Bahnschrift Light" w:hAnsi="Bahnschrift Light"/>
          <w:b/>
          <w:bCs/>
          <w:sz w:val="20"/>
          <w:szCs w:val="20"/>
        </w:rPr>
      </w:pPr>
      <w:r w:rsidRPr="004E5AD6">
        <w:rPr>
          <w:rFonts w:ascii="Bahnschrift Light" w:hAnsi="Bahnschrift Light"/>
          <w:sz w:val="20"/>
          <w:szCs w:val="20"/>
        </w:rPr>
        <w:t xml:space="preserve">                                                </w:t>
      </w:r>
      <w:r w:rsidRPr="004E5AD6">
        <w:rPr>
          <w:rFonts w:ascii="Bahnschrift Light" w:hAnsi="Bahnschrift Light"/>
          <w:b/>
          <w:bCs/>
          <w:sz w:val="20"/>
          <w:szCs w:val="20"/>
        </w:rPr>
        <w:t xml:space="preserve">AZURE MONITORING </w:t>
      </w:r>
    </w:p>
    <w:p w14:paraId="0EE057B7" w14:textId="71E3656B" w:rsidR="00D30797" w:rsidRPr="004E5AD6" w:rsidRDefault="001A2FBD" w:rsidP="007452CC">
      <w:pPr>
        <w:rPr>
          <w:rFonts w:ascii="Bahnschrift Light" w:hAnsi="Bahnschrift Light"/>
          <w:b/>
          <w:bCs/>
          <w:sz w:val="20"/>
          <w:szCs w:val="20"/>
        </w:rPr>
      </w:pPr>
      <w:r w:rsidRPr="004E5AD6">
        <w:rPr>
          <w:rFonts w:ascii="Bahnschrift Light" w:hAnsi="Bahnschrift Light" w:cs="Segoe UI"/>
          <w:b/>
          <w:bCs/>
          <w:color w:val="161616"/>
          <w:sz w:val="20"/>
          <w:szCs w:val="20"/>
          <w:shd w:val="clear" w:color="auto" w:fill="FFFFFF"/>
        </w:rPr>
        <w:t>Azure Monitor Agent (</w:t>
      </w:r>
      <w:r w:rsidRPr="004E5AD6">
        <w:rPr>
          <w:rFonts w:ascii="Bahnschrift Light" w:hAnsi="Bahnschrift Light" w:cs="Segoe UI"/>
          <w:b/>
          <w:bCs/>
          <w:color w:val="161616"/>
          <w:sz w:val="20"/>
          <w:szCs w:val="20"/>
          <w:shd w:val="clear" w:color="auto" w:fill="FFFFFF"/>
        </w:rPr>
        <w:t xml:space="preserve">AMA) </w:t>
      </w:r>
    </w:p>
    <w:p w14:paraId="01053787" w14:textId="77777777" w:rsidR="004335A9" w:rsidRPr="004E5AD6" w:rsidRDefault="001A2FBD">
      <w:pPr>
        <w:rPr>
          <w:rFonts w:ascii="Bahnschrift Light" w:hAnsi="Bahnschrift Light"/>
          <w:sz w:val="20"/>
          <w:szCs w:val="20"/>
        </w:rPr>
      </w:pPr>
      <w:r w:rsidRPr="004E5AD6">
        <w:rPr>
          <w:rFonts w:ascii="Bahnschrift Light" w:hAnsi="Bahnschrift Light" w:cs="Segoe UI"/>
          <w:color w:val="161616"/>
          <w:sz w:val="20"/>
          <w:szCs w:val="20"/>
          <w:shd w:val="clear" w:color="auto" w:fill="FFFFFF"/>
        </w:rPr>
        <w:t>Azure Monitor Agent (AMA) collects monitoring data from the guest operating system of Azure and hybrid virtual machines</w:t>
      </w:r>
      <w:r w:rsidRPr="004E5AD6">
        <w:rPr>
          <w:rFonts w:ascii="Bahnschrift Light" w:hAnsi="Bahnschrift Light" w:cs="Segoe UI"/>
          <w:color w:val="161616"/>
          <w:sz w:val="20"/>
          <w:szCs w:val="20"/>
          <w:shd w:val="clear" w:color="auto" w:fill="FFFFFF"/>
        </w:rPr>
        <w:t>.</w:t>
      </w:r>
      <w:r w:rsidRPr="004E5AD6">
        <w:rPr>
          <w:rFonts w:ascii="Bahnschrift Light" w:hAnsi="Bahnschrift Light"/>
          <w:sz w:val="20"/>
          <w:szCs w:val="20"/>
        </w:rPr>
        <w:t xml:space="preserve"> </w:t>
      </w:r>
      <w:r w:rsidR="004335A9" w:rsidRPr="004E5AD6">
        <w:rPr>
          <w:rFonts w:ascii="Bahnschrift Light" w:hAnsi="Bahnschrift Light"/>
          <w:sz w:val="20"/>
          <w:szCs w:val="20"/>
        </w:rPr>
        <w:t xml:space="preserve"> One agent for all</w:t>
      </w:r>
    </w:p>
    <w:p w14:paraId="6D6DA063" w14:textId="42C1DA6A" w:rsidR="004335A9" w:rsidRPr="004E5AD6" w:rsidRDefault="004335A9">
      <w:pPr>
        <w:rPr>
          <w:rFonts w:ascii="Bahnschrift Light" w:hAnsi="Bahnschrift Light"/>
          <w:sz w:val="20"/>
          <w:szCs w:val="20"/>
        </w:rPr>
      </w:pPr>
      <w:r w:rsidRPr="004E5AD6">
        <w:rPr>
          <w:rFonts w:ascii="Bahnschrift Light" w:hAnsi="Bahnschrift Light"/>
          <w:sz w:val="20"/>
          <w:szCs w:val="20"/>
        </w:rPr>
        <w:t>It is a VM Extension by default for AZURE VM’S</w:t>
      </w:r>
    </w:p>
    <w:p w14:paraId="18666995" w14:textId="3F10EF83" w:rsidR="006242E7" w:rsidRPr="004E5AD6" w:rsidRDefault="006242E7">
      <w:pPr>
        <w:rPr>
          <w:rFonts w:ascii="Bahnschrift Light" w:hAnsi="Bahnschrift Light"/>
          <w:sz w:val="20"/>
          <w:szCs w:val="20"/>
        </w:rPr>
      </w:pPr>
      <w:r w:rsidRPr="004E5AD6">
        <w:rPr>
          <w:rFonts w:ascii="Bahnschrift Light" w:hAnsi="Bahnschrift Light"/>
          <w:sz w:val="20"/>
          <w:szCs w:val="20"/>
        </w:rPr>
        <w:t>AMA will support AZURE VM, Other could, and On-premises VM’S.</w:t>
      </w:r>
    </w:p>
    <w:p w14:paraId="454FFB49" w14:textId="6D425AFB" w:rsidR="001A2FBD" w:rsidRPr="004E5AD6" w:rsidRDefault="004335A9">
      <w:pPr>
        <w:rPr>
          <w:rFonts w:ascii="Bahnschrift Light" w:hAnsi="Bahnschrift Light"/>
          <w:sz w:val="20"/>
          <w:szCs w:val="20"/>
        </w:rPr>
      </w:pPr>
      <w:r w:rsidRPr="004E5AD6">
        <w:rPr>
          <w:rFonts w:ascii="Bahnschrift Light" w:hAnsi="Bahnschrift Light"/>
          <w:sz w:val="20"/>
          <w:szCs w:val="20"/>
        </w:rPr>
        <w:t xml:space="preserve">Only ONCE YOU Start creating a data collection rule, it will start working. </w:t>
      </w:r>
    </w:p>
    <w:p w14:paraId="7D608F43" w14:textId="77777777" w:rsidR="000C6766" w:rsidRPr="004E5AD6" w:rsidRDefault="000C6766" w:rsidP="000C6766">
      <w:pPr>
        <w:rPr>
          <w:rFonts w:ascii="Bahnschrift Light" w:hAnsi="Bahnschrift Light"/>
          <w:sz w:val="20"/>
          <w:szCs w:val="20"/>
        </w:rPr>
      </w:pPr>
      <w:r w:rsidRPr="004E5AD6">
        <w:rPr>
          <w:rFonts w:ascii="Bahnschrift Light" w:hAnsi="Bahnschrift Light"/>
          <w:sz w:val="20"/>
          <w:szCs w:val="20"/>
        </w:rPr>
        <w:t>Install the agent and configure data collection</w:t>
      </w:r>
    </w:p>
    <w:p w14:paraId="4529E101" w14:textId="7C64FB71" w:rsidR="000C6766" w:rsidRPr="004E5AD6" w:rsidRDefault="000C6766" w:rsidP="000C6766">
      <w:pPr>
        <w:rPr>
          <w:rFonts w:ascii="Bahnschrift Light" w:hAnsi="Bahnschrift Light"/>
          <w:sz w:val="20"/>
          <w:szCs w:val="20"/>
        </w:rPr>
      </w:pPr>
      <w:r w:rsidRPr="004E5AD6">
        <w:rPr>
          <w:rFonts w:ascii="Bahnschrift Light" w:hAnsi="Bahnschrift Light"/>
          <w:sz w:val="20"/>
          <w:szCs w:val="20"/>
        </w:rPr>
        <w:t>Azure Monitor Agent uses data collection rules, where you define which data you want each agent to collect. Data collection rules let you manage data collection settings at scale and define unique, scoped configurations for subsets of machines. You can define a rule to send data from multiple machines to multiple destinations across regions and tenants.</w:t>
      </w:r>
    </w:p>
    <w:p w14:paraId="48C1F564" w14:textId="22F138CF" w:rsidR="00FD6589" w:rsidRPr="004E5AD6" w:rsidRDefault="00515A68" w:rsidP="000C6766">
      <w:pPr>
        <w:rPr>
          <w:rFonts w:ascii="Bahnschrift Light" w:hAnsi="Bahnschrift Light"/>
          <w:sz w:val="20"/>
          <w:szCs w:val="20"/>
        </w:rPr>
      </w:pPr>
      <w:r w:rsidRPr="004E5AD6">
        <w:rPr>
          <w:rFonts w:ascii="Bahnschrift Light" w:hAnsi="Bahnschrift Light"/>
          <w:sz w:val="20"/>
          <w:szCs w:val="20"/>
        </w:rPr>
        <w:t xml:space="preserve">Azure &gt; Monitoring&gt;Data collection rule </w:t>
      </w:r>
    </w:p>
    <w:p w14:paraId="3174F16F" w14:textId="5CA2D005" w:rsidR="00FD6589" w:rsidRPr="004E5AD6" w:rsidRDefault="00FD6589" w:rsidP="000C6766">
      <w:pPr>
        <w:rPr>
          <w:rFonts w:ascii="Bahnschrift Light" w:hAnsi="Bahnschrift Light"/>
          <w:sz w:val="20"/>
          <w:szCs w:val="20"/>
        </w:rPr>
      </w:pPr>
      <w:r w:rsidRPr="004E5AD6">
        <w:rPr>
          <w:rFonts w:ascii="Bahnschrift Light" w:hAnsi="Bahnschrift Light"/>
          <w:sz w:val="20"/>
          <w:szCs w:val="20"/>
        </w:rPr>
        <w:t xml:space="preserve">Data collection </w:t>
      </w:r>
    </w:p>
    <w:p w14:paraId="14A1D327" w14:textId="31DF3636" w:rsidR="0091768F" w:rsidRPr="004E5AD6" w:rsidRDefault="0091768F" w:rsidP="000C6766">
      <w:pPr>
        <w:rPr>
          <w:rFonts w:ascii="Bahnschrift Light" w:hAnsi="Bahnschrift Light"/>
          <w:sz w:val="20"/>
          <w:szCs w:val="20"/>
        </w:rPr>
      </w:pPr>
      <w:r w:rsidRPr="004E5AD6">
        <w:rPr>
          <w:rFonts w:ascii="Bahnschrift Light" w:hAnsi="Bahnschrift Light"/>
          <w:sz w:val="20"/>
          <w:szCs w:val="20"/>
        </w:rPr>
        <w:t xml:space="preserve">Alert types </w:t>
      </w:r>
    </w:p>
    <w:p w14:paraId="517C4015" w14:textId="2C761736" w:rsidR="00FD6589" w:rsidRPr="004E5AD6" w:rsidRDefault="00FD6589" w:rsidP="00FD6589">
      <w:pPr>
        <w:pStyle w:val="ListParagraph"/>
        <w:numPr>
          <w:ilvl w:val="0"/>
          <w:numId w:val="2"/>
        </w:numPr>
        <w:rPr>
          <w:rFonts w:ascii="Bahnschrift Light" w:hAnsi="Bahnschrift Light"/>
          <w:sz w:val="20"/>
          <w:szCs w:val="20"/>
        </w:rPr>
      </w:pPr>
      <w:r w:rsidRPr="004E5AD6">
        <w:rPr>
          <w:rFonts w:ascii="Bahnschrift Light" w:hAnsi="Bahnschrift Light"/>
          <w:sz w:val="20"/>
          <w:szCs w:val="20"/>
        </w:rPr>
        <w:t>Metrics (Performance counters)</w:t>
      </w:r>
      <w:r w:rsidR="00357146" w:rsidRPr="004E5AD6">
        <w:rPr>
          <w:rFonts w:ascii="Bahnschrift Light" w:hAnsi="Bahnschrift Light"/>
          <w:sz w:val="20"/>
          <w:szCs w:val="20"/>
        </w:rPr>
        <w:t xml:space="preserve"> Ex windows -</w:t>
      </w:r>
      <w:r w:rsidR="00515A68" w:rsidRPr="004E5AD6">
        <w:rPr>
          <w:rFonts w:ascii="Bahnschrift Light" w:hAnsi="Bahnschrift Light"/>
          <w:sz w:val="20"/>
          <w:szCs w:val="20"/>
        </w:rPr>
        <w:t>CPU,</w:t>
      </w:r>
      <w:r w:rsidR="00357146" w:rsidRPr="004E5AD6">
        <w:rPr>
          <w:rFonts w:ascii="Bahnschrift Light" w:hAnsi="Bahnschrift Light"/>
          <w:sz w:val="20"/>
          <w:szCs w:val="20"/>
        </w:rPr>
        <w:t xml:space="preserve"> </w:t>
      </w:r>
      <w:r w:rsidR="00515A68" w:rsidRPr="004E5AD6">
        <w:rPr>
          <w:rFonts w:ascii="Bahnschrift Light" w:hAnsi="Bahnschrift Light"/>
          <w:sz w:val="20"/>
          <w:szCs w:val="20"/>
        </w:rPr>
        <w:t>MEMORY</w:t>
      </w:r>
      <w:r w:rsidR="00357146" w:rsidRPr="004E5AD6">
        <w:rPr>
          <w:rFonts w:ascii="Bahnschrift Light" w:hAnsi="Bahnschrift Light"/>
          <w:sz w:val="20"/>
          <w:szCs w:val="20"/>
        </w:rPr>
        <w:t xml:space="preserve"> DISK</w:t>
      </w:r>
    </w:p>
    <w:p w14:paraId="77B0DE62" w14:textId="37668B3A" w:rsidR="00D06CDB" w:rsidRPr="004E5AD6" w:rsidRDefault="00FD6589" w:rsidP="000C6766">
      <w:pPr>
        <w:pStyle w:val="ListParagraph"/>
        <w:numPr>
          <w:ilvl w:val="0"/>
          <w:numId w:val="2"/>
        </w:numPr>
        <w:rPr>
          <w:rFonts w:ascii="Bahnschrift Light" w:hAnsi="Bahnschrift Light"/>
          <w:sz w:val="20"/>
          <w:szCs w:val="20"/>
        </w:rPr>
      </w:pPr>
      <w:r w:rsidRPr="004E5AD6">
        <w:rPr>
          <w:rFonts w:ascii="Bahnschrift Light" w:hAnsi="Bahnschrift Light"/>
          <w:sz w:val="20"/>
          <w:szCs w:val="20"/>
        </w:rPr>
        <w:t>Logs (windows event log and other logs)</w:t>
      </w:r>
      <w:r w:rsidR="00357146" w:rsidRPr="004E5AD6">
        <w:rPr>
          <w:rFonts w:ascii="Bahnschrift Light" w:hAnsi="Bahnschrift Light"/>
          <w:sz w:val="20"/>
          <w:szCs w:val="20"/>
        </w:rPr>
        <w:t xml:space="preserve"> </w:t>
      </w:r>
      <w:r w:rsidR="00515A68" w:rsidRPr="004E5AD6">
        <w:rPr>
          <w:rFonts w:ascii="Bahnschrift Light" w:hAnsi="Bahnschrift Light"/>
          <w:sz w:val="20"/>
          <w:szCs w:val="20"/>
        </w:rPr>
        <w:t>–</w:t>
      </w:r>
      <w:r w:rsidR="00357146" w:rsidRPr="004E5AD6">
        <w:rPr>
          <w:rFonts w:ascii="Bahnschrift Light" w:hAnsi="Bahnschrift Light"/>
          <w:sz w:val="20"/>
          <w:szCs w:val="20"/>
        </w:rPr>
        <w:t xml:space="preserve"> </w:t>
      </w:r>
      <w:r w:rsidR="00DE76BB" w:rsidRPr="004E5AD6">
        <w:rPr>
          <w:rFonts w:ascii="Bahnschrift Light" w:hAnsi="Bahnschrift Light"/>
          <w:sz w:val="20"/>
          <w:szCs w:val="20"/>
        </w:rPr>
        <w:t>EX Application</w:t>
      </w:r>
      <w:r w:rsidR="00515A68" w:rsidRPr="004E5AD6">
        <w:rPr>
          <w:rFonts w:ascii="Bahnschrift Light" w:hAnsi="Bahnschrift Light"/>
          <w:sz w:val="20"/>
          <w:szCs w:val="20"/>
        </w:rPr>
        <w:t xml:space="preserve"> logs and Security logs </w:t>
      </w:r>
    </w:p>
    <w:p w14:paraId="3387FE23" w14:textId="56569985" w:rsidR="001B2A96" w:rsidRPr="004E5AD6" w:rsidRDefault="001B2A96" w:rsidP="004E5AD6">
      <w:pPr>
        <w:rPr>
          <w:rFonts w:ascii="Bahnschrift Light" w:hAnsi="Bahnschrift Light"/>
          <w:sz w:val="20"/>
          <w:szCs w:val="20"/>
        </w:rPr>
      </w:pPr>
    </w:p>
    <w:p w14:paraId="5AFEA754" w14:textId="52F102CB" w:rsidR="004E5AD6" w:rsidRPr="004E5AD6" w:rsidRDefault="004E5AD6" w:rsidP="004E5AD6">
      <w:pPr>
        <w:rPr>
          <w:rFonts w:ascii="Bahnschrift Light" w:hAnsi="Bahnschrift Light"/>
          <w:sz w:val="20"/>
          <w:szCs w:val="20"/>
        </w:rPr>
      </w:pPr>
      <w:r w:rsidRPr="004E5AD6">
        <w:rPr>
          <w:rFonts w:ascii="Bahnschrift Light" w:hAnsi="Bahnschrift Light"/>
          <w:sz w:val="20"/>
          <w:szCs w:val="20"/>
        </w:rPr>
        <w:t xml:space="preserve">Below are from Metrics - </w:t>
      </w:r>
    </w:p>
    <w:p w14:paraId="0B0B76CC" w14:textId="7EF4F62E" w:rsidR="006242E7" w:rsidRPr="004E5AD6" w:rsidRDefault="000C69D0" w:rsidP="000C69D0">
      <w:pPr>
        <w:pStyle w:val="ListParagraph"/>
        <w:ind w:left="1080"/>
        <w:rPr>
          <w:rFonts w:ascii="Bahnschrift Light" w:hAnsi="Bahnschrift Light"/>
          <w:sz w:val="20"/>
          <w:szCs w:val="20"/>
        </w:rPr>
      </w:pPr>
      <w:r w:rsidRPr="004E5AD6">
        <w:rPr>
          <w:rFonts w:ascii="Bahnschrift Light" w:hAnsi="Bahnschrift Light"/>
          <w:sz w:val="20"/>
          <w:szCs w:val="20"/>
        </w:rPr>
        <w:t>In the data collection rule</w:t>
      </w:r>
      <w:r w:rsidR="001B2A96" w:rsidRPr="004E5AD6">
        <w:rPr>
          <w:rFonts w:ascii="Bahnschrift Light" w:hAnsi="Bahnschrift Light"/>
          <w:sz w:val="20"/>
          <w:szCs w:val="20"/>
        </w:rPr>
        <w:t>,</w:t>
      </w:r>
      <w:r w:rsidRPr="004E5AD6">
        <w:rPr>
          <w:rFonts w:ascii="Bahnschrift Light" w:hAnsi="Bahnschrift Light"/>
          <w:sz w:val="20"/>
          <w:szCs w:val="20"/>
        </w:rPr>
        <w:t xml:space="preserve"> we need to choose the name of the resource and required parameters </w:t>
      </w:r>
      <w:r w:rsidR="001B2A96" w:rsidRPr="004E5AD6">
        <w:rPr>
          <w:rFonts w:ascii="Bahnschrift Light" w:hAnsi="Bahnschrift Light"/>
          <w:sz w:val="20"/>
          <w:szCs w:val="20"/>
        </w:rPr>
        <w:t>for</w:t>
      </w:r>
      <w:r w:rsidRPr="004E5AD6">
        <w:rPr>
          <w:rFonts w:ascii="Bahnschrift Light" w:hAnsi="Bahnschrift Light"/>
          <w:sz w:val="20"/>
          <w:szCs w:val="20"/>
        </w:rPr>
        <w:t xml:space="preserve"> alert creation </w:t>
      </w:r>
    </w:p>
    <w:p w14:paraId="00465BCE" w14:textId="186E1B25" w:rsidR="000135A8" w:rsidRPr="004E5AD6" w:rsidRDefault="006242E7" w:rsidP="007452CC">
      <w:pPr>
        <w:rPr>
          <w:rFonts w:ascii="Bahnschrift Light" w:hAnsi="Bahnschrift Light"/>
          <w:b/>
          <w:bCs/>
          <w:sz w:val="20"/>
          <w:szCs w:val="20"/>
        </w:rPr>
      </w:pPr>
      <w:r w:rsidRPr="004E5AD6">
        <w:rPr>
          <w:rFonts w:ascii="Bahnschrift Light" w:hAnsi="Bahnschrift Light"/>
          <w:noProof/>
          <w:sz w:val="20"/>
          <w:szCs w:val="20"/>
        </w:rPr>
        <w:drawing>
          <wp:inline distT="0" distB="0" distL="0" distR="0" wp14:anchorId="382F13A3" wp14:editId="343A578B">
            <wp:extent cx="5423647" cy="2123440"/>
            <wp:effectExtent l="0" t="0" r="5715" b="0"/>
            <wp:docPr id="132296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4609" cy="2147308"/>
                    </a:xfrm>
                    <a:prstGeom prst="rect">
                      <a:avLst/>
                    </a:prstGeom>
                    <a:noFill/>
                    <a:ln>
                      <a:noFill/>
                    </a:ln>
                  </pic:spPr>
                </pic:pic>
              </a:graphicData>
            </a:graphic>
          </wp:inline>
        </w:drawing>
      </w:r>
      <w:r w:rsidR="000135A8" w:rsidRPr="004E5AD6">
        <w:rPr>
          <w:rFonts w:ascii="Bahnschrift Light" w:hAnsi="Bahnschrift Light"/>
          <w:noProof/>
          <w:sz w:val="20"/>
          <w:szCs w:val="20"/>
        </w:rPr>
        <w:drawing>
          <wp:inline distT="0" distB="0" distL="0" distR="0" wp14:anchorId="12468672" wp14:editId="00244444">
            <wp:extent cx="4504765" cy="1722851"/>
            <wp:effectExtent l="0" t="0" r="0" b="0"/>
            <wp:docPr id="1766307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9215" cy="1728377"/>
                    </a:xfrm>
                    <a:prstGeom prst="rect">
                      <a:avLst/>
                    </a:prstGeom>
                    <a:noFill/>
                    <a:ln>
                      <a:noFill/>
                    </a:ln>
                  </pic:spPr>
                </pic:pic>
              </a:graphicData>
            </a:graphic>
          </wp:inline>
        </w:drawing>
      </w:r>
      <w:r w:rsidR="000135A8" w:rsidRPr="004E5AD6">
        <w:rPr>
          <w:rFonts w:ascii="Bahnschrift Light" w:hAnsi="Bahnschrift Light"/>
          <w:noProof/>
          <w:sz w:val="20"/>
          <w:szCs w:val="20"/>
        </w:rPr>
        <w:lastRenderedPageBreak/>
        <w:drawing>
          <wp:inline distT="0" distB="0" distL="0" distR="0" wp14:anchorId="367B0B1D" wp14:editId="65AD8959">
            <wp:extent cx="5731510" cy="2192020"/>
            <wp:effectExtent l="0" t="0" r="2540" b="0"/>
            <wp:docPr id="21026889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r w:rsidR="00D24F1B" w:rsidRPr="004E5AD6">
        <w:rPr>
          <w:rFonts w:ascii="Bahnschrift Light" w:hAnsi="Bahnschrift Light"/>
          <w:noProof/>
          <w:sz w:val="20"/>
          <w:szCs w:val="20"/>
        </w:rPr>
        <w:drawing>
          <wp:inline distT="0" distB="0" distL="0" distR="0" wp14:anchorId="4B15D131" wp14:editId="503E7AEE">
            <wp:extent cx="5731510" cy="2187575"/>
            <wp:effectExtent l="0" t="0" r="2540" b="3175"/>
            <wp:docPr id="174410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87575"/>
                    </a:xfrm>
                    <a:prstGeom prst="rect">
                      <a:avLst/>
                    </a:prstGeom>
                    <a:noFill/>
                    <a:ln>
                      <a:noFill/>
                    </a:ln>
                  </pic:spPr>
                </pic:pic>
              </a:graphicData>
            </a:graphic>
          </wp:inline>
        </w:drawing>
      </w:r>
      <w:r w:rsidR="000135A8" w:rsidRPr="004E5AD6">
        <w:rPr>
          <w:rFonts w:ascii="Bahnschrift Light" w:hAnsi="Bahnschrift Light"/>
          <w:noProof/>
          <w:sz w:val="20"/>
          <w:szCs w:val="20"/>
        </w:rPr>
        <w:drawing>
          <wp:inline distT="0" distB="0" distL="0" distR="0" wp14:anchorId="5F3FCCA6" wp14:editId="79A25683">
            <wp:extent cx="5731510" cy="2192020"/>
            <wp:effectExtent l="0" t="0" r="2540" b="0"/>
            <wp:docPr id="11322780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p>
    <w:p w14:paraId="1B52D492" w14:textId="36753089" w:rsidR="001401FA" w:rsidRPr="004E5AD6" w:rsidRDefault="001401FA" w:rsidP="00481B9E">
      <w:pPr>
        <w:jc w:val="center"/>
        <w:rPr>
          <w:rFonts w:ascii="Bahnschrift Light" w:hAnsi="Bahnschrift Light"/>
          <w:b/>
          <w:bCs/>
          <w:sz w:val="20"/>
          <w:szCs w:val="20"/>
        </w:rPr>
      </w:pPr>
      <w:r w:rsidRPr="004E5AD6">
        <w:rPr>
          <w:rFonts w:ascii="Bahnschrift Light" w:hAnsi="Bahnschrift Light"/>
          <w:b/>
          <w:bCs/>
          <w:sz w:val="20"/>
          <w:szCs w:val="20"/>
        </w:rPr>
        <w:t xml:space="preserve">Create </w:t>
      </w:r>
      <w:r w:rsidR="00481B9E" w:rsidRPr="004E5AD6">
        <w:rPr>
          <w:rFonts w:ascii="Bahnschrift Light" w:hAnsi="Bahnschrift Light"/>
          <w:b/>
          <w:bCs/>
          <w:sz w:val="20"/>
          <w:szCs w:val="20"/>
        </w:rPr>
        <w:t>An Alert</w:t>
      </w:r>
    </w:p>
    <w:p w14:paraId="10480DFA" w14:textId="77777777" w:rsidR="00481B9E" w:rsidRPr="004E5AD6" w:rsidRDefault="00481B9E" w:rsidP="00481B9E">
      <w:pPr>
        <w:jc w:val="center"/>
        <w:rPr>
          <w:rFonts w:ascii="Bahnschrift Light" w:hAnsi="Bahnschrift Light"/>
          <w:sz w:val="20"/>
          <w:szCs w:val="20"/>
        </w:rPr>
      </w:pPr>
    </w:p>
    <w:p w14:paraId="77D05BC9" w14:textId="77777777" w:rsidR="00F33F7E" w:rsidRPr="004E5AD6" w:rsidRDefault="00F72819" w:rsidP="000135A8">
      <w:pPr>
        <w:spacing w:line="240" w:lineRule="auto"/>
        <w:rPr>
          <w:rFonts w:ascii="Bahnschrift Light" w:hAnsi="Bahnschrift Light"/>
          <w:sz w:val="20"/>
          <w:szCs w:val="20"/>
        </w:rPr>
      </w:pPr>
      <w:r w:rsidRPr="004E5AD6">
        <w:rPr>
          <w:rFonts w:ascii="Bahnschrift Light" w:hAnsi="Bahnschrift Light"/>
          <w:sz w:val="20"/>
          <w:szCs w:val="20"/>
        </w:rPr>
        <w:t xml:space="preserve">Scope   - </w:t>
      </w:r>
      <w:r w:rsidR="006A27FB" w:rsidRPr="004E5AD6">
        <w:rPr>
          <w:rFonts w:ascii="Bahnschrift Light" w:hAnsi="Bahnschrift Light"/>
          <w:sz w:val="20"/>
          <w:szCs w:val="20"/>
        </w:rPr>
        <w:t xml:space="preserve">Virtual machine </w:t>
      </w:r>
    </w:p>
    <w:p w14:paraId="1B269EB7" w14:textId="28CDBCCA" w:rsidR="00F72819" w:rsidRPr="004E5AD6" w:rsidRDefault="00F72819" w:rsidP="000135A8">
      <w:pPr>
        <w:spacing w:line="240" w:lineRule="auto"/>
        <w:rPr>
          <w:rFonts w:ascii="Bahnschrift Light" w:hAnsi="Bahnschrift Light"/>
          <w:sz w:val="20"/>
          <w:szCs w:val="20"/>
        </w:rPr>
      </w:pPr>
      <w:r w:rsidRPr="004E5AD6">
        <w:rPr>
          <w:rFonts w:ascii="Bahnschrift Light" w:hAnsi="Bahnschrift Light"/>
          <w:sz w:val="20"/>
          <w:szCs w:val="20"/>
        </w:rPr>
        <w:t xml:space="preserve">Condition – </w:t>
      </w:r>
      <w:r w:rsidR="006A27FB" w:rsidRPr="004E5AD6">
        <w:rPr>
          <w:rFonts w:ascii="Bahnschrift Light" w:hAnsi="Bahnschrift Light"/>
          <w:sz w:val="20"/>
          <w:szCs w:val="20"/>
        </w:rPr>
        <w:t>Signals</w:t>
      </w:r>
      <w:r w:rsidRPr="004E5AD6">
        <w:rPr>
          <w:rFonts w:ascii="Bahnschrift Light" w:hAnsi="Bahnschrift Light"/>
          <w:sz w:val="20"/>
          <w:szCs w:val="20"/>
        </w:rPr>
        <w:t xml:space="preserve"> (CPU ,</w:t>
      </w:r>
      <w:r w:rsidR="006A27FB" w:rsidRPr="004E5AD6">
        <w:rPr>
          <w:rFonts w:ascii="Bahnschrift Light" w:hAnsi="Bahnschrift Light"/>
          <w:sz w:val="20"/>
          <w:szCs w:val="20"/>
        </w:rPr>
        <w:t xml:space="preserve"> </w:t>
      </w:r>
      <w:r w:rsidRPr="004E5AD6">
        <w:rPr>
          <w:rFonts w:ascii="Bahnschrift Light" w:hAnsi="Bahnschrift Light"/>
          <w:sz w:val="20"/>
          <w:szCs w:val="20"/>
        </w:rPr>
        <w:t>Disk etc )</w:t>
      </w:r>
      <w:r w:rsidR="008305DE" w:rsidRPr="004E5AD6">
        <w:rPr>
          <w:rFonts w:ascii="Bahnschrift Light" w:hAnsi="Bahnschrift Light"/>
          <w:sz w:val="20"/>
          <w:szCs w:val="20"/>
        </w:rPr>
        <w:t xml:space="preserve"> </w:t>
      </w:r>
      <w:r w:rsidR="006A27FB" w:rsidRPr="004E5AD6">
        <w:rPr>
          <w:rFonts w:ascii="Bahnschrift Light" w:hAnsi="Bahnschrift Light"/>
          <w:sz w:val="20"/>
          <w:szCs w:val="20"/>
        </w:rPr>
        <w:t>{ Attributes in SCAPM}</w:t>
      </w:r>
    </w:p>
    <w:p w14:paraId="184FEEA0" w14:textId="6BA36AAF" w:rsidR="008305DE" w:rsidRPr="004E5AD6" w:rsidRDefault="008305DE" w:rsidP="000135A8">
      <w:pPr>
        <w:spacing w:line="240" w:lineRule="auto"/>
        <w:rPr>
          <w:rFonts w:ascii="Bahnschrift Light" w:hAnsi="Bahnschrift Light"/>
          <w:sz w:val="20"/>
          <w:szCs w:val="20"/>
        </w:rPr>
      </w:pPr>
      <w:r w:rsidRPr="004E5AD6">
        <w:rPr>
          <w:rFonts w:ascii="Bahnschrift Light" w:hAnsi="Bahnschrift Light"/>
          <w:sz w:val="20"/>
          <w:szCs w:val="20"/>
        </w:rPr>
        <w:t xml:space="preserve">    Alert logic </w:t>
      </w:r>
      <w:r w:rsidR="006A27FB" w:rsidRPr="004E5AD6">
        <w:rPr>
          <w:rFonts w:ascii="Bahnschrift Light" w:hAnsi="Bahnschrift Light"/>
          <w:sz w:val="20"/>
          <w:szCs w:val="20"/>
        </w:rPr>
        <w:t>(</w:t>
      </w:r>
      <w:r w:rsidR="00481B9E" w:rsidRPr="004E5AD6">
        <w:rPr>
          <w:rFonts w:ascii="Bahnschrift Light" w:hAnsi="Bahnschrift Light"/>
          <w:sz w:val="20"/>
          <w:szCs w:val="20"/>
        </w:rPr>
        <w:t>Condition/</w:t>
      </w:r>
      <w:r w:rsidR="007452CC" w:rsidRPr="004E5AD6">
        <w:rPr>
          <w:rFonts w:ascii="Bahnschrift Light" w:hAnsi="Bahnschrift Light"/>
          <w:sz w:val="20"/>
          <w:szCs w:val="20"/>
        </w:rPr>
        <w:t>formula)</w:t>
      </w:r>
      <w:r w:rsidR="007452CC">
        <w:rPr>
          <w:rFonts w:ascii="Bahnschrift Light" w:hAnsi="Bahnschrift Light"/>
          <w:sz w:val="20"/>
          <w:szCs w:val="20"/>
        </w:rPr>
        <w:t xml:space="preserve"> </w:t>
      </w:r>
      <w:r w:rsidR="007452CC" w:rsidRPr="004E5AD6">
        <w:rPr>
          <w:rFonts w:ascii="Bahnschrift Light" w:hAnsi="Bahnschrift Light"/>
          <w:sz w:val="20"/>
          <w:szCs w:val="20"/>
        </w:rPr>
        <w:t xml:space="preserve"> </w:t>
      </w:r>
      <w:r w:rsidRPr="004E5AD6">
        <w:rPr>
          <w:rFonts w:ascii="Bahnschrift Light" w:hAnsi="Bahnschrift Light"/>
          <w:sz w:val="20"/>
          <w:szCs w:val="20"/>
        </w:rPr>
        <w:t xml:space="preserve">   Operator = </w:t>
      </w:r>
      <w:r w:rsidR="006A27FB" w:rsidRPr="004E5AD6">
        <w:rPr>
          <w:rFonts w:ascii="Bahnschrift Light" w:hAnsi="Bahnschrift Light"/>
          <w:sz w:val="20"/>
          <w:szCs w:val="20"/>
        </w:rPr>
        <w:t>greater</w:t>
      </w:r>
      <w:r w:rsidRPr="004E5AD6">
        <w:rPr>
          <w:rFonts w:ascii="Bahnschrift Light" w:hAnsi="Bahnschrift Light"/>
          <w:sz w:val="20"/>
          <w:szCs w:val="20"/>
        </w:rPr>
        <w:t xml:space="preserve"> </w:t>
      </w:r>
      <w:r w:rsidR="00481B9E" w:rsidRPr="004E5AD6">
        <w:rPr>
          <w:rFonts w:ascii="Bahnschrift Light" w:hAnsi="Bahnschrift Light"/>
          <w:sz w:val="20"/>
          <w:szCs w:val="20"/>
        </w:rPr>
        <w:t>than /</w:t>
      </w:r>
      <w:r w:rsidR="006A27FB" w:rsidRPr="004E5AD6">
        <w:rPr>
          <w:rFonts w:ascii="Bahnschrift Light" w:hAnsi="Bahnschrift Light"/>
          <w:sz w:val="20"/>
          <w:szCs w:val="20"/>
        </w:rPr>
        <w:t xml:space="preserve"> less than / equal </w:t>
      </w:r>
    </w:p>
    <w:p w14:paraId="7A35D8A8" w14:textId="3389AA69" w:rsidR="00EE74A2" w:rsidRPr="004E5AD6" w:rsidRDefault="008305DE" w:rsidP="007452CC">
      <w:pPr>
        <w:spacing w:line="240" w:lineRule="auto"/>
        <w:rPr>
          <w:rFonts w:ascii="Bahnschrift Light" w:hAnsi="Bahnschrift Light"/>
          <w:sz w:val="20"/>
          <w:szCs w:val="20"/>
        </w:rPr>
      </w:pPr>
      <w:r w:rsidRPr="004E5AD6">
        <w:rPr>
          <w:rFonts w:ascii="Bahnschrift Light" w:hAnsi="Bahnschrift Light"/>
          <w:sz w:val="20"/>
          <w:szCs w:val="20"/>
        </w:rPr>
        <w:t xml:space="preserve">                                      </w:t>
      </w:r>
      <w:r w:rsidR="007452CC">
        <w:rPr>
          <w:rFonts w:ascii="Bahnschrift Light" w:hAnsi="Bahnschrift Light"/>
          <w:sz w:val="20"/>
          <w:szCs w:val="20"/>
        </w:rPr>
        <w:t xml:space="preserve">                    </w:t>
      </w:r>
      <w:r w:rsidRPr="004E5AD6">
        <w:rPr>
          <w:rFonts w:ascii="Bahnschrift Light" w:hAnsi="Bahnschrift Light"/>
          <w:sz w:val="20"/>
          <w:szCs w:val="20"/>
        </w:rPr>
        <w:t xml:space="preserve">  Threshold = </w:t>
      </w:r>
      <w:r w:rsidR="007452CC" w:rsidRPr="004E5AD6">
        <w:rPr>
          <w:rFonts w:ascii="Bahnschrift Light" w:hAnsi="Bahnschrift Light"/>
          <w:sz w:val="20"/>
          <w:szCs w:val="20"/>
        </w:rPr>
        <w:t>90</w:t>
      </w:r>
      <w:r w:rsidR="007452CC">
        <w:rPr>
          <w:rFonts w:ascii="Bahnschrift Light" w:hAnsi="Bahnschrift Light"/>
          <w:sz w:val="20"/>
          <w:szCs w:val="20"/>
        </w:rPr>
        <w:t>,</w:t>
      </w:r>
      <w:r w:rsidRPr="004E5AD6">
        <w:rPr>
          <w:rFonts w:ascii="Bahnschrift Light" w:hAnsi="Bahnschrift Light"/>
          <w:sz w:val="20"/>
          <w:szCs w:val="20"/>
        </w:rPr>
        <w:t xml:space="preserve">   Frequency = 5 minutes </w:t>
      </w:r>
      <w:r w:rsidR="00EB445B" w:rsidRPr="004E5AD6">
        <w:rPr>
          <w:rFonts w:ascii="Bahnschrift Light" w:hAnsi="Bahnschrift Light"/>
          <w:sz w:val="20"/>
          <w:szCs w:val="20"/>
        </w:rPr>
        <w:t>Action -</w:t>
      </w:r>
      <w:r w:rsidR="00F72819" w:rsidRPr="004E5AD6">
        <w:rPr>
          <w:rFonts w:ascii="Bahnschrift Light" w:hAnsi="Bahnschrift Light"/>
          <w:sz w:val="20"/>
          <w:szCs w:val="20"/>
        </w:rPr>
        <w:t xml:space="preserve"> </w:t>
      </w:r>
      <w:r w:rsidRPr="004E5AD6">
        <w:rPr>
          <w:rFonts w:ascii="Bahnschrift Light" w:hAnsi="Bahnschrift Light"/>
          <w:sz w:val="20"/>
          <w:szCs w:val="20"/>
        </w:rPr>
        <w:t xml:space="preserve"> </w:t>
      </w:r>
      <w:r w:rsidR="00EE74A2" w:rsidRPr="004E5AD6">
        <w:rPr>
          <w:rFonts w:ascii="Bahnschrift Light" w:hAnsi="Bahnschrift Light"/>
          <w:sz w:val="20"/>
          <w:szCs w:val="20"/>
        </w:rPr>
        <w:t xml:space="preserve"> </w:t>
      </w:r>
    </w:p>
    <w:p w14:paraId="505689EE" w14:textId="77777777" w:rsidR="007452CC" w:rsidRDefault="00EE74A2" w:rsidP="000C6766">
      <w:pPr>
        <w:rPr>
          <w:rFonts w:ascii="Bahnschrift Light" w:hAnsi="Bahnschrift Light"/>
          <w:sz w:val="20"/>
          <w:szCs w:val="20"/>
        </w:rPr>
      </w:pPr>
      <w:r w:rsidRPr="004E5AD6">
        <w:rPr>
          <w:rFonts w:ascii="Bahnschrift Light" w:hAnsi="Bahnschrift Light"/>
          <w:sz w:val="20"/>
          <w:szCs w:val="20"/>
        </w:rPr>
        <w:t xml:space="preserve">              </w:t>
      </w:r>
      <w:r w:rsidR="007452CC">
        <w:rPr>
          <w:rFonts w:ascii="Bahnschrift Light" w:hAnsi="Bahnschrift Light"/>
          <w:sz w:val="20"/>
          <w:szCs w:val="20"/>
        </w:rPr>
        <w:t xml:space="preserve">                                               </w:t>
      </w:r>
      <w:r w:rsidRPr="004E5AD6">
        <w:rPr>
          <w:rFonts w:ascii="Bahnschrift Light" w:hAnsi="Bahnschrift Light"/>
          <w:sz w:val="20"/>
          <w:szCs w:val="20"/>
        </w:rPr>
        <w:t xml:space="preserve"> Action group </w:t>
      </w:r>
      <w:r w:rsidR="00EB445B" w:rsidRPr="004E5AD6">
        <w:rPr>
          <w:rFonts w:ascii="Bahnschrift Light" w:hAnsi="Bahnschrift Light"/>
          <w:sz w:val="20"/>
          <w:szCs w:val="20"/>
        </w:rPr>
        <w:t xml:space="preserve">name </w:t>
      </w:r>
      <w:r w:rsidR="007452CC" w:rsidRPr="004E5AD6">
        <w:rPr>
          <w:rFonts w:ascii="Bahnschrift Light" w:hAnsi="Bahnschrift Light"/>
          <w:sz w:val="20"/>
          <w:szCs w:val="20"/>
        </w:rPr>
        <w:t>= Team’s</w:t>
      </w:r>
      <w:r w:rsidR="007452CC">
        <w:rPr>
          <w:rFonts w:ascii="Bahnschrift Light" w:hAnsi="Bahnschrift Light"/>
          <w:sz w:val="20"/>
          <w:szCs w:val="20"/>
        </w:rPr>
        <w:t xml:space="preserve"> name</w:t>
      </w:r>
      <w:r w:rsidRPr="004E5AD6">
        <w:rPr>
          <w:rFonts w:ascii="Bahnschrift Light" w:hAnsi="Bahnschrift Light"/>
          <w:sz w:val="20"/>
          <w:szCs w:val="20"/>
        </w:rPr>
        <w:t xml:space="preserve"> </w:t>
      </w:r>
      <w:r w:rsidR="00EB445B" w:rsidRPr="004E5AD6">
        <w:rPr>
          <w:rFonts w:ascii="Bahnschrift Light" w:hAnsi="Bahnschrift Light"/>
          <w:sz w:val="20"/>
          <w:szCs w:val="20"/>
        </w:rPr>
        <w:t>(windows team)</w:t>
      </w:r>
      <w:r w:rsidR="007452CC" w:rsidRPr="007452CC">
        <w:rPr>
          <w:rFonts w:ascii="Bahnschrift Light" w:hAnsi="Bahnschrift Light"/>
          <w:sz w:val="20"/>
          <w:szCs w:val="20"/>
        </w:rPr>
        <w:t xml:space="preserve"> </w:t>
      </w:r>
    </w:p>
    <w:p w14:paraId="25BC6507" w14:textId="4C4FB8F5" w:rsidR="00F72819" w:rsidRDefault="007452CC" w:rsidP="000C6766">
      <w:pPr>
        <w:rPr>
          <w:rFonts w:ascii="Bahnschrift Light" w:hAnsi="Bahnschrift Light"/>
          <w:sz w:val="20"/>
          <w:szCs w:val="20"/>
        </w:rPr>
      </w:pPr>
      <w:r>
        <w:rPr>
          <w:rFonts w:ascii="Bahnschrift Light" w:hAnsi="Bahnschrift Light"/>
          <w:sz w:val="20"/>
          <w:szCs w:val="20"/>
        </w:rPr>
        <w:t xml:space="preserve">                                                               </w:t>
      </w:r>
      <w:r w:rsidRPr="004E5AD6">
        <w:rPr>
          <w:rFonts w:ascii="Bahnschrift Light" w:hAnsi="Bahnschrift Light"/>
          <w:sz w:val="20"/>
          <w:szCs w:val="20"/>
        </w:rPr>
        <w:t xml:space="preserve">Contain action = EMAIL, phone. message other </w:t>
      </w:r>
      <w:r w:rsidRPr="004E5AD6">
        <w:rPr>
          <w:rFonts w:ascii="Bahnschrift Light" w:hAnsi="Bahnschrift Light"/>
          <w:b/>
          <w:bCs/>
          <w:sz w:val="20"/>
          <w:szCs w:val="20"/>
        </w:rPr>
        <w:t>Details</w:t>
      </w:r>
    </w:p>
    <w:p w14:paraId="77B51D7F" w14:textId="29777DAD" w:rsidR="00481B9E" w:rsidRPr="004E5AD6" w:rsidRDefault="00481B9E" w:rsidP="000C6766">
      <w:pPr>
        <w:rPr>
          <w:rFonts w:ascii="Bahnschrift Light" w:hAnsi="Bahnschrift Light"/>
          <w:sz w:val="20"/>
          <w:szCs w:val="20"/>
        </w:rPr>
      </w:pPr>
      <w:r w:rsidRPr="004E5AD6">
        <w:rPr>
          <w:rFonts w:ascii="Bahnschrift Light" w:hAnsi="Bahnschrift Light"/>
          <w:noProof/>
          <w:sz w:val="20"/>
          <w:szCs w:val="20"/>
        </w:rPr>
        <w:lastRenderedPageBreak/>
        <w:drawing>
          <wp:inline distT="0" distB="0" distL="0" distR="0" wp14:anchorId="50BF7596" wp14:editId="1FE224C9">
            <wp:extent cx="5731510" cy="2966720"/>
            <wp:effectExtent l="0" t="0" r="2540" b="5080"/>
            <wp:docPr id="338140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6720"/>
                    </a:xfrm>
                    <a:prstGeom prst="rect">
                      <a:avLst/>
                    </a:prstGeom>
                    <a:noFill/>
                    <a:ln>
                      <a:noFill/>
                    </a:ln>
                  </pic:spPr>
                </pic:pic>
              </a:graphicData>
            </a:graphic>
          </wp:inline>
        </w:drawing>
      </w:r>
    </w:p>
    <w:p w14:paraId="726525C5" w14:textId="2E07E006" w:rsidR="00481B9E" w:rsidRPr="004E5AD6" w:rsidRDefault="00B258F0" w:rsidP="000C6766">
      <w:pPr>
        <w:rPr>
          <w:rFonts w:ascii="Bahnschrift Light" w:hAnsi="Bahnschrift Light"/>
          <w:sz w:val="20"/>
          <w:szCs w:val="20"/>
        </w:rPr>
      </w:pPr>
      <w:r w:rsidRPr="004E5AD6">
        <w:rPr>
          <w:rFonts w:ascii="Bahnschrift Light" w:hAnsi="Bahnschrift Light"/>
          <w:noProof/>
          <w:sz w:val="20"/>
          <w:szCs w:val="20"/>
        </w:rPr>
        <w:drawing>
          <wp:inline distT="0" distB="0" distL="0" distR="0" wp14:anchorId="338B459E" wp14:editId="294FB7E4">
            <wp:extent cx="5275729" cy="2172335"/>
            <wp:effectExtent l="0" t="0" r="1270" b="0"/>
            <wp:docPr id="20275367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2835" cy="2187614"/>
                    </a:xfrm>
                    <a:prstGeom prst="rect">
                      <a:avLst/>
                    </a:prstGeom>
                    <a:noFill/>
                    <a:ln>
                      <a:noFill/>
                    </a:ln>
                  </pic:spPr>
                </pic:pic>
              </a:graphicData>
            </a:graphic>
          </wp:inline>
        </w:drawing>
      </w:r>
    </w:p>
    <w:p w14:paraId="3B65B2C2" w14:textId="450E4AB9" w:rsidR="00B258F0" w:rsidRPr="004E5AD6" w:rsidRDefault="00B258F0" w:rsidP="000C6766">
      <w:pPr>
        <w:rPr>
          <w:rFonts w:ascii="Bahnschrift Light" w:hAnsi="Bahnschrift Light"/>
          <w:sz w:val="20"/>
          <w:szCs w:val="20"/>
        </w:rPr>
      </w:pPr>
      <w:r w:rsidRPr="004E5AD6">
        <w:rPr>
          <w:rFonts w:ascii="Bahnschrift Light" w:hAnsi="Bahnschrift Light"/>
          <w:noProof/>
          <w:sz w:val="20"/>
          <w:szCs w:val="20"/>
        </w:rPr>
        <w:drawing>
          <wp:inline distT="0" distB="0" distL="0" distR="0" wp14:anchorId="1B5B7F55" wp14:editId="3C36D383">
            <wp:extent cx="5248835" cy="2160249"/>
            <wp:effectExtent l="0" t="0" r="0" b="0"/>
            <wp:docPr id="1689329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9822" cy="2177118"/>
                    </a:xfrm>
                    <a:prstGeom prst="rect">
                      <a:avLst/>
                    </a:prstGeom>
                    <a:noFill/>
                    <a:ln>
                      <a:noFill/>
                    </a:ln>
                  </pic:spPr>
                </pic:pic>
              </a:graphicData>
            </a:graphic>
          </wp:inline>
        </w:drawing>
      </w:r>
    </w:p>
    <w:p w14:paraId="5642346D" w14:textId="77777777" w:rsidR="00B258F0" w:rsidRPr="004E5AD6" w:rsidRDefault="00B258F0" w:rsidP="000C6766">
      <w:pPr>
        <w:rPr>
          <w:rFonts w:ascii="Bahnschrift Light" w:hAnsi="Bahnschrift Light"/>
          <w:sz w:val="20"/>
          <w:szCs w:val="20"/>
        </w:rPr>
      </w:pPr>
    </w:p>
    <w:p w14:paraId="21CDDC54" w14:textId="6453B707" w:rsidR="00B258F0" w:rsidRPr="004E5AD6" w:rsidRDefault="00B258F0" w:rsidP="000C6766">
      <w:pPr>
        <w:rPr>
          <w:rFonts w:ascii="Bahnschrift Light" w:hAnsi="Bahnschrift Light"/>
          <w:sz w:val="20"/>
          <w:szCs w:val="20"/>
        </w:rPr>
      </w:pPr>
      <w:r w:rsidRPr="004E5AD6">
        <w:rPr>
          <w:rFonts w:ascii="Bahnschrift Light" w:hAnsi="Bahnschrift Light"/>
          <w:noProof/>
          <w:sz w:val="20"/>
          <w:szCs w:val="20"/>
        </w:rPr>
        <w:lastRenderedPageBreak/>
        <w:drawing>
          <wp:inline distT="0" distB="0" distL="0" distR="0" wp14:anchorId="13B8101E" wp14:editId="51A7251F">
            <wp:extent cx="5177118" cy="2191385"/>
            <wp:effectExtent l="0" t="0" r="5080" b="0"/>
            <wp:docPr id="10918152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6788" cy="2212409"/>
                    </a:xfrm>
                    <a:prstGeom prst="rect">
                      <a:avLst/>
                    </a:prstGeom>
                    <a:noFill/>
                    <a:ln>
                      <a:noFill/>
                    </a:ln>
                  </pic:spPr>
                </pic:pic>
              </a:graphicData>
            </a:graphic>
          </wp:inline>
        </w:drawing>
      </w:r>
    </w:p>
    <w:p w14:paraId="4FC4A36D" w14:textId="484E3656" w:rsidR="00481B9E" w:rsidRPr="004E5AD6" w:rsidRDefault="00B258F0" w:rsidP="000C6766">
      <w:pPr>
        <w:rPr>
          <w:rFonts w:ascii="Bahnschrift Light" w:hAnsi="Bahnschrift Light"/>
          <w:sz w:val="20"/>
          <w:szCs w:val="20"/>
        </w:rPr>
      </w:pPr>
      <w:r w:rsidRPr="004E5AD6">
        <w:rPr>
          <w:rFonts w:ascii="Bahnschrift Light" w:hAnsi="Bahnschrift Light"/>
          <w:noProof/>
          <w:sz w:val="20"/>
          <w:szCs w:val="20"/>
        </w:rPr>
        <w:drawing>
          <wp:inline distT="0" distB="0" distL="0" distR="0" wp14:anchorId="4AC3D392" wp14:editId="46206872">
            <wp:extent cx="5431571" cy="2079811"/>
            <wp:effectExtent l="0" t="0" r="0" b="0"/>
            <wp:docPr id="3933671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327" cy="2096565"/>
                    </a:xfrm>
                    <a:prstGeom prst="rect">
                      <a:avLst/>
                    </a:prstGeom>
                    <a:noFill/>
                    <a:ln>
                      <a:noFill/>
                    </a:ln>
                  </pic:spPr>
                </pic:pic>
              </a:graphicData>
            </a:graphic>
          </wp:inline>
        </w:drawing>
      </w:r>
    </w:p>
    <w:p w14:paraId="3397F1EE" w14:textId="589AE0AF" w:rsidR="00481B9E" w:rsidRDefault="00481B9E" w:rsidP="000C6766">
      <w:pPr>
        <w:rPr>
          <w:rFonts w:ascii="Bahnschrift Light" w:hAnsi="Bahnschrift Light"/>
          <w:sz w:val="20"/>
          <w:szCs w:val="20"/>
        </w:rPr>
      </w:pPr>
    </w:p>
    <w:p w14:paraId="2ABA4317" w14:textId="01B45BF2" w:rsidR="0033116A" w:rsidRPr="004E5AD6" w:rsidRDefault="0033116A" w:rsidP="000C6766">
      <w:pPr>
        <w:rPr>
          <w:rFonts w:ascii="Bahnschrift Light" w:hAnsi="Bahnschrift Light"/>
          <w:sz w:val="20"/>
          <w:szCs w:val="20"/>
        </w:rPr>
      </w:pPr>
      <w:r>
        <w:rPr>
          <w:rFonts w:ascii="Bahnschrift Light" w:hAnsi="Bahnschrift Light"/>
          <w:sz w:val="20"/>
          <w:szCs w:val="20"/>
        </w:rPr>
        <w:t xml:space="preserve">Email Alert </w:t>
      </w:r>
    </w:p>
    <w:p w14:paraId="0E66DE53" w14:textId="0FC8CAD0" w:rsidR="00481B9E" w:rsidRPr="004E5AD6" w:rsidRDefault="007452CC" w:rsidP="000C6766">
      <w:pPr>
        <w:rPr>
          <w:rFonts w:ascii="Bahnschrift Light" w:hAnsi="Bahnschrift Light"/>
          <w:sz w:val="20"/>
          <w:szCs w:val="20"/>
        </w:rPr>
      </w:pPr>
      <w:r w:rsidRPr="007452CC">
        <w:rPr>
          <w:rFonts w:ascii="Bahnschrift Light" w:hAnsi="Bahnschrift Light"/>
          <w:sz w:val="20"/>
          <w:szCs w:val="20"/>
        </w:rPr>
        <w:drawing>
          <wp:inline distT="0" distB="0" distL="0" distR="0" wp14:anchorId="25193EA4" wp14:editId="06BE76AE">
            <wp:extent cx="5257800" cy="1792941"/>
            <wp:effectExtent l="0" t="0" r="0" b="0"/>
            <wp:docPr id="130766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69371" name=""/>
                    <pic:cNvPicPr/>
                  </pic:nvPicPr>
                  <pic:blipFill>
                    <a:blip r:embed="rId10"/>
                    <a:stretch>
                      <a:fillRect/>
                    </a:stretch>
                  </pic:blipFill>
                  <pic:spPr>
                    <a:xfrm>
                      <a:off x="0" y="0"/>
                      <a:ext cx="5278880" cy="1800129"/>
                    </a:xfrm>
                    <a:prstGeom prst="rect">
                      <a:avLst/>
                    </a:prstGeom>
                  </pic:spPr>
                </pic:pic>
              </a:graphicData>
            </a:graphic>
          </wp:inline>
        </w:drawing>
      </w:r>
    </w:p>
    <w:p w14:paraId="0F8509C9" w14:textId="77777777" w:rsidR="00481B9E" w:rsidRPr="004E5AD6" w:rsidRDefault="00481B9E" w:rsidP="000C6766">
      <w:pPr>
        <w:rPr>
          <w:rFonts w:ascii="Bahnschrift Light" w:hAnsi="Bahnschrift Light"/>
          <w:sz w:val="20"/>
          <w:szCs w:val="20"/>
        </w:rPr>
      </w:pPr>
    </w:p>
    <w:p w14:paraId="068FC643" w14:textId="4B504B4F" w:rsidR="00896D46" w:rsidRPr="004E5AD6" w:rsidRDefault="00896D46">
      <w:pPr>
        <w:rPr>
          <w:rFonts w:ascii="Bahnschrift Light" w:hAnsi="Bahnschrift Light"/>
          <w:sz w:val="20"/>
          <w:szCs w:val="20"/>
        </w:rPr>
      </w:pPr>
    </w:p>
    <w:p w14:paraId="730DF6F1" w14:textId="77777777" w:rsidR="00896D46" w:rsidRPr="004E5AD6" w:rsidRDefault="00896D46">
      <w:pPr>
        <w:rPr>
          <w:rFonts w:ascii="Bahnschrift Light" w:hAnsi="Bahnschrift Light"/>
          <w:sz w:val="20"/>
          <w:szCs w:val="20"/>
        </w:rPr>
      </w:pPr>
    </w:p>
    <w:p w14:paraId="727C4888" w14:textId="77777777" w:rsidR="00896D46" w:rsidRPr="004E5AD6" w:rsidRDefault="00896D46">
      <w:pPr>
        <w:rPr>
          <w:rFonts w:ascii="Bahnschrift Light" w:hAnsi="Bahnschrift Light"/>
          <w:sz w:val="20"/>
          <w:szCs w:val="20"/>
        </w:rPr>
      </w:pPr>
    </w:p>
    <w:p w14:paraId="6CEDFDE4" w14:textId="6265FB60" w:rsidR="00896D46" w:rsidRPr="004E5AD6" w:rsidRDefault="00896D46">
      <w:pPr>
        <w:rPr>
          <w:rFonts w:ascii="Bahnschrift Light" w:hAnsi="Bahnschrift Light"/>
          <w:sz w:val="20"/>
          <w:szCs w:val="20"/>
        </w:rPr>
      </w:pPr>
    </w:p>
    <w:p w14:paraId="616EA16C" w14:textId="77777777" w:rsidR="00905DAA" w:rsidRPr="004E5AD6" w:rsidRDefault="00905DAA">
      <w:pPr>
        <w:rPr>
          <w:rFonts w:ascii="Bahnschrift Light" w:hAnsi="Bahnschrift Light"/>
          <w:sz w:val="20"/>
          <w:szCs w:val="20"/>
        </w:rPr>
      </w:pPr>
    </w:p>
    <w:p w14:paraId="12CA74A0" w14:textId="38B67917" w:rsidR="00905DAA" w:rsidRPr="004E5AD6" w:rsidRDefault="00905DAA">
      <w:pPr>
        <w:rPr>
          <w:rFonts w:ascii="Bahnschrift Light" w:hAnsi="Bahnschrift Light"/>
          <w:sz w:val="20"/>
          <w:szCs w:val="20"/>
        </w:rPr>
      </w:pPr>
    </w:p>
    <w:p w14:paraId="4B5C2BD3" w14:textId="77777777" w:rsidR="00905DAA" w:rsidRPr="004E5AD6" w:rsidRDefault="00905DAA">
      <w:pPr>
        <w:rPr>
          <w:rFonts w:ascii="Bahnschrift Light" w:hAnsi="Bahnschrift Light"/>
          <w:sz w:val="20"/>
          <w:szCs w:val="20"/>
        </w:rPr>
      </w:pPr>
    </w:p>
    <w:p w14:paraId="62AF8095" w14:textId="56FC9CC7" w:rsidR="00896D46" w:rsidRPr="004E5AD6" w:rsidRDefault="00896D46">
      <w:pPr>
        <w:rPr>
          <w:rFonts w:ascii="Bahnschrift Light" w:hAnsi="Bahnschrift Light"/>
          <w:sz w:val="20"/>
          <w:szCs w:val="20"/>
        </w:rPr>
      </w:pPr>
    </w:p>
    <w:p w14:paraId="4023300A" w14:textId="77777777" w:rsidR="00896D46" w:rsidRPr="004E5AD6" w:rsidRDefault="00896D46">
      <w:pPr>
        <w:rPr>
          <w:rFonts w:ascii="Bahnschrift Light" w:hAnsi="Bahnschrift Light"/>
          <w:sz w:val="20"/>
          <w:szCs w:val="20"/>
        </w:rPr>
      </w:pPr>
    </w:p>
    <w:p w14:paraId="41C649C3" w14:textId="4F021A11" w:rsidR="00A84DBB" w:rsidRPr="004E5AD6" w:rsidRDefault="00A84DBB">
      <w:pPr>
        <w:rPr>
          <w:rFonts w:ascii="Bahnschrift Light" w:hAnsi="Bahnschrift Light"/>
          <w:sz w:val="20"/>
          <w:szCs w:val="20"/>
        </w:rPr>
      </w:pPr>
    </w:p>
    <w:p w14:paraId="01D0057A" w14:textId="1DD163CD" w:rsidR="00187633" w:rsidRPr="004E5AD6" w:rsidRDefault="00187633">
      <w:pPr>
        <w:rPr>
          <w:rFonts w:ascii="Bahnschrift Light" w:hAnsi="Bahnschrift Light"/>
          <w:sz w:val="20"/>
          <w:szCs w:val="20"/>
        </w:rPr>
      </w:pPr>
    </w:p>
    <w:p w14:paraId="0E8A4DC6" w14:textId="77777777" w:rsidR="009E355F" w:rsidRPr="004E5AD6" w:rsidRDefault="009E355F">
      <w:pPr>
        <w:rPr>
          <w:rFonts w:ascii="Bahnschrift Light" w:hAnsi="Bahnschrift Light"/>
          <w:sz w:val="20"/>
          <w:szCs w:val="20"/>
        </w:rPr>
      </w:pPr>
    </w:p>
    <w:p w14:paraId="3DBF4BCC" w14:textId="77777777" w:rsidR="009E355F" w:rsidRPr="004E5AD6" w:rsidRDefault="009E355F">
      <w:pPr>
        <w:rPr>
          <w:rFonts w:ascii="Bahnschrift Light" w:hAnsi="Bahnschrift Light"/>
          <w:sz w:val="20"/>
          <w:szCs w:val="20"/>
        </w:rPr>
      </w:pPr>
    </w:p>
    <w:p w14:paraId="147B9432" w14:textId="04EE62BA" w:rsidR="009E355F" w:rsidRPr="004E5AD6" w:rsidRDefault="009E355F">
      <w:pPr>
        <w:rPr>
          <w:rFonts w:ascii="Bahnschrift Light" w:hAnsi="Bahnschrift Light"/>
          <w:sz w:val="20"/>
          <w:szCs w:val="20"/>
        </w:rPr>
      </w:pPr>
    </w:p>
    <w:p w14:paraId="5D10E5CC" w14:textId="77777777" w:rsidR="00896D46" w:rsidRPr="004E5AD6" w:rsidRDefault="00896D46">
      <w:pPr>
        <w:rPr>
          <w:rFonts w:ascii="Bahnschrift Light" w:hAnsi="Bahnschrift Light"/>
          <w:sz w:val="20"/>
          <w:szCs w:val="20"/>
        </w:rPr>
      </w:pPr>
    </w:p>
    <w:p w14:paraId="1689C4F8" w14:textId="77777777" w:rsidR="00D10BA7" w:rsidRPr="004E5AD6" w:rsidRDefault="00D10BA7">
      <w:pPr>
        <w:rPr>
          <w:rFonts w:ascii="Bahnschrift Light" w:hAnsi="Bahnschrift Light"/>
          <w:sz w:val="20"/>
          <w:szCs w:val="20"/>
        </w:rPr>
      </w:pPr>
    </w:p>
    <w:p w14:paraId="21224511" w14:textId="77777777" w:rsidR="00E31B83" w:rsidRPr="004E5AD6" w:rsidRDefault="00E31B83">
      <w:pPr>
        <w:rPr>
          <w:rFonts w:ascii="Bahnschrift Light" w:hAnsi="Bahnschrift Light"/>
          <w:sz w:val="20"/>
          <w:szCs w:val="20"/>
        </w:rPr>
      </w:pPr>
    </w:p>
    <w:p w14:paraId="027D9ED5" w14:textId="334332E7" w:rsidR="00E31B83" w:rsidRPr="004E5AD6" w:rsidRDefault="00E31B83">
      <w:pPr>
        <w:rPr>
          <w:rFonts w:ascii="Bahnschrift Light" w:hAnsi="Bahnschrift Light"/>
          <w:sz w:val="20"/>
          <w:szCs w:val="20"/>
        </w:rPr>
      </w:pPr>
    </w:p>
    <w:sectPr w:rsidR="00E31B83" w:rsidRPr="004E5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5653"/>
    <w:multiLevelType w:val="hybridMultilevel"/>
    <w:tmpl w:val="2DB86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204DB"/>
    <w:multiLevelType w:val="hybridMultilevel"/>
    <w:tmpl w:val="A2088280"/>
    <w:lvl w:ilvl="0" w:tplc="42E492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12818777">
    <w:abstractNumId w:val="0"/>
  </w:num>
  <w:num w:numId="2" w16cid:durableId="141500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97"/>
    <w:rsid w:val="000135A8"/>
    <w:rsid w:val="000C6766"/>
    <w:rsid w:val="000C69D0"/>
    <w:rsid w:val="000D3B69"/>
    <w:rsid w:val="001401FA"/>
    <w:rsid w:val="00183D97"/>
    <w:rsid w:val="00187633"/>
    <w:rsid w:val="001A2FBD"/>
    <w:rsid w:val="001B2A96"/>
    <w:rsid w:val="00306D81"/>
    <w:rsid w:val="0033116A"/>
    <w:rsid w:val="00357146"/>
    <w:rsid w:val="00400BA8"/>
    <w:rsid w:val="00433084"/>
    <w:rsid w:val="004335A9"/>
    <w:rsid w:val="00444CE7"/>
    <w:rsid w:val="00481B9E"/>
    <w:rsid w:val="004E5AD6"/>
    <w:rsid w:val="00515A68"/>
    <w:rsid w:val="006242E7"/>
    <w:rsid w:val="006A27FB"/>
    <w:rsid w:val="00710C61"/>
    <w:rsid w:val="007452CC"/>
    <w:rsid w:val="008305DE"/>
    <w:rsid w:val="00896D46"/>
    <w:rsid w:val="00905DAA"/>
    <w:rsid w:val="0091768F"/>
    <w:rsid w:val="00985159"/>
    <w:rsid w:val="009E355F"/>
    <w:rsid w:val="00A84DBB"/>
    <w:rsid w:val="00B258F0"/>
    <w:rsid w:val="00C7260B"/>
    <w:rsid w:val="00D050C9"/>
    <w:rsid w:val="00D06CDB"/>
    <w:rsid w:val="00D10BA7"/>
    <w:rsid w:val="00D24F1B"/>
    <w:rsid w:val="00D30797"/>
    <w:rsid w:val="00D93DDA"/>
    <w:rsid w:val="00DE76BB"/>
    <w:rsid w:val="00E31B83"/>
    <w:rsid w:val="00EB445B"/>
    <w:rsid w:val="00EE74A2"/>
    <w:rsid w:val="00F33F7E"/>
    <w:rsid w:val="00F72819"/>
    <w:rsid w:val="00F75630"/>
    <w:rsid w:val="00FD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602A"/>
  <w15:chartTrackingRefBased/>
  <w15:docId w15:val="{32CC7B53-148D-4B8F-8B5E-484CA590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2FBD"/>
    <w:rPr>
      <w:color w:val="0000FF"/>
      <w:u w:val="single"/>
    </w:rPr>
  </w:style>
  <w:style w:type="paragraph" w:styleId="ListParagraph">
    <w:name w:val="List Paragraph"/>
    <w:basedOn w:val="Normal"/>
    <w:uiPriority w:val="34"/>
    <w:qFormat/>
    <w:rsid w:val="00FD6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44854">
      <w:bodyDiv w:val="1"/>
      <w:marLeft w:val="0"/>
      <w:marRight w:val="0"/>
      <w:marTop w:val="0"/>
      <w:marBottom w:val="0"/>
      <w:divBdr>
        <w:top w:val="none" w:sz="0" w:space="0" w:color="auto"/>
        <w:left w:val="none" w:sz="0" w:space="0" w:color="auto"/>
        <w:bottom w:val="none" w:sz="0" w:space="0" w:color="auto"/>
        <w:right w:val="none" w:sz="0" w:space="0" w:color="auto"/>
      </w:divBdr>
      <w:divsChild>
        <w:div w:id="70617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nalinshivaprasad@gmail.com</dc:creator>
  <cp:keywords/>
  <dc:description/>
  <cp:lastModifiedBy>nalinshivaprasad@gmail.com</cp:lastModifiedBy>
  <cp:revision>17</cp:revision>
  <dcterms:created xsi:type="dcterms:W3CDTF">2023-05-04T05:09:00Z</dcterms:created>
  <dcterms:modified xsi:type="dcterms:W3CDTF">2023-05-04T11:40:00Z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33e445d2-2d1a-4ab8-958b-088c2c8a40b8</vt:lpwstr>
  </property>
</Properties>
</file>