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1. BRAINSTORMING &amp; IDEATION PHASE</w:t>
      </w:r>
    </w:p>
    <w:p>
      <w:pPr>
        <w:spacing w:before="160" w:after="120"/>
      </w:pPr>
      <w:r>
        <w:rPr>
          <w:b/>
          <w:color w:val="2980B9"/>
          <w:sz w:val="26"/>
        </w:rPr>
        <w:t>Step 1: Team Gathering, Collaboration and Select the Problem Statement</w:t>
      </w:r>
    </w:p>
    <w:p>
      <w:r>
        <w:rPr>
          <w:b/>
        </w:rPr>
        <w:t>Problem Statement</w:t>
      </w:r>
    </w:p>
    <w:p>
      <w:r>
        <w:t>Managing employee data in spreadsheets and transferring it manually into ServiceNow can be time-consuming and may result in duplicate or inaccurate records.</w:t>
      </w:r>
    </w:p>
    <w:p>
      <w:r>
        <w:rPr>
          <w:b/>
        </w:rPr>
        <w:t>How Might We?</w:t>
      </w:r>
    </w:p>
    <w:p>
      <w:r>
        <w:t>How might we efficiently import employee data from an Excel spreadsheet into ServiceNow while maintaining accurate and non-duplicate employee records?</w:t>
      </w:r>
    </w:p>
    <w:p>
      <w:r>
        <w:rPr>
          <w:b/>
        </w:rPr>
        <w:t>Initial Discussion</w:t>
      </w:r>
    </w:p>
    <w:p>
      <w:r>
        <w:t>The team discussed different ways to import employee information into ServiceNow and maintain the records accurately. The main requirements identified were importing spreadsheet data, mapping the data correctly, preventing duplicate records, and making the information easy to view.</w:t>
      </w:r>
    </w:p>
    <w:p>
      <w:r>
        <w:rPr>
          <w:i/>
          <w:sz w:val="19"/>
        </w:rPr>
        <w:t>Figure 1: Employee Data Spreadsheet - Sample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100" w:type="dxa"/>
              <w:bottom w:w="100" w:type="dxa"/>
              <w:left w:w="120" w:type="dxa"/>
              <w:right w:w="120" w:type="dxa"/>
            </w:tcMar>
          </w:tcPr>
          <w:p>
            <w:r>
              <w:rPr>
                <w:b/>
              </w:rPr>
              <w:t>Employee ID</w:t>
            </w:r>
          </w:p>
        </w:tc>
        <w:tc>
          <w:tcPr>
            <w:tcW w:type="dxa" w:w="1872"/>
            <w:shd w:fill="EAEAEA"/>
            <w:tcMar>
              <w:top w:w="100" w:type="dxa"/>
              <w:bottom w:w="100" w:type="dxa"/>
              <w:left w:w="120" w:type="dxa"/>
              <w:right w:w="120" w:type="dxa"/>
            </w:tcMar>
          </w:tcPr>
          <w:p>
            <w:r>
              <w:rPr>
                <w:b/>
              </w:rPr>
              <w:t>Employee Name</w:t>
            </w:r>
          </w:p>
        </w:tc>
        <w:tc>
          <w:tcPr>
            <w:tcW w:type="dxa" w:w="1872"/>
            <w:shd w:fill="EAEAEA"/>
            <w:tcMar>
              <w:top w:w="100" w:type="dxa"/>
              <w:bottom w:w="100" w:type="dxa"/>
              <w:left w:w="120" w:type="dxa"/>
              <w:right w:w="120" w:type="dxa"/>
            </w:tcMar>
          </w:tcPr>
          <w:p>
            <w:r>
              <w:rPr>
                <w:b/>
              </w:rPr>
              <w:t>Email</w:t>
            </w:r>
          </w:p>
        </w:tc>
        <w:tc>
          <w:tcPr>
            <w:tcW w:type="dxa" w:w="1872"/>
            <w:shd w:fill="EAEAEA"/>
            <w:tcMar>
              <w:top w:w="100" w:type="dxa"/>
              <w:bottom w:w="100" w:type="dxa"/>
              <w:left w:w="120" w:type="dxa"/>
              <w:right w:w="120" w:type="dxa"/>
            </w:tcMar>
          </w:tcPr>
          <w:p>
            <w:r>
              <w:rPr>
                <w:b/>
              </w:rPr>
              <w:t>Department</w:t>
            </w:r>
          </w:p>
        </w:tc>
        <w:tc>
          <w:tcPr>
            <w:tcW w:type="dxa" w:w="1872"/>
            <w:shd w:fill="EAEAEA"/>
            <w:tcMar>
              <w:top w:w="100" w:type="dxa"/>
              <w:bottom w:w="100" w:type="dxa"/>
              <w:left w:w="120" w:type="dxa"/>
              <w:right w:w="120" w:type="dxa"/>
            </w:tcMar>
          </w:tcPr>
          <w:p>
            <w:r>
              <w:rPr>
                <w:b/>
              </w:rPr>
              <w:t>Location</w:t>
            </w:r>
          </w:p>
        </w:tc>
      </w:tr>
      <w:tr>
        <w:tc>
          <w:tcPr>
            <w:tcW w:type="dxa" w:w="1872"/>
            <w:tcMar>
              <w:top w:w="100" w:type="dxa"/>
              <w:bottom w:w="100" w:type="dxa"/>
              <w:left w:w="120" w:type="dxa"/>
              <w:right w:w="120" w:type="dxa"/>
            </w:tcMar>
          </w:tcPr>
          <w:p>
            <w:r>
              <w:t>E001</w:t>
            </w:r>
          </w:p>
        </w:tc>
        <w:tc>
          <w:tcPr>
            <w:tcW w:type="dxa" w:w="1872"/>
            <w:tcMar>
              <w:top w:w="100" w:type="dxa"/>
              <w:bottom w:w="100" w:type="dxa"/>
              <w:left w:w="120" w:type="dxa"/>
              <w:right w:w="120" w:type="dxa"/>
            </w:tcMar>
          </w:tcPr>
          <w:p>
            <w:r>
              <w:t>Arun Kumar</w:t>
            </w:r>
          </w:p>
        </w:tc>
        <w:tc>
          <w:tcPr>
            <w:tcW w:type="dxa" w:w="1872"/>
            <w:tcMar>
              <w:top w:w="100" w:type="dxa"/>
              <w:bottom w:w="100" w:type="dxa"/>
              <w:left w:w="120" w:type="dxa"/>
              <w:right w:w="120" w:type="dxa"/>
            </w:tcMar>
          </w:tcPr>
          <w:p>
            <w:r>
              <w:t>arun@example.com</w:t>
            </w:r>
          </w:p>
        </w:tc>
        <w:tc>
          <w:tcPr>
            <w:tcW w:type="dxa" w:w="1872"/>
            <w:tcMar>
              <w:top w:w="100" w:type="dxa"/>
              <w:bottom w:w="100" w:type="dxa"/>
              <w:left w:w="120" w:type="dxa"/>
              <w:right w:w="120" w:type="dxa"/>
            </w:tcMar>
          </w:tcPr>
          <w:p>
            <w:r>
              <w:t>IT</w:t>
            </w:r>
          </w:p>
        </w:tc>
        <w:tc>
          <w:tcPr>
            <w:tcW w:type="dxa" w:w="1872"/>
            <w:tcMar>
              <w:top w:w="100" w:type="dxa"/>
              <w:bottom w:w="100" w:type="dxa"/>
              <w:left w:w="120" w:type="dxa"/>
              <w:right w:w="120" w:type="dxa"/>
            </w:tcMar>
          </w:tcPr>
          <w:p>
            <w:r>
              <w:t>Chennai</w:t>
            </w:r>
          </w:p>
        </w:tc>
      </w:tr>
      <w:tr>
        <w:tc>
          <w:tcPr>
            <w:tcW w:type="dxa" w:w="1872"/>
            <w:tcMar>
              <w:top w:w="100" w:type="dxa"/>
              <w:bottom w:w="100" w:type="dxa"/>
              <w:left w:w="120" w:type="dxa"/>
              <w:right w:w="120" w:type="dxa"/>
            </w:tcMar>
          </w:tcPr>
          <w:p>
            <w:r>
              <w:t>E002</w:t>
            </w:r>
          </w:p>
        </w:tc>
        <w:tc>
          <w:tcPr>
            <w:tcW w:type="dxa" w:w="1872"/>
            <w:tcMar>
              <w:top w:w="100" w:type="dxa"/>
              <w:bottom w:w="100" w:type="dxa"/>
              <w:left w:w="120" w:type="dxa"/>
              <w:right w:w="120" w:type="dxa"/>
            </w:tcMar>
          </w:tcPr>
          <w:p>
            <w:r>
              <w:t>Priya Sharma</w:t>
            </w:r>
          </w:p>
        </w:tc>
        <w:tc>
          <w:tcPr>
            <w:tcW w:type="dxa" w:w="1872"/>
            <w:tcMar>
              <w:top w:w="100" w:type="dxa"/>
              <w:bottom w:w="100" w:type="dxa"/>
              <w:left w:w="120" w:type="dxa"/>
              <w:right w:w="120" w:type="dxa"/>
            </w:tcMar>
          </w:tcPr>
          <w:p>
            <w:r>
              <w:t>priya@example.com</w:t>
            </w:r>
          </w:p>
        </w:tc>
        <w:tc>
          <w:tcPr>
            <w:tcW w:type="dxa" w:w="1872"/>
            <w:tcMar>
              <w:top w:w="100" w:type="dxa"/>
              <w:bottom w:w="100" w:type="dxa"/>
              <w:left w:w="120" w:type="dxa"/>
              <w:right w:w="120" w:type="dxa"/>
            </w:tcMar>
          </w:tcPr>
          <w:p>
            <w:r>
              <w:t>HR</w:t>
            </w:r>
          </w:p>
        </w:tc>
        <w:tc>
          <w:tcPr>
            <w:tcW w:type="dxa" w:w="1872"/>
            <w:tcMar>
              <w:top w:w="100" w:type="dxa"/>
              <w:bottom w:w="100" w:type="dxa"/>
              <w:left w:w="120" w:type="dxa"/>
              <w:right w:w="120" w:type="dxa"/>
            </w:tcMar>
          </w:tcPr>
          <w:p>
            <w:r>
              <w:t>Bengaluru</w:t>
            </w:r>
          </w:p>
        </w:tc>
      </w:tr>
      <w:tr>
        <w:tc>
          <w:tcPr>
            <w:tcW w:type="dxa" w:w="1872"/>
            <w:tcMar>
              <w:top w:w="100" w:type="dxa"/>
              <w:bottom w:w="100" w:type="dxa"/>
              <w:left w:w="120" w:type="dxa"/>
              <w:right w:w="120" w:type="dxa"/>
            </w:tcMar>
          </w:tcPr>
          <w:p>
            <w:r>
              <w:t>E003</w:t>
            </w:r>
          </w:p>
        </w:tc>
        <w:tc>
          <w:tcPr>
            <w:tcW w:type="dxa" w:w="1872"/>
            <w:tcMar>
              <w:top w:w="100" w:type="dxa"/>
              <w:bottom w:w="100" w:type="dxa"/>
              <w:left w:w="120" w:type="dxa"/>
              <w:right w:w="120" w:type="dxa"/>
            </w:tcMar>
          </w:tcPr>
          <w:p>
            <w:r>
              <w:t>Rahul Das</w:t>
            </w:r>
          </w:p>
        </w:tc>
        <w:tc>
          <w:tcPr>
            <w:tcW w:type="dxa" w:w="1872"/>
            <w:tcMar>
              <w:top w:w="100" w:type="dxa"/>
              <w:bottom w:w="100" w:type="dxa"/>
              <w:left w:w="120" w:type="dxa"/>
              <w:right w:w="120" w:type="dxa"/>
            </w:tcMar>
          </w:tcPr>
          <w:p>
            <w:r>
              <w:t>rahul@example.com</w:t>
            </w:r>
          </w:p>
        </w:tc>
        <w:tc>
          <w:tcPr>
            <w:tcW w:type="dxa" w:w="1872"/>
            <w:tcMar>
              <w:top w:w="100" w:type="dxa"/>
              <w:bottom w:w="100" w:type="dxa"/>
              <w:left w:w="120" w:type="dxa"/>
              <w:right w:w="120" w:type="dxa"/>
            </w:tcMar>
          </w:tcPr>
          <w:p>
            <w:r>
              <w:t>Finance</w:t>
            </w:r>
          </w:p>
        </w:tc>
        <w:tc>
          <w:tcPr>
            <w:tcW w:type="dxa" w:w="1872"/>
            <w:tcMar>
              <w:top w:w="100" w:type="dxa"/>
              <w:bottom w:w="100" w:type="dxa"/>
              <w:left w:w="120" w:type="dxa"/>
              <w:right w:w="120" w:type="dxa"/>
            </w:tcMar>
          </w:tcPr>
          <w:p>
            <w:r>
              <w:t>Chennai</w:t>
            </w:r>
          </w:p>
        </w:tc>
      </w:tr>
      <w:tr>
        <w:tc>
          <w:tcPr>
            <w:tcW w:type="dxa" w:w="1872"/>
            <w:tcMar>
              <w:top w:w="100" w:type="dxa"/>
              <w:bottom w:w="100" w:type="dxa"/>
              <w:left w:w="120" w:type="dxa"/>
              <w:right w:w="120" w:type="dxa"/>
            </w:tcMar>
          </w:tcPr>
          <w:p>
            <w:r>
              <w:t>E004</w:t>
            </w:r>
          </w:p>
        </w:tc>
        <w:tc>
          <w:tcPr>
            <w:tcW w:type="dxa" w:w="1872"/>
            <w:tcMar>
              <w:top w:w="100" w:type="dxa"/>
              <w:bottom w:w="100" w:type="dxa"/>
              <w:left w:w="120" w:type="dxa"/>
              <w:right w:w="120" w:type="dxa"/>
            </w:tcMar>
          </w:tcPr>
          <w:p>
            <w:r>
              <w:t>Meena Joseph</w:t>
            </w:r>
          </w:p>
        </w:tc>
        <w:tc>
          <w:tcPr>
            <w:tcW w:type="dxa" w:w="1872"/>
            <w:tcMar>
              <w:top w:w="100" w:type="dxa"/>
              <w:bottom w:w="100" w:type="dxa"/>
              <w:left w:w="120" w:type="dxa"/>
              <w:right w:w="120" w:type="dxa"/>
            </w:tcMar>
          </w:tcPr>
          <w:p>
            <w:r>
              <w:t>meena@example.com</w:t>
            </w:r>
          </w:p>
        </w:tc>
        <w:tc>
          <w:tcPr>
            <w:tcW w:type="dxa" w:w="1872"/>
            <w:tcMar>
              <w:top w:w="100" w:type="dxa"/>
              <w:bottom w:w="100" w:type="dxa"/>
              <w:left w:w="120" w:type="dxa"/>
              <w:right w:w="120" w:type="dxa"/>
            </w:tcMar>
          </w:tcPr>
          <w:p>
            <w:r>
              <w:t>IT</w:t>
            </w:r>
          </w:p>
        </w:tc>
        <w:tc>
          <w:tcPr>
            <w:tcW w:type="dxa" w:w="1872"/>
            <w:tcMar>
              <w:top w:w="100" w:type="dxa"/>
              <w:bottom w:w="100" w:type="dxa"/>
              <w:left w:w="120" w:type="dxa"/>
              <w:right w:w="120" w:type="dxa"/>
            </w:tcMar>
          </w:tcPr>
          <w:p>
            <w:r>
              <w:t>Coimbatore</w:t>
            </w:r>
          </w:p>
        </w:tc>
      </w:tr>
    </w:tbl>
    <w:p>
      <w:pPr>
        <w:spacing w:after="200"/>
      </w:pPr>
    </w:p>
    <w:p>
      <w:pPr>
        <w:spacing w:before="240" w:after="120"/>
      </w:pPr>
      <w:r>
        <w:rPr>
          <w:b/>
          <w:color w:val="2980B9"/>
          <w:sz w:val="26"/>
        </w:rPr>
        <w:t>Step 2: Brainstorm, Idea Listing, Grouping</w:t>
      </w:r>
    </w:p>
    <w:p>
      <w:r>
        <w:t>The team generated different ideas to solve the identified problem. The ideas were grouped based on the main activities required for employee data management and prioritized according to project impact and feasibility.</w:t>
      </w:r>
    </w:p>
    <w:p>
      <w:pPr>
        <w:spacing w:before="160"/>
      </w:pPr>
      <w:r>
        <w:rPr>
          <w:b/>
        </w:rPr>
        <w:t>Detailed Ideas</w:t>
      </w:r>
    </w:p>
    <w:p>
      <w:pPr>
        <w:pStyle w:val="ListBullet"/>
        <w:spacing w:after="40"/>
      </w:pPr>
      <w:r>
        <w:t>Import employee data from an Excel spreadsheet into ServiceNow.</w:t>
      </w:r>
    </w:p>
    <w:p>
      <w:pPr>
        <w:pStyle w:val="ListBullet"/>
        <w:spacing w:after="40"/>
      </w:pPr>
      <w:r>
        <w:t>Use Import Sets to temporarily store the imported data.</w:t>
      </w:r>
    </w:p>
    <w:p>
      <w:pPr>
        <w:pStyle w:val="ListBullet"/>
        <w:spacing w:after="40"/>
      </w:pPr>
      <w:r>
        <w:t>Use Transform Maps to transfer the data to the Employee Test table.</w:t>
      </w:r>
    </w:p>
    <w:p>
      <w:pPr>
        <w:pStyle w:val="ListBullet"/>
        <w:spacing w:after="40"/>
      </w:pPr>
      <w:r>
        <w:t>Use Coalesce with Employee ID to prevent duplicate records.</w:t>
      </w:r>
    </w:p>
    <w:p>
      <w:pPr>
        <w:pStyle w:val="ListBullet"/>
        <w:spacing w:after="40"/>
      </w:pPr>
      <w:r>
        <w:t>Create reports based on Department and Location.</w:t>
      </w:r>
    </w:p>
    <w:p>
      <w:pPr>
        <w:pStyle w:val="ListBullet"/>
        <w:spacing w:after="40"/>
      </w:pPr>
      <w:r>
        <w:t>Create a dashboard to display employee information.</w:t>
      </w:r>
    </w:p>
    <w:p>
      <w:r>
        <w:rPr>
          <w:i/>
          <w:sz w:val="19"/>
        </w:rPr>
        <w:t>Figure 2: Brainstorming and grouping of ideas.</w:t>
      </w:r>
    </w:p>
    <w:p>
      <w:pPr>
        <w:spacing w:before="280" w:after="120"/>
      </w:pPr>
      <w:r>
        <w:rPr>
          <w:b/>
          <w:color w:val="2980B9"/>
          <w:sz w:val="26"/>
        </w:rPr>
        <w:t>Step 3: Idea Prioritization</w:t>
      </w:r>
    </w:p>
    <w:p>
      <w:r>
        <w:rPr>
          <w:b/>
        </w:rPr>
        <w:t>Brainstormed Ideas &amp; Prioritization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EAEAEA"/>
            <w:tcMar>
              <w:top w:w="100" w:type="dxa"/>
              <w:bottom w:w="100" w:type="dxa"/>
              <w:left w:w="120" w:type="dxa"/>
              <w:right w:w="120" w:type="dxa"/>
            </w:tcMar>
          </w:tcPr>
          <w:p>
            <w:r>
              <w:rPr>
                <w:b/>
              </w:rPr>
              <w:t>Category / Idea</w:t>
            </w:r>
          </w:p>
        </w:tc>
        <w:tc>
          <w:tcPr>
            <w:tcW w:type="dxa" w:w="2340"/>
            <w:shd w:fill="EAEAEA"/>
            <w:tcMar>
              <w:top w:w="100" w:type="dxa"/>
              <w:bottom w:w="100" w:type="dxa"/>
              <w:left w:w="120" w:type="dxa"/>
              <w:right w:w="120" w:type="dxa"/>
            </w:tcMar>
          </w:tcPr>
          <w:p>
            <w:r>
              <w:rPr>
                <w:b/>
              </w:rPr>
              <w:t>Importance</w:t>
            </w:r>
          </w:p>
        </w:tc>
        <w:tc>
          <w:tcPr>
            <w:tcW w:type="dxa" w:w="2340"/>
            <w:shd w:fill="EAEAEA"/>
            <w:tcMar>
              <w:top w:w="100" w:type="dxa"/>
              <w:bottom w:w="100" w:type="dxa"/>
              <w:left w:w="120" w:type="dxa"/>
              <w:right w:w="120" w:type="dxa"/>
            </w:tcMar>
          </w:tcPr>
          <w:p>
            <w:r>
              <w:rPr>
                <w:b/>
              </w:rPr>
              <w:t>Feasibility</w:t>
            </w:r>
          </w:p>
        </w:tc>
        <w:tc>
          <w:tcPr>
            <w:tcW w:type="dxa" w:w="2340"/>
            <w:shd w:fill="EAEAEA"/>
            <w:tcMar>
              <w:top w:w="100" w:type="dxa"/>
              <w:bottom w:w="100" w:type="dxa"/>
              <w:left w:w="120" w:type="dxa"/>
              <w:right w:w="120" w:type="dxa"/>
            </w:tcMar>
          </w:tcPr>
          <w:p>
            <w:r>
              <w:rPr>
                <w:b/>
              </w:rPr>
              <w:t>Priority</w:t>
            </w:r>
          </w:p>
        </w:tc>
      </w:tr>
      <w:tr>
        <w:tc>
          <w:tcPr>
            <w:tcW w:type="dxa" w:w="2340"/>
            <w:tcMar>
              <w:top w:w="100" w:type="dxa"/>
              <w:bottom w:w="100" w:type="dxa"/>
              <w:left w:w="120" w:type="dxa"/>
              <w:right w:w="120" w:type="dxa"/>
            </w:tcMar>
          </w:tcPr>
          <w:p>
            <w:r>
              <w:t>Import employee data using Import Sets</w:t>
            </w:r>
          </w:p>
        </w:tc>
        <w:tc>
          <w:tcPr>
            <w:tcW w:type="dxa" w:w="2340"/>
            <w:tcMar>
              <w:top w:w="100" w:type="dxa"/>
              <w:bottom w:w="100" w:type="dxa"/>
              <w:left w:w="120" w:type="dxa"/>
              <w:right w:w="120" w:type="dxa"/>
            </w:tcMar>
          </w:tcPr>
          <w:p>
            <w:r>
              <w:t>High</w:t>
            </w:r>
          </w:p>
        </w:tc>
        <w:tc>
          <w:tcPr>
            <w:tcW w:type="dxa" w:w="2340"/>
            <w:tcMar>
              <w:top w:w="100" w:type="dxa"/>
              <w:bottom w:w="100" w:type="dxa"/>
              <w:left w:w="120" w:type="dxa"/>
              <w:right w:w="120" w:type="dxa"/>
            </w:tcMar>
          </w:tcPr>
          <w:p>
            <w:r>
              <w:t>High</w:t>
            </w:r>
          </w:p>
        </w:tc>
        <w:tc>
          <w:tcPr>
            <w:tcW w:type="dxa" w:w="2340"/>
            <w:tcMar>
              <w:top w:w="100" w:type="dxa"/>
              <w:bottom w:w="100" w:type="dxa"/>
              <w:left w:w="120" w:type="dxa"/>
              <w:right w:w="120" w:type="dxa"/>
            </w:tcMar>
          </w:tcPr>
          <w:p>
            <w:r>
              <w:t>1</w:t>
            </w:r>
          </w:p>
        </w:tc>
      </w:tr>
      <w:tr>
        <w:tc>
          <w:tcPr>
            <w:tcW w:type="dxa" w:w="2340"/>
            <w:tcMar>
              <w:top w:w="100" w:type="dxa"/>
              <w:bottom w:w="100" w:type="dxa"/>
              <w:left w:w="120" w:type="dxa"/>
              <w:right w:w="120" w:type="dxa"/>
            </w:tcMar>
          </w:tcPr>
          <w:p>
            <w:r>
              <w:t>Map data using Transform Maps</w:t>
            </w:r>
          </w:p>
        </w:tc>
        <w:tc>
          <w:tcPr>
            <w:tcW w:type="dxa" w:w="2340"/>
            <w:tcMar>
              <w:top w:w="100" w:type="dxa"/>
              <w:bottom w:w="100" w:type="dxa"/>
              <w:left w:w="120" w:type="dxa"/>
              <w:right w:w="120" w:type="dxa"/>
            </w:tcMar>
          </w:tcPr>
          <w:p>
            <w:r>
              <w:t>High</w:t>
            </w:r>
          </w:p>
        </w:tc>
        <w:tc>
          <w:tcPr>
            <w:tcW w:type="dxa" w:w="2340"/>
            <w:tcMar>
              <w:top w:w="100" w:type="dxa"/>
              <w:bottom w:w="100" w:type="dxa"/>
              <w:left w:w="120" w:type="dxa"/>
              <w:right w:w="120" w:type="dxa"/>
            </w:tcMar>
          </w:tcPr>
          <w:p>
            <w:r>
              <w:t>High</w:t>
            </w:r>
          </w:p>
        </w:tc>
        <w:tc>
          <w:tcPr>
            <w:tcW w:type="dxa" w:w="2340"/>
            <w:tcMar>
              <w:top w:w="100" w:type="dxa"/>
              <w:bottom w:w="100" w:type="dxa"/>
              <w:left w:w="120" w:type="dxa"/>
              <w:right w:w="120" w:type="dxa"/>
            </w:tcMar>
          </w:tcPr>
          <w:p>
            <w:r>
              <w:t>2</w:t>
            </w:r>
          </w:p>
        </w:tc>
      </w:tr>
      <w:tr>
        <w:tc>
          <w:tcPr>
            <w:tcW w:type="dxa" w:w="2340"/>
            <w:tcMar>
              <w:top w:w="100" w:type="dxa"/>
              <w:bottom w:w="100" w:type="dxa"/>
              <w:left w:w="120" w:type="dxa"/>
              <w:right w:w="120" w:type="dxa"/>
            </w:tcMar>
          </w:tcPr>
          <w:p>
            <w:r>
              <w:t>Use Coalesce with Employee ID to prevent duplicate records</w:t>
            </w:r>
          </w:p>
        </w:tc>
        <w:tc>
          <w:tcPr>
            <w:tcW w:type="dxa" w:w="2340"/>
            <w:tcMar>
              <w:top w:w="100" w:type="dxa"/>
              <w:bottom w:w="100" w:type="dxa"/>
              <w:left w:w="120" w:type="dxa"/>
              <w:right w:w="120" w:type="dxa"/>
            </w:tcMar>
          </w:tcPr>
          <w:p>
            <w:r>
              <w:t>High</w:t>
            </w:r>
          </w:p>
        </w:tc>
        <w:tc>
          <w:tcPr>
            <w:tcW w:type="dxa" w:w="2340"/>
            <w:tcMar>
              <w:top w:w="100" w:type="dxa"/>
              <w:bottom w:w="100" w:type="dxa"/>
              <w:left w:w="120" w:type="dxa"/>
              <w:right w:w="120" w:type="dxa"/>
            </w:tcMar>
          </w:tcPr>
          <w:p>
            <w:r>
              <w:t>High</w:t>
            </w:r>
          </w:p>
        </w:tc>
        <w:tc>
          <w:tcPr>
            <w:tcW w:type="dxa" w:w="2340"/>
            <w:tcMar>
              <w:top w:w="100" w:type="dxa"/>
              <w:bottom w:w="100" w:type="dxa"/>
              <w:left w:w="120" w:type="dxa"/>
              <w:right w:w="120" w:type="dxa"/>
            </w:tcMar>
          </w:tcPr>
          <w:p>
            <w:r>
              <w:t>3</w:t>
            </w:r>
          </w:p>
        </w:tc>
      </w:tr>
      <w:tr>
        <w:tc>
          <w:tcPr>
            <w:tcW w:type="dxa" w:w="2340"/>
            <w:tcMar>
              <w:top w:w="100" w:type="dxa"/>
              <w:bottom w:w="100" w:type="dxa"/>
              <w:left w:w="120" w:type="dxa"/>
              <w:right w:w="120" w:type="dxa"/>
            </w:tcMar>
          </w:tcPr>
          <w:p>
            <w:r>
              <w:t>Create reports and dashboard</w:t>
            </w:r>
          </w:p>
        </w:tc>
        <w:tc>
          <w:tcPr>
            <w:tcW w:type="dxa" w:w="2340"/>
            <w:tcMar>
              <w:top w:w="100" w:type="dxa"/>
              <w:bottom w:w="100" w:type="dxa"/>
              <w:left w:w="120" w:type="dxa"/>
              <w:right w:w="120" w:type="dxa"/>
            </w:tcMar>
          </w:tcPr>
          <w:p>
            <w:r>
              <w:t>Medium</w:t>
            </w:r>
          </w:p>
        </w:tc>
        <w:tc>
          <w:tcPr>
            <w:tcW w:type="dxa" w:w="2340"/>
            <w:tcMar>
              <w:top w:w="100" w:type="dxa"/>
              <w:bottom w:w="100" w:type="dxa"/>
              <w:left w:w="120" w:type="dxa"/>
              <w:right w:w="120" w:type="dxa"/>
            </w:tcMar>
          </w:tcPr>
          <w:p>
            <w:r>
              <w:t>High</w:t>
            </w:r>
          </w:p>
        </w:tc>
        <w:tc>
          <w:tcPr>
            <w:tcW w:type="dxa" w:w="2340"/>
            <w:tcMar>
              <w:top w:w="100" w:type="dxa"/>
              <w:bottom w:w="100" w:type="dxa"/>
              <w:left w:w="120" w:type="dxa"/>
              <w:right w:w="120" w:type="dxa"/>
            </w:tcMar>
          </w:tcPr>
          <w:p>
            <w:r>
              <w:t>4</w:t>
            </w:r>
          </w:p>
        </w:tc>
      </w:tr>
    </w:tbl>
    <w:p>
      <w:pPr>
        <w:spacing w:before="160"/>
      </w:pPr>
      <w:r>
        <w:rPr>
          <w:b/>
        </w:rPr>
        <w:t>Selected Idea</w:t>
      </w:r>
    </w:p>
    <w:p>
      <w:r>
        <w:t>Develop an Employee Data Management System using ServiceNow Import Sets and Transform Maps to import employee data from Excel, prevent duplicate records using Coalesce, and display employee information through reports and dashboards.</w:t>
      </w:r>
    </w:p>
    <w:p>
      <w:r>
        <w:rPr>
          <w:i/>
          <w:sz w:val="19"/>
        </w:rPr>
        <w:t>Figure 3: Selected solution flow for Import Sets and Transform Maps.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