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FD9D" w14:textId="77777777" w:rsidR="006C6C84" w:rsidRDefault="00000000">
      <w:pPr>
        <w:pStyle w:val="Title"/>
      </w:pPr>
      <w:bookmarkStart w:id="0" w:name="_kq0npoow63k0" w:colFirst="0" w:colLast="0"/>
      <w:bookmarkEnd w:id="0"/>
      <w:r>
        <w:t>Customer Journey Map: Import Data Using Transform Maps (Spreadsheet)</w:t>
      </w:r>
    </w:p>
    <w:tbl>
      <w:tblPr>
        <w:tblpPr w:leftFromText="180" w:rightFromText="180" w:vertAnchor="page" w:horzAnchor="margin" w:tblpY="3436"/>
        <w:tblW w:w="9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7347"/>
      </w:tblGrid>
      <w:tr w:rsidR="006C6C84" w:rsidRPr="00491CA6" w14:paraId="6FA06586" w14:textId="77777777" w:rsidTr="005466D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06154" w14:textId="77777777" w:rsidR="006C6C84" w:rsidRPr="00491CA6" w:rsidRDefault="006C6C84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Date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29F91" w14:textId="77777777" w:rsidR="006C6C84" w:rsidRPr="00491CA6" w:rsidRDefault="006C6C84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3</w:t>
            </w:r>
            <w:r>
              <w:rPr>
                <w:bCs/>
                <w:color w:val="000000" w:themeColor="text1"/>
                <w:sz w:val="32"/>
                <w:lang w:val="en-IN"/>
              </w:rPr>
              <w:t>0</w:t>
            </w:r>
            <w:r w:rsidRPr="00491CA6">
              <w:rPr>
                <w:bCs/>
                <w:color w:val="000000" w:themeColor="text1"/>
                <w:sz w:val="32"/>
                <w:lang w:val="en-IN"/>
              </w:rPr>
              <w:t xml:space="preserve"> </w:t>
            </w:r>
            <w:r>
              <w:rPr>
                <w:bCs/>
                <w:color w:val="000000" w:themeColor="text1"/>
                <w:sz w:val="32"/>
                <w:lang w:val="en-IN"/>
              </w:rPr>
              <w:t>SEPTEMBER</w:t>
            </w:r>
            <w:r w:rsidRPr="00491CA6">
              <w:rPr>
                <w:bCs/>
                <w:color w:val="000000" w:themeColor="text1"/>
                <w:sz w:val="32"/>
                <w:lang w:val="en-IN"/>
              </w:rPr>
              <w:t xml:space="preserve"> 202</w:t>
            </w:r>
            <w:r>
              <w:rPr>
                <w:bCs/>
                <w:color w:val="000000" w:themeColor="text1"/>
                <w:sz w:val="32"/>
                <w:lang w:val="en-IN"/>
              </w:rPr>
              <w:t>6</w:t>
            </w:r>
          </w:p>
        </w:tc>
      </w:tr>
      <w:tr w:rsidR="006C6C84" w:rsidRPr="00491CA6" w14:paraId="033B870C" w14:textId="77777777" w:rsidTr="005466D7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3BC70" w14:textId="77777777" w:rsidR="006C6C84" w:rsidRPr="00491CA6" w:rsidRDefault="006C6C84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Team ID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11125" w14:textId="5768BF91" w:rsidR="006C6C84" w:rsidRPr="00491CA6" w:rsidRDefault="007C7789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7C7789">
              <w:rPr>
                <w:bCs/>
                <w:color w:val="000000" w:themeColor="text1"/>
                <w:sz w:val="32"/>
                <w:lang w:val="en-IN"/>
              </w:rPr>
              <w:t>6ab277cdba33564c8ba151a5</w:t>
            </w:r>
          </w:p>
        </w:tc>
      </w:tr>
      <w:tr w:rsidR="006C6C84" w:rsidRPr="00491CA6" w14:paraId="73406F97" w14:textId="77777777" w:rsidTr="005466D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8793B" w14:textId="77777777" w:rsidR="006C6C84" w:rsidRPr="00491CA6" w:rsidRDefault="006C6C84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Project Name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F83CF" w14:textId="77777777" w:rsidR="006C6C84" w:rsidRPr="00491CA6" w:rsidRDefault="006C6C84" w:rsidP="005466D7">
            <w:pPr>
              <w:spacing w:after="240"/>
              <w:rPr>
                <w:b/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/>
                <w:bCs/>
                <w:color w:val="000000" w:themeColor="text1"/>
                <w:sz w:val="32"/>
                <w:lang w:val="en-IN"/>
              </w:rPr>
              <w:t>Import Data using Transform Maps (Spreadsheet)</w:t>
            </w:r>
          </w:p>
        </w:tc>
      </w:tr>
      <w:tr w:rsidR="006C6C84" w:rsidRPr="00491CA6" w14:paraId="1942685C" w14:textId="77777777" w:rsidTr="005466D7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5FA6E" w14:textId="77777777" w:rsidR="006C6C84" w:rsidRPr="00491CA6" w:rsidRDefault="006C6C84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Maximum Marks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50A21" w14:textId="77777777" w:rsidR="006C6C84" w:rsidRPr="00491CA6" w:rsidRDefault="006C6C84" w:rsidP="005466D7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4 Marks</w:t>
            </w:r>
          </w:p>
        </w:tc>
      </w:tr>
    </w:tbl>
    <w:p w14:paraId="438E07F6" w14:textId="5AE3546F" w:rsidR="00911846" w:rsidRDefault="00911846">
      <w:pPr>
        <w:pStyle w:val="Title"/>
      </w:pPr>
    </w:p>
    <w:p w14:paraId="3AD44BCC" w14:textId="77777777" w:rsidR="00911846" w:rsidRDefault="00000000">
      <w:pPr>
        <w:pStyle w:val="Heading1"/>
      </w:pPr>
      <w:bookmarkStart w:id="1" w:name="_mpfbt6ejgm4w" w:colFirst="0" w:colLast="0"/>
      <w:bookmarkEnd w:id="1"/>
      <w:r>
        <w:t>Overview &amp; Context</w:t>
      </w:r>
    </w:p>
    <w:p w14:paraId="7D6CAC5E" w14:textId="77777777" w:rsidR="00911846" w:rsidRDefault="00000000">
      <w:r>
        <w:t>This document outlines the end-to-end user experience for technical stakeholders performing bulk data operations within an enterprise environment.</w:t>
      </w:r>
    </w:p>
    <w:p w14:paraId="4D1D9B7E" w14:textId="77777777" w:rsidR="00911846" w:rsidRDefault="009118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E308AB" w14:textId="77777777" w:rsidR="00911846" w:rsidRDefault="00000000">
      <w:pPr>
        <w:numPr>
          <w:ilvl w:val="0"/>
          <w:numId w:val="1"/>
        </w:numPr>
      </w:pPr>
      <w:r>
        <w:rPr>
          <w:b/>
          <w:bCs/>
        </w:rPr>
        <w:t>Scenario</w:t>
      </w:r>
      <w:r>
        <w:t>: Importing legacy spreadsheet data (e.g., CSV/XLSX user/asset records) into ServiceNow / Enterprise System using Data Sources, Import Sets, and Transform Maps.</w:t>
      </w:r>
    </w:p>
    <w:p w14:paraId="37D03E12" w14:textId="77777777" w:rsidR="00911846" w:rsidRDefault="00000000">
      <w:pPr>
        <w:numPr>
          <w:ilvl w:val="0"/>
          <w:numId w:val="1"/>
        </w:numPr>
      </w:pPr>
      <w:r>
        <w:rPr>
          <w:b/>
          <w:bCs/>
        </w:rPr>
        <w:t>Research Basis</w:t>
      </w:r>
      <w:r>
        <w:t>: Best practices for ServiceNow data integration, system administration workflows, and user feedback from data analysts and system admins.</w:t>
      </w:r>
    </w:p>
    <w:p w14:paraId="4AEA09FC" w14:textId="77777777" w:rsidR="00911846" w:rsidRDefault="00000000">
      <w:pPr>
        <w:pStyle w:val="Heading1"/>
      </w:pPr>
      <w:bookmarkStart w:id="2" w:name="_1xyix2lkjhpm" w:colFirst="0" w:colLast="0"/>
      <w:bookmarkEnd w:id="2"/>
      <w:r>
        <w:lastRenderedPageBreak/>
        <w:t>1. Journey Stages Framework</w:t>
      </w:r>
    </w:p>
    <w:tbl>
      <w:tblPr>
        <w:tblStyle w:val="a"/>
        <w:tblW w:w="24500" w:type="dxa"/>
        <w:tblInd w:w="0" w:type="dxa"/>
        <w:tblBorders>
          <w:top w:val="single" w:sz="8" w:space="0" w:color="CFD8DC"/>
          <w:left w:val="nil"/>
          <w:bottom w:val="single" w:sz="8" w:space="0" w:color="CFD8DC"/>
          <w:right w:val="nil"/>
          <w:insideH w:val="single" w:sz="8" w:space="0" w:color="ECEFF1"/>
          <w:insideV w:val="single" w:sz="8" w:space="0" w:color="ECEFF1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</w:tblGrid>
      <w:tr w:rsidR="00911846" w14:paraId="0822F247" w14:textId="77777777" w:rsidTr="00911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F8DF366" w14:textId="77777777" w:rsidR="00911846" w:rsidRDefault="00000000">
            <w:r>
              <w:t>Journey Stage</w:t>
            </w:r>
          </w:p>
        </w:tc>
        <w:tc>
          <w:tcPr>
            <w:tcW w:w="3500" w:type="dxa"/>
          </w:tcPr>
          <w:p w14:paraId="53BF4447" w14:textId="77777777" w:rsidR="00911846" w:rsidRDefault="00000000">
            <w:r>
              <w:t>Objective</w:t>
            </w:r>
          </w:p>
        </w:tc>
        <w:tc>
          <w:tcPr>
            <w:tcW w:w="3500" w:type="dxa"/>
          </w:tcPr>
          <w:p w14:paraId="6BAB48C8" w14:textId="77777777" w:rsidR="00911846" w:rsidRDefault="00000000">
            <w:r>
              <w:t>User Actions &amp; Steps</w:t>
            </w:r>
          </w:p>
        </w:tc>
        <w:tc>
          <w:tcPr>
            <w:tcW w:w="3500" w:type="dxa"/>
          </w:tcPr>
          <w:p w14:paraId="25141D90" w14:textId="77777777" w:rsidR="00911846" w:rsidRDefault="00000000">
            <w:r>
              <w:t>Touchpoints &amp; Tools</w:t>
            </w:r>
          </w:p>
        </w:tc>
        <w:tc>
          <w:tcPr>
            <w:tcW w:w="3500" w:type="dxa"/>
          </w:tcPr>
          <w:p w14:paraId="0FBEEF5D" w14:textId="77777777" w:rsidR="00911846" w:rsidRDefault="00000000">
            <w:r>
              <w:t>Positive Experiences</w:t>
            </w:r>
          </w:p>
        </w:tc>
        <w:tc>
          <w:tcPr>
            <w:tcW w:w="3500" w:type="dxa"/>
          </w:tcPr>
          <w:p w14:paraId="2AF1724B" w14:textId="77777777" w:rsidR="00911846" w:rsidRDefault="00000000">
            <w:r>
              <w:t>Pain Points / Negative Aspects</w:t>
            </w:r>
          </w:p>
        </w:tc>
        <w:tc>
          <w:tcPr>
            <w:tcW w:w="3500" w:type="dxa"/>
          </w:tcPr>
          <w:p w14:paraId="0BBA60DF" w14:textId="77777777" w:rsidR="00911846" w:rsidRDefault="00000000">
            <w:r>
              <w:t>Area of Responsibility</w:t>
            </w:r>
          </w:p>
        </w:tc>
      </w:tr>
      <w:tr w:rsidR="00911846" w14:paraId="2C14F7FE" w14:textId="77777777" w:rsidTr="00911846">
        <w:tc>
          <w:tcPr>
            <w:tcW w:w="3500" w:type="dxa"/>
          </w:tcPr>
          <w:p w14:paraId="3FB5482A" w14:textId="77777777" w:rsidR="00911846" w:rsidRDefault="00000000">
            <w:r>
              <w:rPr>
                <w:b/>
                <w:bCs/>
              </w:rPr>
              <w:t>1. Entice (Preparation &amp; Setup)</w:t>
            </w:r>
          </w:p>
        </w:tc>
        <w:tc>
          <w:tcPr>
            <w:tcW w:w="3500" w:type="dxa"/>
          </w:tcPr>
          <w:p w14:paraId="289E39D8" w14:textId="77777777" w:rsidR="00911846" w:rsidRDefault="00000000">
            <w:r>
              <w:t>Identify data import requirements and prepare raw spreadsheet files.</w:t>
            </w:r>
          </w:p>
        </w:tc>
        <w:tc>
          <w:tcPr>
            <w:tcW w:w="3500" w:type="dxa"/>
          </w:tcPr>
          <w:p w14:paraId="591DCAFD" w14:textId="77777777" w:rsidR="00911846" w:rsidRDefault="00000000">
            <w:r>
              <w:t>* Define target tables and fields. * Clean spreadsheet data (headers, formats, nulls). * Download data template.</w:t>
            </w:r>
          </w:p>
        </w:tc>
        <w:tc>
          <w:tcPr>
            <w:tcW w:w="3500" w:type="dxa"/>
          </w:tcPr>
          <w:p w14:paraId="67013C9A" w14:textId="77777777" w:rsidR="00911846" w:rsidRDefault="00000000">
            <w:r>
              <w:t>* MS Excel / Google Sheets * Data Dictionary * System Admin Console</w:t>
            </w:r>
          </w:p>
        </w:tc>
        <w:tc>
          <w:tcPr>
            <w:tcW w:w="3500" w:type="dxa"/>
          </w:tcPr>
          <w:p w14:paraId="357EC0FA" w14:textId="77777777" w:rsidR="00911846" w:rsidRDefault="00000000">
            <w:r>
              <w:t>Clear data structure guidelines and available templates.</w:t>
            </w:r>
          </w:p>
        </w:tc>
        <w:tc>
          <w:tcPr>
            <w:tcW w:w="3500" w:type="dxa"/>
          </w:tcPr>
          <w:p w14:paraId="5ABE1946" w14:textId="77777777" w:rsidR="00911846" w:rsidRDefault="00000000">
            <w:r>
              <w:t>Inconsistent data formatting, missing required columns, messy legacy data.</w:t>
            </w:r>
          </w:p>
        </w:tc>
        <w:tc>
          <w:tcPr>
            <w:tcW w:w="3500" w:type="dxa"/>
          </w:tcPr>
          <w:p w14:paraId="49DC8632" w14:textId="77777777" w:rsidR="00911846" w:rsidRDefault="00000000">
            <w:r>
              <w:t>Data Analyst / Business Lead</w:t>
            </w:r>
          </w:p>
        </w:tc>
      </w:tr>
      <w:tr w:rsidR="00911846" w14:paraId="4DD186DC" w14:textId="77777777" w:rsidTr="00911846">
        <w:tc>
          <w:tcPr>
            <w:tcW w:w="3500" w:type="dxa"/>
          </w:tcPr>
          <w:p w14:paraId="3B7A9E38" w14:textId="77777777" w:rsidR="00911846" w:rsidRDefault="00000000">
            <w:r>
              <w:rPr>
                <w:b/>
                <w:bCs/>
              </w:rPr>
              <w:t>2. Enter (Staging &amp; Data Source Configuration)</w:t>
            </w:r>
          </w:p>
        </w:tc>
        <w:tc>
          <w:tcPr>
            <w:tcW w:w="3500" w:type="dxa"/>
          </w:tcPr>
          <w:p w14:paraId="6A14A71A" w14:textId="77777777" w:rsidR="00911846" w:rsidRDefault="00000000">
            <w:r>
              <w:t>Load raw spreadsheet into the staging table (Import Set).</w:t>
            </w:r>
          </w:p>
        </w:tc>
        <w:tc>
          <w:tcPr>
            <w:tcW w:w="3500" w:type="dxa"/>
          </w:tcPr>
          <w:p w14:paraId="355B8BB4" w14:textId="77777777" w:rsidR="00911846" w:rsidRDefault="00000000">
            <w:r>
              <w:t>* Navigate to System Import Sets. * Create new Data Source. * Upload spreadsheet file and test connection.</w:t>
            </w:r>
          </w:p>
        </w:tc>
        <w:tc>
          <w:tcPr>
            <w:tcW w:w="3500" w:type="dxa"/>
          </w:tcPr>
          <w:p w14:paraId="140B4A84" w14:textId="77777777" w:rsidR="00911846" w:rsidRDefault="00000000">
            <w:r>
              <w:t>* ServiceNow Data Sources module * Import Set Table * File Uploader</w:t>
            </w:r>
          </w:p>
        </w:tc>
        <w:tc>
          <w:tcPr>
            <w:tcW w:w="3500" w:type="dxa"/>
          </w:tcPr>
          <w:p w14:paraId="1036606E" w14:textId="77777777" w:rsidR="00911846" w:rsidRDefault="00000000">
            <w:r>
              <w:t>Fast upload speed and automatic staging table schema creation.</w:t>
            </w:r>
          </w:p>
        </w:tc>
        <w:tc>
          <w:tcPr>
            <w:tcW w:w="3500" w:type="dxa"/>
          </w:tcPr>
          <w:p w14:paraId="111E1177" w14:textId="77777777" w:rsidR="00911846" w:rsidRDefault="00000000">
            <w:r>
              <w:t>Upload limits, incorrect encoding, file format mismatch errors.</w:t>
            </w:r>
          </w:p>
        </w:tc>
        <w:tc>
          <w:tcPr>
            <w:tcW w:w="3500" w:type="dxa"/>
          </w:tcPr>
          <w:p w14:paraId="4990A9DE" w14:textId="77777777" w:rsidR="00911846" w:rsidRDefault="00000000">
            <w:r>
              <w:t>System Administrator / Integration Developer</w:t>
            </w:r>
          </w:p>
        </w:tc>
      </w:tr>
      <w:tr w:rsidR="00911846" w14:paraId="5855D8C0" w14:textId="77777777" w:rsidTr="00911846">
        <w:tc>
          <w:tcPr>
            <w:tcW w:w="3500" w:type="dxa"/>
          </w:tcPr>
          <w:p w14:paraId="7A2F7E42" w14:textId="77777777" w:rsidR="00911846" w:rsidRDefault="00000000">
            <w:r>
              <w:rPr>
                <w:b/>
                <w:bCs/>
              </w:rPr>
              <w:t>3. Engage (Transform Map Creation &amp; Field Mapping)</w:t>
            </w:r>
          </w:p>
        </w:tc>
        <w:tc>
          <w:tcPr>
            <w:tcW w:w="3500" w:type="dxa"/>
          </w:tcPr>
          <w:p w14:paraId="0B0BB01A" w14:textId="77777777" w:rsidR="00911846" w:rsidRDefault="00000000">
            <w:r>
              <w:t>Create Transform Map and map staging columns to target fields.</w:t>
            </w:r>
          </w:p>
        </w:tc>
        <w:tc>
          <w:tcPr>
            <w:tcW w:w="3500" w:type="dxa"/>
          </w:tcPr>
          <w:p w14:paraId="5A6F8E51" w14:textId="77777777" w:rsidR="00911846" w:rsidRDefault="00000000">
            <w:r>
              <w:t>* Create new Transform Map. * Define Target Table. * Run 'Auto Map Matching Fields' or manually map fields. * Set Coalesce fields (unique identifiers).</w:t>
            </w:r>
          </w:p>
        </w:tc>
        <w:tc>
          <w:tcPr>
            <w:tcW w:w="3500" w:type="dxa"/>
          </w:tcPr>
          <w:p w14:paraId="04B38E19" w14:textId="77777777" w:rsidR="00911846" w:rsidRDefault="00000000">
            <w:r>
              <w:t>* Transform Map Editor * Field Maps List * Coalesce Settings</w:t>
            </w:r>
          </w:p>
        </w:tc>
        <w:tc>
          <w:tcPr>
            <w:tcW w:w="3500" w:type="dxa"/>
          </w:tcPr>
          <w:p w14:paraId="775F124C" w14:textId="77777777" w:rsidR="00911846" w:rsidRDefault="00000000">
            <w:r>
              <w:t>Auto-mapping handles exact header matches seamlessly.</w:t>
            </w:r>
          </w:p>
        </w:tc>
        <w:tc>
          <w:tcPr>
            <w:tcW w:w="3500" w:type="dxa"/>
          </w:tcPr>
          <w:p w14:paraId="154DD6D0" w14:textId="77777777" w:rsidR="00911846" w:rsidRDefault="00000000">
            <w:r>
              <w:t>Mapping complex fields (Reference, Choice list conversions), missing script logic.</w:t>
            </w:r>
          </w:p>
        </w:tc>
        <w:tc>
          <w:tcPr>
            <w:tcW w:w="3500" w:type="dxa"/>
          </w:tcPr>
          <w:p w14:paraId="66369DEF" w14:textId="77777777" w:rsidR="00911846" w:rsidRDefault="00000000">
            <w:r>
              <w:t>Integration Developer</w:t>
            </w:r>
          </w:p>
        </w:tc>
      </w:tr>
      <w:tr w:rsidR="00911846" w14:paraId="79DB28AA" w14:textId="77777777" w:rsidTr="00911846">
        <w:tc>
          <w:tcPr>
            <w:tcW w:w="3500" w:type="dxa"/>
          </w:tcPr>
          <w:p w14:paraId="70693269" w14:textId="77777777" w:rsidR="00911846" w:rsidRDefault="00000000">
            <w:r>
              <w:rPr>
                <w:b/>
                <w:bCs/>
              </w:rPr>
              <w:t>4. Exit (Transform Execution &amp; Validation)</w:t>
            </w:r>
          </w:p>
        </w:tc>
        <w:tc>
          <w:tcPr>
            <w:tcW w:w="3500" w:type="dxa"/>
          </w:tcPr>
          <w:p w14:paraId="0EBFDF3B" w14:textId="77777777" w:rsidR="00911846" w:rsidRDefault="00000000">
            <w:r>
              <w:t>Run transformation and import data into target table.</w:t>
            </w:r>
          </w:p>
        </w:tc>
        <w:tc>
          <w:tcPr>
            <w:tcW w:w="3500" w:type="dxa"/>
          </w:tcPr>
          <w:p w14:paraId="71E3A249" w14:textId="77777777" w:rsidR="00911846" w:rsidRDefault="00000000">
            <w:r>
              <w:t>* Execute Transform. * Monitor Import Log and Progress bar. * Validate inserted/updated records in target table.</w:t>
            </w:r>
          </w:p>
        </w:tc>
        <w:tc>
          <w:tcPr>
            <w:tcW w:w="3500" w:type="dxa"/>
          </w:tcPr>
          <w:p w14:paraId="44D5D224" w14:textId="77777777" w:rsidR="00911846" w:rsidRDefault="00000000">
            <w:r>
              <w:t>* Transform Execution Page * Import Set Run Logs * Target Table List View</w:t>
            </w:r>
          </w:p>
        </w:tc>
        <w:tc>
          <w:tcPr>
            <w:tcW w:w="3500" w:type="dxa"/>
          </w:tcPr>
          <w:p w14:paraId="59EB8039" w14:textId="77777777" w:rsidR="00911846" w:rsidRDefault="00000000">
            <w:r>
              <w:t>High-speed processing, clear completion status and record counts.</w:t>
            </w:r>
          </w:p>
        </w:tc>
        <w:tc>
          <w:tcPr>
            <w:tcW w:w="3500" w:type="dxa"/>
          </w:tcPr>
          <w:p w14:paraId="3AA3000C" w14:textId="77777777" w:rsidR="00911846" w:rsidRDefault="00000000">
            <w:r>
              <w:t>Transformation errors, duplicate creation if coalesce isn't configured properly.</w:t>
            </w:r>
          </w:p>
        </w:tc>
        <w:tc>
          <w:tcPr>
            <w:tcW w:w="3500" w:type="dxa"/>
          </w:tcPr>
          <w:p w14:paraId="1A459112" w14:textId="77777777" w:rsidR="00911846" w:rsidRDefault="00000000">
            <w:r>
              <w:t>System Administrator</w:t>
            </w:r>
          </w:p>
        </w:tc>
      </w:tr>
      <w:tr w:rsidR="00911846" w14:paraId="6AB03EFC" w14:textId="77777777" w:rsidTr="00911846">
        <w:tc>
          <w:tcPr>
            <w:tcW w:w="3500" w:type="dxa"/>
          </w:tcPr>
          <w:p w14:paraId="67B40CBF" w14:textId="77777777" w:rsidR="00911846" w:rsidRDefault="00000000">
            <w:r>
              <w:rPr>
                <w:b/>
                <w:bCs/>
              </w:rPr>
              <w:t>5. Extend (Post-Import Maintenance &amp; Automation)</w:t>
            </w:r>
          </w:p>
        </w:tc>
        <w:tc>
          <w:tcPr>
            <w:tcW w:w="3500" w:type="dxa"/>
          </w:tcPr>
          <w:p w14:paraId="0159F97F" w14:textId="77777777" w:rsidR="00911846" w:rsidRDefault="00000000">
            <w:r>
              <w:t>Review logs, handle errors, and schedule recurring imports.</w:t>
            </w:r>
          </w:p>
        </w:tc>
        <w:tc>
          <w:tcPr>
            <w:tcW w:w="3500" w:type="dxa"/>
          </w:tcPr>
          <w:p w14:paraId="73C52525" w14:textId="77777777" w:rsidR="00911846" w:rsidRDefault="00000000">
            <w:r>
              <w:t>* Check error logs for failed rows. * Correct data and re-run transform for failed items. * Schedule automated recurring import jobs.</w:t>
            </w:r>
          </w:p>
        </w:tc>
        <w:tc>
          <w:tcPr>
            <w:tcW w:w="3500" w:type="dxa"/>
          </w:tcPr>
          <w:p w14:paraId="6D2EFC7E" w14:textId="77777777" w:rsidR="00911846" w:rsidRDefault="00000000">
            <w:r>
              <w:t>* Import Log Viewer * Scheduled Data Sources * Email Notifications</w:t>
            </w:r>
          </w:p>
        </w:tc>
        <w:tc>
          <w:tcPr>
            <w:tcW w:w="3500" w:type="dxa"/>
          </w:tcPr>
          <w:p w14:paraId="3E99637C" w14:textId="77777777" w:rsidR="00911846" w:rsidRDefault="00000000">
            <w:r>
              <w:t>Easy re-running of failed rows, automation capabilities for future imports.</w:t>
            </w:r>
          </w:p>
        </w:tc>
        <w:tc>
          <w:tcPr>
            <w:tcW w:w="3500" w:type="dxa"/>
          </w:tcPr>
          <w:p w14:paraId="1D8A73AD" w14:textId="77777777" w:rsidR="00911846" w:rsidRDefault="00000000">
            <w:r>
              <w:t>Hard-to-decode error messages, manual data cleanup needed for rejected records.</w:t>
            </w:r>
          </w:p>
        </w:tc>
        <w:tc>
          <w:tcPr>
            <w:tcW w:w="3500" w:type="dxa"/>
          </w:tcPr>
          <w:p w14:paraId="63846F57" w14:textId="77777777" w:rsidR="00911846" w:rsidRDefault="00000000">
            <w:r>
              <w:t>System Administrator / Operations</w:t>
            </w:r>
          </w:p>
        </w:tc>
      </w:tr>
    </w:tbl>
    <w:p w14:paraId="066D3659" w14:textId="77777777" w:rsidR="00911846" w:rsidRDefault="00000000">
      <w:pPr>
        <w:pStyle w:val="Heading1"/>
      </w:pPr>
      <w:bookmarkStart w:id="3" w:name="_82xtaivgm4pf" w:colFirst="0" w:colLast="0"/>
      <w:bookmarkEnd w:id="3"/>
      <w:r>
        <w:lastRenderedPageBreak/>
        <w:t>2. Key Takeaways &amp; Recommendations</w:t>
      </w:r>
    </w:p>
    <w:p w14:paraId="26CA9DEB" w14:textId="77777777" w:rsidR="00911846" w:rsidRDefault="00000000">
      <w:r>
        <w:t xml:space="preserve">To ensure a seamless data migration and minimize system overhead, the following best practices should be implemented by the </w:t>
      </w:r>
      <w:r>
        <w:rPr>
          <w:color w:val="000000"/>
        </w:rPr>
        <w:t>Person</w:t>
      </w:r>
      <w:r>
        <w:t>:</w:t>
      </w:r>
    </w:p>
    <w:p w14:paraId="461912F1" w14:textId="77777777" w:rsidR="00911846" w:rsidRDefault="009118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F887D5" w14:textId="77777777" w:rsidR="00911846" w:rsidRDefault="00000000">
      <w:pPr>
        <w:numPr>
          <w:ilvl w:val="0"/>
          <w:numId w:val="2"/>
        </w:numPr>
      </w:pPr>
      <w:r>
        <w:rPr>
          <w:b/>
          <w:bCs/>
        </w:rPr>
        <w:t>Always set Coalesce fields</w:t>
      </w:r>
      <w:r>
        <w:t>: Prevents duplicate records by matching unique identifiers (e.g., Email, Sys ID, Serial Number) during import.</w:t>
      </w:r>
    </w:p>
    <w:p w14:paraId="3B7FDFE1" w14:textId="77777777" w:rsidR="00911846" w:rsidRDefault="00000000">
      <w:pPr>
        <w:numPr>
          <w:ilvl w:val="0"/>
          <w:numId w:val="2"/>
        </w:numPr>
      </w:pPr>
      <w:r>
        <w:rPr>
          <w:b/>
          <w:bCs/>
        </w:rPr>
        <w:t>Pre-clean Spreadsheet Data</w:t>
      </w:r>
      <w:r>
        <w:t>: Cleaning date formats, choice fields, and mandatory values before upload prevents script errors during transformation.</w:t>
      </w:r>
    </w:p>
    <w:p w14:paraId="33BC8AFD" w14:textId="77777777" w:rsidR="00911846" w:rsidRDefault="00000000">
      <w:pPr>
        <w:numPr>
          <w:ilvl w:val="0"/>
          <w:numId w:val="2"/>
        </w:numPr>
      </w:pPr>
      <w:r>
        <w:rPr>
          <w:b/>
          <w:bCs/>
        </w:rPr>
        <w:t>Use Transform Scripts for Complex Logic</w:t>
      </w:r>
      <w:r>
        <w:t>: Implement OnBefore or OnAfter scripts for field transformations that require dynamic lookups or custom business logic.</w:t>
      </w:r>
    </w:p>
    <w:p w14:paraId="632CD3FD" w14:textId="77777777" w:rsidR="00911846" w:rsidRDefault="00000000">
      <w:pPr>
        <w:numPr>
          <w:ilvl w:val="0"/>
          <w:numId w:val="2"/>
        </w:numPr>
      </w:pPr>
      <w:r>
        <w:rPr>
          <w:b/>
          <w:bCs/>
        </w:rPr>
        <w:t>Review Transformation Logs</w:t>
      </w:r>
      <w:r>
        <w:t xml:space="preserve">: Always verify the "Error" and "Ignored" counts in the Import Set Row table before confirming the project as complete on </w:t>
      </w:r>
      <w:r>
        <w:rPr>
          <w:color w:val="000000"/>
        </w:rPr>
        <w:t>Date</w:t>
      </w:r>
      <w:r>
        <w:t>.</w:t>
      </w:r>
    </w:p>
    <w:p w14:paraId="49CD8712" w14:textId="77777777" w:rsidR="00911846" w:rsidRDefault="009118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C3A889" w14:textId="77777777" w:rsidR="00911846" w:rsidRDefault="00000000">
      <w:r>
        <w:t>For further technical documentation, please refer to the internal architectural guidelines: File.</w:t>
      </w:r>
    </w:p>
    <w:sectPr w:rsidR="009118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0C584119-DA25-412B-A9DB-2D1FEB642ADE}"/>
    <w:embedBold r:id="rId2" w:fontKey="{BD56780C-DAC7-4117-972F-CF68B135A583}"/>
    <w:embedItalic r:id="rId3" w:fontKey="{8133BE19-A0C9-4996-9527-39B5ADA7DA13}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8D7A407-25D2-4D87-94E3-084F3EE780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811EFF-C2F6-4902-8F25-519A6E2630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50218"/>
    <w:multiLevelType w:val="multilevel"/>
    <w:tmpl w:val="192851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A8D7245"/>
    <w:multiLevelType w:val="multilevel"/>
    <w:tmpl w:val="3F6ED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91044190">
    <w:abstractNumId w:val="0"/>
  </w:num>
  <w:num w:numId="2" w16cid:durableId="1748382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846"/>
    <w:rsid w:val="006C6C84"/>
    <w:rsid w:val="007030EE"/>
    <w:rsid w:val="007C7789"/>
    <w:rsid w:val="00911846"/>
    <w:rsid w:val="00A4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5B75"/>
  <w15:docId w15:val="{DD422192-8ED9-421A-9BD1-A73321D1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3333"/>
        <w:sz w:val="24"/>
        <w:szCs w:val="24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263238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455A64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Montserrat" w:eastAsia="Montserrat" w:hAnsi="Montserrat" w:cs="Montserrat"/>
      <w:b/>
      <w:bCs/>
      <w:color w:val="546E7A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263238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607D8B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  <w:tcPr>
      <w:shd w:val="clear" w:color="auto" w:fill="FFFFFF"/>
    </w:tcPr>
    <w:tblStylePr w:type="firstRow">
      <w:rPr>
        <w:rFonts w:ascii="Montserrat" w:eastAsia="Montserrat" w:hAnsi="Montserrat" w:cs="Montserrat"/>
        <w:b/>
        <w:bCs/>
        <w:i w:val="0"/>
        <w:iCs w:val="0"/>
        <w:color w:val="263238"/>
        <w:sz w:val="22"/>
        <w:szCs w:val="22"/>
      </w:rPr>
      <w:tblPr/>
      <w:tcPr>
        <w:shd w:val="clear" w:color="auto" w:fill="F5F7F8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S0910707</cp:lastModifiedBy>
  <cp:revision>3</cp:revision>
  <dcterms:created xsi:type="dcterms:W3CDTF">2026-09-30T05:20:00Z</dcterms:created>
  <dcterms:modified xsi:type="dcterms:W3CDTF">2026-09-30T05:33:00Z</dcterms:modified>
</cp:coreProperties>
</file>