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rsidR="00107913" w:rsidRDefault="007D55DE" w:rsidP="00B91E6D">
      <w:r>
        <w:t>LEGO MINDSTORMS EV3 Design-Engineering-Projekte</w:t>
      </w:r>
    </w:p>
    <w:p w:rsidR="00B91E6D" w:rsidRPr="00B91E6D" w:rsidRDefault="00107913" w:rsidP="00B91E6D">
      <w:r>
        <w:t>Endbenutzer-Standort-Lizenzvereinbarung</w:t>
      </w:r>
    </w:p>
    <w:p w:rsidR="00913432" w:rsidRPr="00B91E6D" w:rsidRDefault="00913432" w:rsidP="00913432">
      <w:r>
        <w:t>Diese Lizenz für die LEGO® MINDSTORMS® EV3 Design-Engineering-Projekte (nachfolgend als „Software“ bezeichnet) wird von LEGO System A/S, Aastvej 1, DK-7190 Billund, Dänemark, (nachfolgend als „LEGO System“ bezeichnet) erteilt.</w:t>
      </w:r>
    </w:p>
    <w:p w:rsidR="00913432" w:rsidRPr="00B91E6D" w:rsidRDefault="00B91E6D" w:rsidP="00913432">
      <w:r>
        <w:t xml:space="preserve">WICHTIG – LESEN SIE DEN INHALT BITTE SORGFÄLTIG: </w:t>
      </w:r>
      <w:r>
        <w:t xml:space="preserve">Dies ist eine rechtskräftige Vereinbarung zwischen Ihnen (eine Privatperson oder eine juristische Person) und LEGO System.  </w:t>
      </w:r>
      <w:r>
        <w:t xml:space="preserve">Entsprechend dieser Vereinbarung unterliegt die Nutzung der Software bestimmten Einschränkungen. </w:t>
      </w:r>
      <w:r>
        <w:t xml:space="preserve">LEGO System und/oder seine Lieferanten und Lizenzgeber bleiben die Eigentümer dieser Software und räumen Ihnen außer der Lizenz zur Nutzung der Software und der begleitenden Dokumentation (nachfolgend als „Dokumentation“ bezeichnet) unter den in dieser Vereinbarung ausdrücklich festgelegten Bedingungen keine weiteren Rechte ein.  </w:t>
      </w:r>
      <w:r>
        <w:t xml:space="preserve">Durch Klicken auf die Schaltfläche „Ich akzeptiere“ ganz unten erklären Sie sich mit den Bedingungen dieser Lizenzvereinbarung und deren Einhaltung einverstanden. </w:t>
      </w:r>
      <w:r>
        <w:t>Wenn Sie den Bedingungen dieser Vereinbarung nicht zustimmen, müssen Sie sämtliche Kopien der Software, einschließlich der begleitenden Dokumentation, sowie alle Kopien, die Sie von der Website LEGO.com heruntergeladen haben, umgehend zurücksenden oder vernichten.</w:t>
      </w:r>
    </w:p>
    <w:p w:rsidR="009F6AFA" w:rsidRPr="009E7B57" w:rsidRDefault="009F6AFA" w:rsidP="00B91E6D">
      <w:r>
        <w:t xml:space="preserve">LEGO Systems stellt bestimmte Drittanbieter-Software vorbehaltlich separater Lizenzbedingungen zur Verfügung, die entweder zum Zeitpunkt der Installation oder anderweitig mit der Software bereitgestellt wird („Drittanbieter-Software“). </w:t>
      </w:r>
      <w:r>
        <w:t xml:space="preserve">Diese Drittanbieter-Software ist im Sinne des Begriffs „Software“ nicht enthalten.  </w:t>
      </w:r>
    </w:p>
    <w:p w:rsidR="00B91E6D" w:rsidRPr="00B91E6D" w:rsidRDefault="00B91E6D" w:rsidP="00B91E6D">
      <w:r>
        <w:t xml:space="preserve">Die Software wird von LEGO System und/oder seinen Vertragshändlern nur auf der Website LEGO.com bereitgestellt. </w:t>
      </w:r>
      <w:r>
        <w:t xml:space="preserve">Wenn Sie die Software aus einer anderen Quelle erhalten haben, so kann diese Defekte aufweisen oder vom Originalprodukt erheblich abweichen. </w:t>
      </w:r>
      <w:r>
        <w:t>Die Nutzung geänderter Versionen erfolgt auf Ihre eigene Gefahr.</w:t>
      </w:r>
    </w:p>
    <w:p w:rsidR="00B91E6D" w:rsidRPr="00B91E6D" w:rsidRDefault="00B91E6D" w:rsidP="00B91E6D">
      <w:r>
        <w:t xml:space="preserve">I. LIZENZERTEILUNG: </w:t>
      </w:r>
    </w:p>
    <w:p w:rsidR="00B91E6D" w:rsidRPr="00B91E6D" w:rsidRDefault="00B91E6D" w:rsidP="00B91E6D">
      <w:r>
        <w:t xml:space="preserve">LEGO System erteilt Ihnen (dem Benutzer) hiermit eine nicht-exklusive, eingeschränkte Lizenz zur Nutzung der Software und Dokumentation für nicht-kommerzielle Zwecke unter folgenden Bedingungen: </w:t>
      </w:r>
    </w:p>
    <w:p w:rsidR="00B91E6D" w:rsidRPr="00B91E6D" w:rsidRDefault="00B91E6D" w:rsidP="00B91E6D">
      <w:r>
        <w:t>Die Software darf NUR wie folgt verwendet werden:</w:t>
      </w:r>
    </w:p>
    <w:p w:rsidR="00B91E6D" w:rsidRPr="00B91E6D" w:rsidRDefault="00B91E6D" w:rsidP="00B91E6D">
      <w:r>
        <w:t xml:space="preserve">(a) Verwendung der Software auf einem oder mehreren geeigneten Computern innerhalb der Institution, die die Standortlizenz erworben hat.  </w:t>
      </w:r>
      <w:r>
        <w:t>Sollte die Institution, die die Standortlizenz erworben hat, über mehrere Filialen verfügen, so muss jede Filiale eine eigene Standortlizenz erwerben.</w:t>
      </w:r>
    </w:p>
    <w:p w:rsidR="00B91E6D" w:rsidRPr="00B91E6D" w:rsidRDefault="00B91E6D" w:rsidP="00B91E6D">
      <w:r>
        <w:t>(b) Kopieren der Software, soweit für die Installation der Software auf den in Abschnitt 1 (a) angegebenen Computern sowie für Back-up und Archivierung nötig, vorausgesetzt, die Kopie enthält alle eigentumsrechtlichen Hinweise oder Kennzeichnungen der ursprünglichn Software;</w:t>
      </w:r>
    </w:p>
    <w:p w:rsidR="00B91E6D" w:rsidRDefault="00442826" w:rsidP="00B91E6D">
      <w:r>
        <w:t xml:space="preserve"> </w:t>
      </w:r>
      <w:r>
        <w:t>(c) Der durch die Benutzung der Software erstellte Inhalt darf für nicht-kommerzielle Zwecke eingesetzt werden, und</w:t>
      </w:r>
    </w:p>
    <w:p w:rsidR="002D3F75" w:rsidRPr="00B91E6D" w:rsidRDefault="002D3F75" w:rsidP="002D3F75">
      <w:r>
        <w:t xml:space="preserve">(e) Die Software darf zum Erstellen und Austauschen von Projekten für LEGO MINDSTORMS EV3 und LEGA MINDSTORMS NXT, wie in der Dokumentation beschrieben, jedoch nur für nicht-kommerzielle Zwecke verwendet werden, sofern LEGO System der Nutzung für einen kommerziellen Zweck nicht ausdrücklich vorher schriftlich zustimmt. </w:t>
      </w:r>
      <w:r>
        <w:t xml:space="preserve">Wenn Sie die Software zum Erstellen oder Austauschen von Projekten für einen kommerziellen Zweck verwenden möchten, sollten Sie sich mit einem Vertreter von LEGO System in Verbindung setzen, um die Zustimmung von LEGO System zu erhalten.  </w:t>
      </w:r>
    </w:p>
    <w:p w:rsidR="00B91E6D" w:rsidRPr="00B91E6D" w:rsidRDefault="00B91E6D" w:rsidP="00B91E6D">
      <w:r>
        <w:t>Sie dürfen NICHT:</w:t>
      </w:r>
    </w:p>
    <w:p w:rsidR="00B91E6D" w:rsidRPr="00B91E6D" w:rsidRDefault="00B91E6D" w:rsidP="00B91E6D">
      <w:r>
        <w:t>(1) anderen Einzelpersonen die Nutzung der Software gestatten, es sei denn, Sie tragen dafür Sorge, dass die anderen Einzelpersonen (a) die Nutzungsbedingungen dieser Vereinbarung verstehen und (b) diese Vereinbarung einhalten;</w:t>
      </w:r>
    </w:p>
    <w:p w:rsidR="00B91E6D" w:rsidRPr="00B91E6D" w:rsidRDefault="00360C4C" w:rsidP="00B91E6D">
      <w:r>
        <w:t>(ii) die Software zurückentwickeln, dekompilieren, disassemblieren oder anderweitig auf eine vom Menschen wahrnehmbare Form reduzieren (soweit diese Einschränkung nicht ausdrücklich gesetzlich verboten ist), die Software oder Dokumentation ändern oder übersetzen oder auf Basis der Software oder der Dokumentation davon abgeleitete Versionen erstellen;</w:t>
      </w:r>
    </w:p>
    <w:p w:rsidR="00B91E6D" w:rsidRPr="00B91E6D" w:rsidRDefault="00B91E6D" w:rsidP="00B91E6D">
      <w:r>
        <w:t>(3) die Software oder Dokumentation kopieren, außer unter den in Abschnitt I (b) erwähnten Bedingungen;</w:t>
      </w:r>
    </w:p>
    <w:p w:rsidR="00B91E6D" w:rsidRPr="00B91E6D" w:rsidRDefault="00B91E6D" w:rsidP="00B91E6D">
      <w:r>
        <w:t>(4) die Software oder Dokumentation oder Lizenzrechte in Bezug auf die Software oder Dokumentation weiterverkaufen, vermieten, verpachten, abtreten, verteilen oder anderweitig übertragen;</w:t>
      </w:r>
    </w:p>
    <w:p w:rsidR="00AA26C7" w:rsidRDefault="00B91E6D" w:rsidP="00B91E6D">
      <w:r>
        <w:t>(5) die Software oder Dokumentation über das Internet übermitteln;</w:t>
      </w:r>
    </w:p>
    <w:p w:rsidR="00B91E6D" w:rsidRPr="00B91E6D" w:rsidRDefault="00B91E6D" w:rsidP="00B91E6D">
      <w:r>
        <w:t>(6) die Sicherungskopie für einen anderen Zweck als zur Ersetzung der Hauptkopie nutzen;</w:t>
      </w:r>
    </w:p>
    <w:p w:rsidR="00DD5BAE" w:rsidRDefault="00B91E6D" w:rsidP="00B91E6D">
      <w:r>
        <w:t>(7) die Software für kommerzielle Zwecke nutzen;</w:t>
      </w:r>
    </w:p>
    <w:p w:rsidR="00B906CD" w:rsidRDefault="00B91E6D" w:rsidP="00B91E6D">
      <w:r>
        <w:t>(8) Hinweise oder Kennzeichnungen mit Eigentumshinweisen von der Software oder von der Dokumentation entfernen;</w:t>
      </w:r>
    </w:p>
    <w:p w:rsidR="00B779F1" w:rsidRPr="009E7B57" w:rsidRDefault="00B91E6D" w:rsidP="00B91E6D">
      <w:pPr>
        <w:rPr>
          <w:rFonts w:cs="Chalet-LondonNineteenSixty"/>
        </w:rPr>
      </w:pPr>
      <w:r>
        <w:t xml:space="preserve">(9) die Software für einen beliebigen Zweck verwenden, der mit der Herstellung, der Vermarktung, dem Verkauf oder dem Vertrieb von Plastikbausteinen in Zusammenhang steht. </w:t>
      </w:r>
    </w:p>
    <w:p w:rsidR="0021696F" w:rsidRPr="009E7B57" w:rsidRDefault="00B779F1" w:rsidP="00B91E6D">
      <w:pPr>
        <w:rPr>
          <w:rFonts w:cs="Chalet-LondonNineteenSixty"/>
        </w:rPr>
      </w:pPr>
      <w:r>
        <w:t xml:space="preserve">(10) die Software verwenden, um sich Zugang zu unverschlüsselten Daten dergestalt zu verschaffen, dass der in der Software vorgesehene Inhaltsschutz zunichte gemacht wird, oder die Software versuchsweise oder in Verbindung mit einem Gerät, Programm oder Dienst zur Umgehung der technischen Maßnahmen für die Zugriffskontrolle oder die Rechte an einer Inhaltsdatei oder anderen Werken verwenden, die durch die Urheberrechtsgesetze eines Landes geschützt sind; </w:t>
      </w:r>
    </w:p>
    <w:p w:rsidR="00920A7C" w:rsidRPr="009E7B57" w:rsidRDefault="00920A7C" w:rsidP="00B91E6D">
      <w:pPr>
        <w:rPr>
          <w:rFonts w:cs="Chalet-LondonNineteenSixty"/>
        </w:rPr>
      </w:pPr>
      <w:r>
        <w:t>(11) Handlungen unternehmen, durch die die Software einer Lizenz unterliegt, die als Bedingung zur Verwendung, Änderung oder Verteilung erfordert oder scheinbar erfordert, dass (a) der der Lizenz u. U. unterliegende Code in Quellcode-Form offengelegt oder verteilt wird oder (b) andere das Recht zur Änderung des Codes oder zur Erstellung abgeleiteter Versionen des Codes haben, der der Lizenz unterliegt oder unterliegen könnte; oder</w:t>
      </w:r>
    </w:p>
    <w:p w:rsidR="00B91E6D" w:rsidRPr="009E7B57" w:rsidRDefault="00920A7C" w:rsidP="00B91E6D">
      <w:pPr>
        <w:rPr>
          <w:rFonts w:cs="Chalet-LondonNineteenSixty"/>
        </w:rPr>
      </w:pPr>
      <w:r>
        <w:t xml:space="preserve">(12) die Software unter Verletzung des zweiten Absatzes von Abschnitt VII unten direkt oder indirekt exportieren, reexportieren, herunterladen, übertragen oder liefern. </w:t>
      </w:r>
    </w:p>
    <w:p w:rsidR="00A80929" w:rsidRPr="00B91E6D" w:rsidRDefault="00A80929" w:rsidP="00B91E6D">
      <w:r>
        <w:t>Jede Verwendung oder Weitergabe unter Verletzung der oben genannten Punkte führt zu einer sofortigen, automatischen Beendigung Ihrer Lizenz.</w:t>
      </w:r>
    </w:p>
    <w:p w:rsidR="00B91E6D" w:rsidRPr="00B91E6D" w:rsidRDefault="00B91E6D" w:rsidP="00B91E6D">
      <w:r>
        <w:t xml:space="preserve">II. </w:t>
      </w:r>
      <w:r>
        <w:t xml:space="preserve">SOFTWARE: </w:t>
      </w:r>
    </w:p>
    <w:p w:rsidR="00B91E6D" w:rsidRPr="00B91E6D" w:rsidRDefault="00B91E6D" w:rsidP="00B91E6D">
      <w:r>
        <w:t xml:space="preserve">Wenn Sie die erste Kopie der Software in elektronischer Form und eine zweite Kopie auf einem Datenträger erhalten, so darf die zweite Kopie ausschließlich zu Archivierungszwecken genutzt werden. Sie darf nicht weitergegeben oder durch andere Personen genutzt werden.  </w:t>
      </w:r>
      <w:r>
        <w:t>Diese Lizenz erteilt Ihnen keinerlei Rechte auf Erweiterungen oder Aktualisierungen.</w:t>
      </w:r>
    </w:p>
    <w:p w:rsidR="00B91E6D" w:rsidRPr="00B91E6D" w:rsidRDefault="00B91E6D" w:rsidP="00B91E6D">
      <w:r>
        <w:t xml:space="preserve">III. </w:t>
      </w:r>
      <w:r>
        <w:t xml:space="preserve">RECHTSANSPRÜCHE: </w:t>
      </w:r>
    </w:p>
    <w:p w:rsidR="00B91E6D" w:rsidRPr="00B91E6D" w:rsidRDefault="00B91E6D" w:rsidP="00B91E6D">
      <w:r>
        <w:t xml:space="preserve">Sämtliche Rechtsansprüche, Eigentumsrechte, Rechte und geistigen Eigentumsrechte auf die bzw. an der Software und der Dokumentation sowie sämtliche Kopien der Software und der Dokumentation bleiben das Eigentum von LEGO System und/oder seinen Lieferanten und Lizenzgebern. </w:t>
      </w:r>
      <w:r>
        <w:t xml:space="preserve">Alle Rechte, die Ihnen in dieser Vereinbarung nicht ausdrücklich gewährt werden, sind LEGO System und/oder seinen Lieferanten und Lizenzgebern vorbehalten. </w:t>
      </w:r>
      <w:r>
        <w:t xml:space="preserve">Die Software ist durch nationale Urheberrechtsgesetze und internationale Urheberrechtsabkommen geschützt. </w:t>
      </w:r>
    </w:p>
    <w:p w:rsidR="00D1146C" w:rsidRPr="00B91E6D" w:rsidRDefault="00B91E6D" w:rsidP="006621E7">
      <w:r>
        <w:t xml:space="preserve">Rechtsansprüche, Eigentumsrechte und geistige Eigentumsrechte in und an den Inhalten, auf die der Zugriff mithilfe der Software erfolgt, sowie sämtliche Inhalte der Demonstrationsdateien des Software-Mediums gehören den jeweiligen Eigentümern und können durch Urheberrechtsgesetze oder andere gesetzliche Regelungen geschützt sein. </w:t>
      </w:r>
      <w:r>
        <w:t xml:space="preserve">Diese Lizenz erteilt Ihnen keine Rechte an diesen Inhalten. </w:t>
      </w:r>
      <w:r>
        <w:t xml:space="preserve">Die in der Software enthaltenen Texte, Bauanleitungen und Bilder sind das Eigentum von LEGO System und/oder seinen Lieferanten und Lizenzgebern. </w:t>
      </w:r>
      <w:r>
        <w:t>Sie dürfen diese jedoch für eigene nicht-kommerzielle Zwecke nutzen.</w:t>
      </w:r>
      <w:r>
        <w:rPr>
          <w:highlight w:val="yellow"/>
        </w:rPr>
        <w:t xml:space="preserve"> </w:t>
      </w:r>
    </w:p>
    <w:p w:rsidR="00FC0BDE" w:rsidRDefault="00B91E6D" w:rsidP="00F24D63">
      <w:r>
        <w:t xml:space="preserve">LEGO, das LEGO-Logo und MINDSTORMS sind Marken der LEGO Group. </w:t>
      </w:r>
      <w:r>
        <w:t xml:space="preserve">© 2013 The LEGO Group. </w:t>
      </w:r>
      <w:r>
        <w:t>Alle Rechte vorbehalten.</w:t>
      </w:r>
    </w:p>
    <w:p w:rsidR="0070124D" w:rsidRDefault="00F24D63" w:rsidP="00B91E6D">
      <w:pPr>
        <w:rPr>
          <w:bCs/>
        </w:rPr>
      </w:pPr>
      <w:r>
        <w:t>LabVIEW, National Instruments, NI und ni.com sind Marken von National Instruments.</w:t>
      </w:r>
    </w:p>
    <w:p w:rsidR="00FC0BDE" w:rsidRDefault="00A55088" w:rsidP="00B91E6D">
      <w:r>
        <w:t>Informationen zu Patenten, die sich auf die Software beziehen, finden Sie unter „About“ („Über die Software“) in der Software.</w:t>
      </w:r>
    </w:p>
    <w:p w:rsidR="00B91E6D" w:rsidRDefault="00B91E6D" w:rsidP="00B91E6D">
      <w:r>
        <w:t xml:space="preserve">IV. </w:t>
      </w:r>
      <w:r>
        <w:t xml:space="preserve">EINGESCHRÄNKTE GEWÄHRLEISTUNG: </w:t>
      </w:r>
    </w:p>
    <w:p w:rsidR="00E52C0E" w:rsidRDefault="00B2511A">
      <w:pPr>
        <w:autoSpaceDE w:val="0"/>
        <w:autoSpaceDN w:val="0"/>
        <w:adjustRightInd w:val="0"/>
      </w:pPr>
      <w:r>
        <w:t>LEGO Systems gewährleistet, dass die Software bei normalem Gebrauch für die Dauer von neunzig (90) Tagen ab Lieferdatum frei von Material- und Fertigungsmängeln ist. Das Lieferdatum ist von Ihnen anhand Ihrer Quittung (gerne in Kopie) nachzuweisen.</w:t>
      </w:r>
    </w:p>
    <w:p w:rsidR="0015332D" w:rsidRPr="00E332F9" w:rsidRDefault="00B2511A" w:rsidP="0015332D">
      <w:pPr>
        <w:autoSpaceDE w:val="0"/>
        <w:autoSpaceDN w:val="0"/>
        <w:adjustRightInd w:val="0"/>
        <w:rPr>
          <w:rFonts w:cs="Chalet-LondonNineteenSixty"/>
        </w:rPr>
      </w:pPr>
      <w:r>
        <w:t xml:space="preserve">MIT AUSNAHME DER VORGENANNTEN GEWÄHRLEISTUNG WERDEN DIE SOFTWARE UND DRITTANBIETER-SOFTWARE OHNE AUSDRÜCKLICHE ODER STILLSCHWEIGENDE MÄNGELGEWÄHR JEDWEDER ART ZUR VERFÜGUNG GESTELLT, EINSCHLIESSLICH, JEDOCH NICHT BESCHRÄNKT AUF DIE STILLSCHWEIGENDE ZUSICHERUNG DER MARKTGÄNGIGKEIT ODER DER EIGNUNG FÜR EINEN BESTIMMTEN ZWECK, DER RECHTSMÄNGELHAFTUNG, DER NICHTVERLETZUNG VON RECHTEN DRITTER ODER EINER ANDEREN GESETZLICHEN GEWÄHRLEISTUNG (IM VOLL ZULÄSSIGEN GESETZLICHEN RAHMEN). </w:t>
      </w:r>
      <w:r>
        <w:t xml:space="preserve">SIE ALLEIN TRAGEN DIE GEFAHR IN BEZUG AUF DIE QUALITÄT UND LEISTUNG DER SOFTWARE UND DRITTANBIETER-SOFTWARE. </w:t>
      </w:r>
      <w:r>
        <w:t xml:space="preserve">SOLLTE DIE SOFTWARE DEFEKT SEIN, ÜBERNEHMEN SIE (UND NICHT LEGO </w:t>
      </w:r>
      <w:r>
        <w:rPr>
          <w:rFonts/>
          <w:caps/>
        </w:rPr>
        <w:t>System</w:t>
      </w:r>
      <w:r>
        <w:t xml:space="preserve"> ODER EIN LEGO </w:t>
      </w:r>
      <w:r>
        <w:rPr>
          <w:rFonts/>
          <w:caps/>
        </w:rPr>
        <w:t>SYSTEM</w:t>
      </w:r>
      <w:r>
        <w:t xml:space="preserve">-VERTRAGSHÄNDLER) DIE GESAMTEN KOSTEN FÜR ALLE NOTWENDIGEN SERVICES, REPARATUREN ODER KORREKTUREN. </w:t>
      </w:r>
      <w:r>
        <w:t xml:space="preserve">DA EINIGE STAATEN UND LÄNDER DEN AUSSCHLUSS IMPLIZIERTER GEWÄHRLEISTUNGEN NICHT ERLAUBEN, SIND SIE VON DER OBEN AUFGEFÜHRTEN EINSCHRÄNKUNG EVENTUELL NICHT BETROFFEN. </w:t>
      </w:r>
      <w:r>
        <w:t>DIESE GESETZLICHE GEWÄHRLEISTUNG VERLEIHT IHNEN BESTIMMTE RECHTE, WOBEI IHNEN JE NACH STAAT ODER LAND UNTER UMSTÄNDEN AUCH ANDERE RECHTE ZUSTEHEN. LEGO System gewährleistet nicht, dass die Funktionen der Software oder auf der Software basierende Projekte Ihren Ansprüchen gerecht werden oder dass der Betrieb der Software und die Durchführung dieser Projekte unterbrechungs- oder fehlerfrei sind.</w:t>
      </w:r>
    </w:p>
    <w:p w:rsidR="0015332D" w:rsidRDefault="00B91E6D" w:rsidP="00B91E6D">
      <w:r>
        <w:t>V. BESCHRÄNKUNG VON RECHTSANSPRÜCHEN:</w:t>
      </w:r>
    </w:p>
    <w:p w:rsidR="0015332D" w:rsidRPr="00EC5678" w:rsidRDefault="0015332D" w:rsidP="0015332D">
      <w:pPr>
        <w:autoSpaceDE w:val="0"/>
        <w:autoSpaceDN w:val="0"/>
        <w:adjustRightInd w:val="0"/>
        <w:rPr>
          <w:rFonts w:cs="Chalet-NewYorkNineteenSixty"/>
          <w:b/>
        </w:rPr>
      </w:pPr>
      <w:r>
        <w:rPr>
          <w:rFonts/>
          <w:b/>
        </w:rPr>
        <w:t>BESCHRÄNKUNG VON RECHTSANSPRÜCHEN</w:t>
      </w:r>
    </w:p>
    <w:p w:rsidR="0015332D" w:rsidRPr="00E332F9" w:rsidRDefault="0015332D" w:rsidP="0015332D">
      <w:pPr>
        <w:autoSpaceDE w:val="0"/>
        <w:autoSpaceDN w:val="0"/>
        <w:adjustRightInd w:val="0"/>
        <w:rPr>
          <w:rFonts w:cs="Chalet-LondonNineteenSixty"/>
        </w:rPr>
      </w:pPr>
      <w:r>
        <w:t xml:space="preserve">LEGO System haftet nur im nachfolgenden beschriebenen Umfang, und Sie sind nur insoweit anspruchsberechtigt: </w:t>
      </w:r>
    </w:p>
    <w:p w:rsidR="0015332D"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Ersatz von Software, die nicht LEGO Systems „beschränkter Garantie“ entspricht und die samt Kopie der Quittung an LEGO Systems oder einen LEGO System-Vertragshändler zurückgeschickt wird.</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A517F9">
      <w:pPr>
        <w:autoSpaceDE w:val="0"/>
        <w:autoSpaceDN w:val="0"/>
        <w:adjustRightInd w:val="0"/>
        <w:spacing w:after="0"/>
        <w:rPr>
          <w:rFonts w:cs="Chalet-LondonNineteenSixty"/>
        </w:rPr>
      </w:pPr>
    </w:p>
    <w:p w:rsidR="0015332D" w:rsidRPr="00E332F9" w:rsidRDefault="00A517F9" w:rsidP="0002442E">
      <w:pPr>
        <w:numPr>
          <w:ilvl w:val="0"/>
          <w:numId w:val="1"/>
        </w:numPr>
        <w:tabs>
          <w:tab w:val="clear" w:pos="360"/>
          <w:tab w:val="num" w:pos="480"/>
        </w:tabs>
        <w:autoSpaceDE w:val="0"/>
        <w:autoSpaceDN w:val="0"/>
        <w:adjustRightInd w:val="0"/>
        <w:spacing w:after="0"/>
        <w:ind w:left="0" w:firstLine="0"/>
        <w:rPr>
          <w:rFonts w:cs="Chalet-LondonNineteenSixty"/>
        </w:rPr>
      </w:pPr>
      <w:r>
        <w:t>Sofern LEGO System bzw. der Händler außerstande ist, Ersatzsoftware zu liefern, die frei von Material- und Verarbeitungsfehlern ist, können Sie diese Lizenzvereinbarung kündigen, indem Sie das Programm zurücksenden. Der Kaufpreis wird Ihnen dann erstattet.</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A517F9" w:rsidRDefault="00A517F9" w:rsidP="0015332D">
      <w:pPr>
        <w:autoSpaceDE w:val="0"/>
        <w:autoSpaceDN w:val="0"/>
        <w:adjustRightInd w:val="0"/>
        <w:rPr>
          <w:rFonts w:cs="Chalet-LondonNineteenSixty"/>
        </w:rPr>
      </w:pPr>
    </w:p>
    <w:p w:rsidR="00BD1E75" w:rsidRDefault="0015332D" w:rsidP="0015332D">
      <w:pPr>
        <w:autoSpaceDE w:val="0"/>
        <w:autoSpaceDN w:val="0"/>
        <w:adjustRightInd w:val="0"/>
        <w:rPr>
          <w:rFonts w:cs="Chalet-LondonNineteenSixty"/>
        </w:rPr>
      </w:pPr>
      <w:r>
        <w:t>UNTER KEINEN UMSTÄNDEN HAFTET LEGO SYSTEM ODER EINER SEINER LIEFERANTEN UND LIZENZGEBER FÜR SCHÄDEN, EINSCHLIESSLICH, JEDOCH NICHT BESCHRÄNKT AUF ENTGANGENE GEWINNE, ENTGANGENE EINSPARUNGEN ODER SONSTIGE INDIREKTE, KONKRETE, BEILÄUFIG ENTSTANDENE, STRAFE EINSCHLIESSENDE ODER FOLGESCHÄDEN, DIE DURCH DIE NUTZUNG ODER NICHT MÖGLICHE NUTZUNG DER SOFTWARE ODER EINER DRITTANBIETER-SOFTWARE ENTSTEHEN, SELBST WENN EIN RECHTSANSPRUCH ODER SEIN WESENTLICHER ZWECK FEHLSCHLÄGT ODER WENN LEGO SYSTEM, EINER SEINER LIEFERANTEN ODER LIZENZGEBER ODER EIN LEGO-VERTRAGSHÄNDLER VON DER MÖGLICHKEIT DERARTIGER SCHÄDEN DURCH EINEN DRITTEN IN KENNTNIS GESETZT WURDE.</w:t>
      </w:r>
    </w:p>
    <w:p w:rsidR="00A565B3" w:rsidRPr="00E332F9" w:rsidRDefault="00A565B3" w:rsidP="00A565B3">
      <w:pPr>
        <w:autoSpaceDE w:val="0"/>
        <w:autoSpaceDN w:val="0"/>
        <w:adjustRightInd w:val="0"/>
        <w:rPr>
          <w:rFonts w:cs="Chalet-LondonNineteenSixty"/>
        </w:rPr>
      </w:pPr>
      <w:r>
        <w:t>DIE LIEFERANTEN UND LIZENZGEBER VON LEGO SYSTEM MACHEN KEINE ZUSICHERUNGEN UND ÜBERNEHMEN KEINE HAFTUNG IN VERBINDUNG MIT DIESER VEREINBARUNG.</w:t>
      </w:r>
    </w:p>
    <w:p w:rsidR="0015332D" w:rsidRPr="00E332F9" w:rsidRDefault="0015332D" w:rsidP="0015332D">
      <w:pPr>
        <w:autoSpaceDE w:val="0"/>
        <w:autoSpaceDN w:val="0"/>
        <w:adjustRightInd w:val="0"/>
        <w:rPr>
          <w:rFonts w:cs="Chalet-LondonNineteenSixty"/>
        </w:rPr>
      </w:pPr>
      <w:r>
        <w:t>DA EINIGE STAATEN UND LÄNDER DEN AUSSCHLUSS ODER DIE BESCHRÄNKUNG DER HAFTUNG FÜR FOLGESCHÄDEN ODER BEILÄUFIG ENTSTANDENE SCHÄDEN NICHT ERLAUBEN, SIND SIE VON DER OBEN AUFGEFÜHRTEN BESCHRÄNKUNGS- ODER AUSSCHLUSSREGELUNG EVENTUELL NICHT BETROFFEN.</w:t>
      </w:r>
    </w:p>
    <w:p w:rsidR="00B91E6D" w:rsidRPr="00B91E6D" w:rsidRDefault="0015332D" w:rsidP="00B91E6D">
      <w:r>
        <w:t xml:space="preserve">VI. </w:t>
      </w:r>
      <w:r>
        <w:t xml:space="preserve">AUFKÜNDIGUNG DER LIZENZVEREINBARUNG: </w:t>
      </w:r>
    </w:p>
    <w:p w:rsidR="0060505C" w:rsidRDefault="00B91E6D" w:rsidP="00B91E6D">
      <w:r>
        <w:t xml:space="preserve">Diese Lizenz und Ihr Recht zur Nutzung der Software enden automatisch, wenn Sie die Vorgaben dieser Vereinbarung nicht erfüllen.  </w:t>
      </w:r>
      <w:r>
        <w:t xml:space="preserve">Zu dieser Vereinbarungsbeendigung ist keine Benachrichtigung durch LEGO System erforderlich.  </w:t>
      </w:r>
      <w:r>
        <w:t xml:space="preserve">Bei Beendigung dieser Vereinbarung sind Sie verpflichtet, die Software und Dokumentation an LEGO System zurückzusenden oder sämtliche Kopien der Software und Dokumentation zu vernichten.  </w:t>
      </w:r>
      <w:r>
        <w:t xml:space="preserve">Abschnitte III, VI und VII, die Gewährleistungsausschluss-Bestimmungen in Abschnitt IV sowie die Bestimmungen zum Haftungsausschluss und Schadensersatz in Abschnitt V bleiben auch nach der Kündigung dieser Vereinbarung weiterhin bestehen.  </w:t>
      </w:r>
    </w:p>
    <w:p w:rsidR="00B91E6D" w:rsidRPr="00B91E6D" w:rsidRDefault="00B91E6D" w:rsidP="00B91E6D">
      <w:r>
        <w:t xml:space="preserve">VII. </w:t>
      </w:r>
      <w:r>
        <w:t xml:space="preserve">GELTENDES RECHT: </w:t>
      </w:r>
    </w:p>
    <w:p w:rsidR="00A517F9" w:rsidRDefault="00A517F9" w:rsidP="00A517F9">
      <w:pPr>
        <w:autoSpaceDE w:val="0"/>
        <w:autoSpaceDN w:val="0"/>
        <w:adjustRightInd w:val="0"/>
        <w:rPr>
          <w:rFonts w:cs="Chalet-LondonNineteenSixty"/>
        </w:rPr>
      </w:pPr>
      <w:r>
        <w:t>Diese Lizenzvereinbarung unterliegt dem Recht des Landes, in dem Sie die Lizenz erworben haben.</w:t>
      </w:r>
    </w:p>
    <w:p w:rsidR="00213C38" w:rsidRPr="00E950FB" w:rsidRDefault="00F01277" w:rsidP="00213C38">
      <w:pPr>
        <w:rPr>
          <w:rFonts w:cs="Arial"/>
          <w:color w:val="000000"/>
        </w:rPr>
      </w:pPr>
      <w:r>
        <w:t>Sie erkennen an, dass die Software und unter Umständen auch die mit der Software zur Verfügung gestellte Drittanbieter-Software den Ausfuhrkontrollbestimmungen und -vorschriften der Vereinigten Staaten von Amerika und anderer Länder und weltweit gültigen gesetzlichen Ausfuhrkontrollbestimmungen und -vorschriften unterliegen.</w:t>
      </w:r>
      <w:r>
        <w:rPr>
          <w:rFonts/>
          <w:color w:val="000000"/>
        </w:rPr>
        <w:t xml:space="preserve">  </w:t>
      </w:r>
      <w:r>
        <w:rPr>
          <w:rFonts/>
          <w:color w:val="000000"/>
        </w:rPr>
        <w:t xml:space="preserve">Sie stimmen zu, dass Sie die Software oder eine Drittanbieter-Software weder direkt noch indirekt exportieren, reexportieren, übertragen, herunterladen oder liefern: </w:t>
      </w:r>
      <w:r>
        <w:rPr>
          <w:rFonts/>
          <w:color w:val="000000"/>
        </w:rPr>
        <w:t xml:space="preserve">(a) an verbotene Empfänger, juristische oder natürliche Personen ohne die erforderliche(n) Exportlizenz(en) oder Genehmigung(en) der US-Regierung und/oder einer sonstigen für Exportlizenzen zuständigen Behörde oder (b) unter Verletzung der gesetzlichen Bestimmungen und Vorschriften der USA oder des Landes, in dem Sie die Software verwenden oder herunterladen.   </w:t>
      </w:r>
      <w:r>
        <w:rPr>
          <w:rFonts/>
          <w:color w:val="000000"/>
        </w:rPr>
        <w:t xml:space="preserve">Wenn Sie die Software herunterladen, sichern Sie zu, dass:  </w:t>
      </w:r>
      <w:r>
        <w:rPr>
          <w:rFonts/>
          <w:color w:val="000000"/>
        </w:rPr>
        <w:t xml:space="preserve">(a) Sie nicht in einem Land ansässig sind oder der Kontrolle eines Landes unterliegen, nach dessen gesetzlichen Bestimmungen und Vorschriften die Einfuhr der Software oder einer mit der Software zur Verfügung gestellten Drittanbieter-Software untersagt ist und dass (b) Sie nicht in einem Land ansässig sind oder der Kontrolle eines Landes unterliegen, in das die Software oder eine mit der Software zur Verfügung gestellte Drittanbieter-Software nach den gesetzlichen Bestimmungen und Vorschriften der USA und/oder nach anderen gültigen Ausfuhrkontrollbestimmungen nicht exportiert werden darf. </w:t>
      </w:r>
    </w:p>
    <w:p w:rsidR="00213C38" w:rsidRPr="00CA6EB5" w:rsidRDefault="001305F2" w:rsidP="00213C38">
      <w:pPr>
        <w:rPr>
          <w:rFonts w:cs="Arial"/>
          <w:color w:val="000000"/>
        </w:rPr>
      </w:pPr>
      <w:r>
        <w:rPr>
          <w:rFonts/>
          <w:color w:val="000000"/>
        </w:rPr>
        <w:t xml:space="preserve">Wenn Sie eine Behörde, Abteilung oder sonstige offizielle Stelle der US-Regierung sind:  </w:t>
      </w:r>
      <w:r>
        <w:rPr>
          <w:rFonts/>
          <w:color w:val="000000"/>
        </w:rPr>
        <w:t xml:space="preserve">(a) Sie sind darüber informiert, dass die Software ein „Wirtschaftsgut“ ist, das ausschließlich auf privatwirtschaftliche Kosten entwickelt wurde und aus „kommerzieller Computersoftware“ und „kommerzieller Computersoftware-Dokumentation“ im Sinne der Definition und Nutzung in den gültigen US-amerikanischen Anschaffungsvorschriften besteht und (b) dass die Lizenz für die Software nach dieser Vereinbarung (i) nur als Wirtschaftsgut und (ii) nur mit den Rechten erteilt wird, die auch anderen Lizenznehmern gemäß den Bestimmungen dieser Vereinbarung eingeräumt werden. </w:t>
      </w:r>
      <w:r>
        <w:rPr>
          <w:rFonts/>
          <w:color w:val="000000"/>
        </w:rPr>
        <w:t xml:space="preserve">Sie stimmen zu, dass Sie die Software nur auf die in dieser Vereinbarung ausdrücklich zulässige Weise nutzen, duplizieren oder offenlegen. </w:t>
      </w:r>
      <w:r>
        <w:rPr>
          <w:rFonts/>
          <w:color w:val="000000"/>
        </w:rPr>
        <w:t xml:space="preserve">Durch keine Bestimmung in dieser Vereinbarung ist LEGO System oder einer seiner Lieferanten oder Lizenzgeber zur Bereitstellung oder Vorlage technischer Daten für oder an Sie verpflichtet. </w:t>
      </w:r>
    </w:p>
    <w:p w:rsidR="00B91E6D" w:rsidRPr="00B91E6D" w:rsidRDefault="00B91E6D" w:rsidP="00213C38">
      <w:pPr>
        <w:autoSpaceDE w:val="0"/>
        <w:autoSpaceDN w:val="0"/>
        <w:adjustRightInd w:val="0"/>
      </w:pPr>
      <w:r>
        <w:t xml:space="preserve">VIII. </w:t>
      </w:r>
      <w:r>
        <w:t xml:space="preserve">GESAMTVEREINBARUNG: </w:t>
      </w:r>
    </w:p>
    <w:p w:rsidR="0045775E" w:rsidRDefault="0045775E" w:rsidP="0045775E">
      <w:pPr>
        <w:autoSpaceDE w:val="0"/>
        <w:autoSpaceDN w:val="0"/>
        <w:adjustRightInd w:val="0"/>
        <w:rPr>
          <w:rFonts w:cs="Chalet-LondonNineteenSixty"/>
        </w:rPr>
      </w:pPr>
      <w:r>
        <w:t xml:space="preserve">Sie erklären hiermit, dass Sie diese Lizenzvereinbarung zur Kenntnis genommen haben und mit ihren Bedingungen einverstanden sind. Des Weiteren erklären Sie sich damit einverstanden, dass diese Lizenzvereinbarung die Gesamtheit aller Vereinbarungen zwischen Ihnen und uns darstellt und an Stelle aller vorherigen mündlichen oder schriftlichen Vereinbarungen oder Abreden zwischen Ihnen und uns zum Gegenstand dieser Vereinbarung tritt. </w:t>
      </w:r>
    </w:p>
    <w:p w:rsidR="00BE78E9" w:rsidRPr="0045775E" w:rsidRDefault="00BE78E9" w:rsidP="0045775E">
      <w:pPr>
        <w:autoSpaceDE w:val="0"/>
        <w:autoSpaceDN w:val="0"/>
        <w:adjustRightInd w:val="0"/>
        <w:rPr>
          <w:rFonts w:cs="Chalet-LondonNineteenSixty"/>
        </w:rPr>
      </w:pPr>
      <w:r>
        <w:t>Diese Vereinbarung darf nicht verändert werden, außer durch eine schriftliche, von einem LEGO System Vertreter und Ihnen ordnungsgemäß unterschriebene Vereinbarung.</w:t>
      </w:r>
    </w:p>
    <w:p w:rsidR="000E1E89" w:rsidRDefault="000E1E89" w:rsidP="00B91E6D">
      <w:r>
        <w:t xml:space="preserve">IX. </w:t>
      </w:r>
      <w:r>
        <w:t>VERSCHIEDENES:</w:t>
      </w:r>
    </w:p>
    <w:p w:rsidR="00681835" w:rsidRDefault="00BC0C8A" w:rsidP="00015FE9">
      <w:r>
        <w:t>Bluetooth ist eine Marke von Bluetooth SIG, Inc. und wird von LEGO System unter Lizenz verwendet.</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7F554B" w:rsidRDefault="007F554B" w:rsidP="00015FE9">
      <w:pPr/>
    </w:p>
    <w:p w:rsidR="000E1E89" w:rsidRDefault="00A258D0" w:rsidP="00015FE9">
      <w:r>
        <w:t xml:space="preserve"> </w:t>
      </w:r>
      <w:r>
        <w:t>[Ende der Endbenutzer-Standort-Lizenzvereinbarung]</w:t>
      </w:r>
    </w:p>
    <w:p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Default="000D5E42" w:rsidP="00015FE9">
      <w:pPr/>
    </w:p>
    <w:p w:rsidR="000D5E42" w:rsidRPr="00B91E6D" w:rsidRDefault="009E4B3F" w:rsidP="00015FE9">
      <w:r>
        <w:t>10-06-2013</w:t>
      </w:r>
    </w:p>
    <w:sectP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rsidR="000D5E42" w:rsidRPr="00B91E6D" w:rsidSect="004F376F">
      <w:headerReference w:type="default" r:id="rId8"/>
      <w:pgSz w:w="12240" w:h="15840"/>
      <w:pgMar w:top="1701" w:right="1134" w:bottom="1701" w:left="1134" w:header="708" w:footer="708" w:gutter="0"/>
      <w:cols w:space="708"/>
      <w:noEndnote/>
    </w:sectPr>
  </w:body>
</w:document>
</file>

<file path=word/endnotes.xml><?xml version="1.0" encoding="utf-8"?>
<w:end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p="http://schemas.openxmlformats.org/presentationml/2006/main"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endnote w:type="separator" w:id="-1">
    <w:p w:rsidR="00AA3144" w:rsidRDefault="00AA3144" w:rsidP="00DE5DDA">
      <w:pPr>
        <w:spacing w:after="0"/>
      </w:pPr>
      <w:r>
        <w:separator/>
      </w:r>
    </w:p>
  </w:endnote>
  <w:endnote w:type="continuationSeparator" w:id="0">
    <w:p w:rsidR="00AA3144" w:rsidRDefault="00AA3144" w:rsidP="00DE5D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haletOffice">
    <w:altName w:val="Trebuchet MS"/>
    <w:panose1 w:val="02000000000000000000"/>
    <w:charset w:val="00"/>
    <w:family w:val="modern"/>
    <w:notTrueType/>
    <w:pitch w:val="variable"/>
    <w:sig w:usb0="800000AF" w:usb1="4000204A" w:usb2="00000000" w:usb3="00000000" w:csb0="00000009"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halet-LondonNineteenSixty">
    <w:panose1 w:val="00000000000000000000"/>
    <w:charset w:val="00"/>
    <w:family w:val="modern"/>
    <w:notTrueType/>
    <w:pitch w:val="variable"/>
    <w:sig w:usb0="800000AF" w:usb1="4000204A" w:usb2="00000000" w:usb3="00000000" w:csb0="00000009" w:csb1="00000000"/>
  </w:font>
  <w:font w:name="Chalet-NewYorkNineteenSixty">
    <w:panose1 w:val="00000000000000000000"/>
    <w:charset w:val="00"/>
    <w:family w:val="modern"/>
    <w:notTrueType/>
    <w:pitch w:val="variable"/>
    <w:sig w:usb0="800002AF" w:usb1="5000004A"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14="http://schemas.microsoft.com/office/word/2010/wordml" xmlns:wne="http://schemas.microsoft.com/office/word/2006/wordml" xmlns:a="http://schemas.openxmlformats.org/drawingml/2006/main" xmlns:pic="http://schemas.openxmlformats.org/drawingml/2006/picture" xmlns:dgm="http://schemas.openxmlformats.org/drawingml/2006/diagram" xmlns:c="http://schemas.openxmlformats.org/drawingml/2006/chart" xmlns:wpc="http://schemas.microsoft.com/office/word/2010/wordprocessingCanvas" xmlns:mc="http://schemas.openxmlformats.org/markup-compatibility/2006" xmlns:wp14="http://schemas.microsoft.com/office/word/2010/wordprocessingDrawing" xmlns:wpg="http://schemas.microsoft.com/office/word/2010/wordprocessingGroup" xmlns:wpi="http://schemas.microsoft.com/office/word/2010/wordprocessingInk" xmlns:wps="http://schemas.microsoft.com/office/word/2010/wordprocessingShape">
  <w:footnote w:type="separator" w:id="-1">
    <w:p w:rsidR="00AA3144" w:rsidRDefault="00AA3144" w:rsidP="00DE5DDA">
      <w:pPr>
        <w:spacing w:after="0"/>
      </w:pPr>
      <w:r>
        <w:separator/>
      </w:r>
    </w:p>
  </w:footnote>
  <w:footnote w:type="continuationSeparator" w:id="0">
    <w:p w:rsidR="00AA3144" w:rsidRDefault="00AA3144" w:rsidP="00DE5DDA">
      <w:pPr>
        <w:spacing w:after="0"/>
      </w:pPr>
      <w:r>
        <w:continuationSeparator/>
      </w:r>
    </w:p>
  </w:footnote>
</w:footnotes>
</file>

<file path=word/header1.xml><?xml version="1.0" encoding="utf-8"?>
<w:hdr xmlns:w="http://schemas.openxmlformats.org/wordprocess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p w:rsidR="00A84E8A" w:rsidRPr="00B4761C" w:rsidRDefault="00A84E8A">
    <w:pPr>
      <w:pStyle w:val="Sidehoved"/>
    </w:pPr>
    <w:r>
      <w:t>LEGO FINALER Entwurf, Juni 2013/KH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F6D39"/>
    <w:multiLevelType w:val="hybridMultilevel"/>
    <w:tmpl w:val="BDD07856"/>
    <w:lvl w:ilvl="0" w:tplc="AC5CF852">
      <w:start w:val="1"/>
      <w:numFmt w:val="lowerLetter"/>
      <w:lvlText w:val="(%1)"/>
      <w:lvlJc w:val="left"/>
      <w:pPr>
        <w:tabs>
          <w:tab w:val="num" w:pos="360"/>
        </w:tabs>
        <w:ind w:left="360" w:hanging="360"/>
      </w:pPr>
      <w:rPr>
        <w:rFonts w:cs="Times New Roman"/>
        <w:b w:val="0"/>
        <w:i w:val="0"/>
        <w:u w:val="none"/>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
    <w:nsid w:val="5A5542A1"/>
    <w:multiLevelType w:val="multilevel"/>
    <w:tmpl w:val="E0FA75F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proofState w:spelling="clean" w:grammar="clean"/>
  <w:stylePaneFormatFilter w:val="3F01"/>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37890"/>
  </w:hdrShapeDefaults>
  <w:footnotePr>
    <w:footnote w:id="-1"/>
    <w:footnote w:id="0"/>
  </w:footnotePr>
  <w:endnotePr>
    <w:endnote w:id="-1"/>
    <w:endnote w:id="0"/>
  </w:endnotePr>
  <w:compat/>
  <w:rsids>
    <w:rsidRoot w:val="00C657D8"/>
    <w:rsid w:val="00004351"/>
    <w:rsid w:val="00007995"/>
    <w:rsid w:val="000079EF"/>
    <w:rsid w:val="00015FE9"/>
    <w:rsid w:val="0002442E"/>
    <w:rsid w:val="00024A9D"/>
    <w:rsid w:val="00026805"/>
    <w:rsid w:val="00027012"/>
    <w:rsid w:val="00036C7C"/>
    <w:rsid w:val="00040E62"/>
    <w:rsid w:val="00042CDB"/>
    <w:rsid w:val="00076159"/>
    <w:rsid w:val="00076249"/>
    <w:rsid w:val="00076DC9"/>
    <w:rsid w:val="00083037"/>
    <w:rsid w:val="000857DD"/>
    <w:rsid w:val="00091184"/>
    <w:rsid w:val="000A3662"/>
    <w:rsid w:val="000C3AC2"/>
    <w:rsid w:val="000D0DF9"/>
    <w:rsid w:val="000D41D4"/>
    <w:rsid w:val="000D5E42"/>
    <w:rsid w:val="000E1E89"/>
    <w:rsid w:val="000F309A"/>
    <w:rsid w:val="0010234C"/>
    <w:rsid w:val="00103970"/>
    <w:rsid w:val="00106D91"/>
    <w:rsid w:val="00107913"/>
    <w:rsid w:val="00117C1E"/>
    <w:rsid w:val="00126AC5"/>
    <w:rsid w:val="001305F2"/>
    <w:rsid w:val="00133144"/>
    <w:rsid w:val="00141BFA"/>
    <w:rsid w:val="001445F9"/>
    <w:rsid w:val="0015332D"/>
    <w:rsid w:val="0016255E"/>
    <w:rsid w:val="00164468"/>
    <w:rsid w:val="00167D12"/>
    <w:rsid w:val="001729B1"/>
    <w:rsid w:val="00180430"/>
    <w:rsid w:val="00191897"/>
    <w:rsid w:val="00196A97"/>
    <w:rsid w:val="001A3718"/>
    <w:rsid w:val="001C0E42"/>
    <w:rsid w:val="001D3113"/>
    <w:rsid w:val="001E28F5"/>
    <w:rsid w:val="001E2D6D"/>
    <w:rsid w:val="001F3948"/>
    <w:rsid w:val="00212730"/>
    <w:rsid w:val="00213C38"/>
    <w:rsid w:val="0021696F"/>
    <w:rsid w:val="00221B39"/>
    <w:rsid w:val="00230FAD"/>
    <w:rsid w:val="00234F18"/>
    <w:rsid w:val="002353E3"/>
    <w:rsid w:val="00235451"/>
    <w:rsid w:val="00246E57"/>
    <w:rsid w:val="002502CC"/>
    <w:rsid w:val="00252519"/>
    <w:rsid w:val="002615ED"/>
    <w:rsid w:val="00272121"/>
    <w:rsid w:val="00274635"/>
    <w:rsid w:val="00280BE8"/>
    <w:rsid w:val="002A5D82"/>
    <w:rsid w:val="002B0BD6"/>
    <w:rsid w:val="002B4A57"/>
    <w:rsid w:val="002B4D02"/>
    <w:rsid w:val="002C384F"/>
    <w:rsid w:val="002C4228"/>
    <w:rsid w:val="002C7A34"/>
    <w:rsid w:val="002D3F75"/>
    <w:rsid w:val="002D5CE9"/>
    <w:rsid w:val="002E1FF1"/>
    <w:rsid w:val="002F1703"/>
    <w:rsid w:val="002F4209"/>
    <w:rsid w:val="002F467C"/>
    <w:rsid w:val="00305084"/>
    <w:rsid w:val="00306B27"/>
    <w:rsid w:val="00311E9E"/>
    <w:rsid w:val="003364CA"/>
    <w:rsid w:val="0034396B"/>
    <w:rsid w:val="003451D5"/>
    <w:rsid w:val="00360C4C"/>
    <w:rsid w:val="003678AE"/>
    <w:rsid w:val="003725E9"/>
    <w:rsid w:val="0037283A"/>
    <w:rsid w:val="003746E8"/>
    <w:rsid w:val="003774A8"/>
    <w:rsid w:val="003A1937"/>
    <w:rsid w:val="003A2BB8"/>
    <w:rsid w:val="003A3B6B"/>
    <w:rsid w:val="003A76E3"/>
    <w:rsid w:val="003B7F1B"/>
    <w:rsid w:val="003C168C"/>
    <w:rsid w:val="003C7211"/>
    <w:rsid w:val="00421009"/>
    <w:rsid w:val="00430F57"/>
    <w:rsid w:val="00432F01"/>
    <w:rsid w:val="0043419C"/>
    <w:rsid w:val="004355AA"/>
    <w:rsid w:val="00442826"/>
    <w:rsid w:val="00451F3C"/>
    <w:rsid w:val="00452BAE"/>
    <w:rsid w:val="0045775E"/>
    <w:rsid w:val="004620D2"/>
    <w:rsid w:val="00462411"/>
    <w:rsid w:val="004709F3"/>
    <w:rsid w:val="00472AB9"/>
    <w:rsid w:val="00473A7F"/>
    <w:rsid w:val="004760C5"/>
    <w:rsid w:val="00480F16"/>
    <w:rsid w:val="00482372"/>
    <w:rsid w:val="004A315F"/>
    <w:rsid w:val="004A6797"/>
    <w:rsid w:val="004B5C4D"/>
    <w:rsid w:val="004C0669"/>
    <w:rsid w:val="004C5016"/>
    <w:rsid w:val="004C7C63"/>
    <w:rsid w:val="004D1389"/>
    <w:rsid w:val="004D185D"/>
    <w:rsid w:val="004D2B3A"/>
    <w:rsid w:val="004D2D9C"/>
    <w:rsid w:val="004D3037"/>
    <w:rsid w:val="004D3875"/>
    <w:rsid w:val="004D7E9A"/>
    <w:rsid w:val="004F0F0B"/>
    <w:rsid w:val="004F376F"/>
    <w:rsid w:val="004F4277"/>
    <w:rsid w:val="00500B81"/>
    <w:rsid w:val="005058C0"/>
    <w:rsid w:val="0052627D"/>
    <w:rsid w:val="0053647E"/>
    <w:rsid w:val="0054307C"/>
    <w:rsid w:val="005500E3"/>
    <w:rsid w:val="00550B58"/>
    <w:rsid w:val="005518DA"/>
    <w:rsid w:val="00561967"/>
    <w:rsid w:val="005677C9"/>
    <w:rsid w:val="00590B53"/>
    <w:rsid w:val="005A0BB3"/>
    <w:rsid w:val="005A25CA"/>
    <w:rsid w:val="005A3F15"/>
    <w:rsid w:val="005A5CBD"/>
    <w:rsid w:val="005C0921"/>
    <w:rsid w:val="005D25A2"/>
    <w:rsid w:val="005D2D49"/>
    <w:rsid w:val="005D662A"/>
    <w:rsid w:val="005E439F"/>
    <w:rsid w:val="005E616E"/>
    <w:rsid w:val="005E6C9F"/>
    <w:rsid w:val="005F0DB9"/>
    <w:rsid w:val="005F3F1F"/>
    <w:rsid w:val="005F42C5"/>
    <w:rsid w:val="005F444E"/>
    <w:rsid w:val="005F6DD0"/>
    <w:rsid w:val="0060505C"/>
    <w:rsid w:val="0061242D"/>
    <w:rsid w:val="006240AE"/>
    <w:rsid w:val="00624142"/>
    <w:rsid w:val="006268DC"/>
    <w:rsid w:val="00633D3B"/>
    <w:rsid w:val="00634817"/>
    <w:rsid w:val="00634FCE"/>
    <w:rsid w:val="006419ED"/>
    <w:rsid w:val="0064722D"/>
    <w:rsid w:val="00652510"/>
    <w:rsid w:val="00655DED"/>
    <w:rsid w:val="006621E7"/>
    <w:rsid w:val="00671D48"/>
    <w:rsid w:val="006721D4"/>
    <w:rsid w:val="0067367C"/>
    <w:rsid w:val="00674E4F"/>
    <w:rsid w:val="00676288"/>
    <w:rsid w:val="00681835"/>
    <w:rsid w:val="0068532F"/>
    <w:rsid w:val="006939B4"/>
    <w:rsid w:val="006956E3"/>
    <w:rsid w:val="006B1648"/>
    <w:rsid w:val="006C41E9"/>
    <w:rsid w:val="006D1C39"/>
    <w:rsid w:val="006D401C"/>
    <w:rsid w:val="006D4D15"/>
    <w:rsid w:val="006E114A"/>
    <w:rsid w:val="006E732A"/>
    <w:rsid w:val="006F7B21"/>
    <w:rsid w:val="0070124D"/>
    <w:rsid w:val="007058E6"/>
    <w:rsid w:val="0070764F"/>
    <w:rsid w:val="00707DCC"/>
    <w:rsid w:val="007175CF"/>
    <w:rsid w:val="00722F18"/>
    <w:rsid w:val="00725EC1"/>
    <w:rsid w:val="00741B76"/>
    <w:rsid w:val="007531AF"/>
    <w:rsid w:val="00754EB6"/>
    <w:rsid w:val="00756660"/>
    <w:rsid w:val="00761FD0"/>
    <w:rsid w:val="007641CD"/>
    <w:rsid w:val="007657B1"/>
    <w:rsid w:val="0076627D"/>
    <w:rsid w:val="00767AD9"/>
    <w:rsid w:val="00772DAE"/>
    <w:rsid w:val="00787AF7"/>
    <w:rsid w:val="00791432"/>
    <w:rsid w:val="007942F9"/>
    <w:rsid w:val="00794305"/>
    <w:rsid w:val="007A09C1"/>
    <w:rsid w:val="007B0784"/>
    <w:rsid w:val="007B21DE"/>
    <w:rsid w:val="007B2E78"/>
    <w:rsid w:val="007B56B9"/>
    <w:rsid w:val="007B5B07"/>
    <w:rsid w:val="007C462F"/>
    <w:rsid w:val="007C5DB9"/>
    <w:rsid w:val="007C7579"/>
    <w:rsid w:val="007D55DE"/>
    <w:rsid w:val="007E6235"/>
    <w:rsid w:val="007E7718"/>
    <w:rsid w:val="007E793E"/>
    <w:rsid w:val="007E79CC"/>
    <w:rsid w:val="007F0081"/>
    <w:rsid w:val="007F12F6"/>
    <w:rsid w:val="007F554B"/>
    <w:rsid w:val="00815B27"/>
    <w:rsid w:val="00817898"/>
    <w:rsid w:val="00824097"/>
    <w:rsid w:val="00842A8E"/>
    <w:rsid w:val="008431A4"/>
    <w:rsid w:val="00845BCD"/>
    <w:rsid w:val="00853449"/>
    <w:rsid w:val="0085357E"/>
    <w:rsid w:val="00854372"/>
    <w:rsid w:val="0085631D"/>
    <w:rsid w:val="00861068"/>
    <w:rsid w:val="00864993"/>
    <w:rsid w:val="00880630"/>
    <w:rsid w:val="0088470C"/>
    <w:rsid w:val="00893B46"/>
    <w:rsid w:val="008A5D34"/>
    <w:rsid w:val="008B30F7"/>
    <w:rsid w:val="008B3633"/>
    <w:rsid w:val="008C140D"/>
    <w:rsid w:val="008C4226"/>
    <w:rsid w:val="008C56E9"/>
    <w:rsid w:val="008D0B80"/>
    <w:rsid w:val="008E17C4"/>
    <w:rsid w:val="008E4E01"/>
    <w:rsid w:val="008E6071"/>
    <w:rsid w:val="008E7901"/>
    <w:rsid w:val="008F788E"/>
    <w:rsid w:val="00903C7E"/>
    <w:rsid w:val="00905895"/>
    <w:rsid w:val="00906900"/>
    <w:rsid w:val="00913432"/>
    <w:rsid w:val="00914A45"/>
    <w:rsid w:val="00916727"/>
    <w:rsid w:val="00920A7C"/>
    <w:rsid w:val="00920DF8"/>
    <w:rsid w:val="00922F40"/>
    <w:rsid w:val="00925E7C"/>
    <w:rsid w:val="00926A46"/>
    <w:rsid w:val="00933923"/>
    <w:rsid w:val="00935FD8"/>
    <w:rsid w:val="00937EFE"/>
    <w:rsid w:val="009645CF"/>
    <w:rsid w:val="009816B5"/>
    <w:rsid w:val="00983AA7"/>
    <w:rsid w:val="0098542B"/>
    <w:rsid w:val="00986CBC"/>
    <w:rsid w:val="009942E6"/>
    <w:rsid w:val="00997AB3"/>
    <w:rsid w:val="009A1BD1"/>
    <w:rsid w:val="009A6FAF"/>
    <w:rsid w:val="009B207A"/>
    <w:rsid w:val="009B6DEB"/>
    <w:rsid w:val="009C2C04"/>
    <w:rsid w:val="009C3C2D"/>
    <w:rsid w:val="009C7257"/>
    <w:rsid w:val="009C79B7"/>
    <w:rsid w:val="009E3B51"/>
    <w:rsid w:val="009E4B3F"/>
    <w:rsid w:val="009E7B57"/>
    <w:rsid w:val="009F061F"/>
    <w:rsid w:val="009F0687"/>
    <w:rsid w:val="009F6AFA"/>
    <w:rsid w:val="009F7BBB"/>
    <w:rsid w:val="00A029D0"/>
    <w:rsid w:val="00A10B3B"/>
    <w:rsid w:val="00A168AF"/>
    <w:rsid w:val="00A2310A"/>
    <w:rsid w:val="00A24DA7"/>
    <w:rsid w:val="00A258D0"/>
    <w:rsid w:val="00A27C16"/>
    <w:rsid w:val="00A31D2D"/>
    <w:rsid w:val="00A34584"/>
    <w:rsid w:val="00A374A0"/>
    <w:rsid w:val="00A417AE"/>
    <w:rsid w:val="00A42407"/>
    <w:rsid w:val="00A43EC2"/>
    <w:rsid w:val="00A44D00"/>
    <w:rsid w:val="00A517F9"/>
    <w:rsid w:val="00A55088"/>
    <w:rsid w:val="00A55553"/>
    <w:rsid w:val="00A565B3"/>
    <w:rsid w:val="00A706B7"/>
    <w:rsid w:val="00A72116"/>
    <w:rsid w:val="00A74530"/>
    <w:rsid w:val="00A74AAA"/>
    <w:rsid w:val="00A803FC"/>
    <w:rsid w:val="00A80929"/>
    <w:rsid w:val="00A84E8A"/>
    <w:rsid w:val="00A9389C"/>
    <w:rsid w:val="00A9681B"/>
    <w:rsid w:val="00A96DDF"/>
    <w:rsid w:val="00AA26C7"/>
    <w:rsid w:val="00AA3144"/>
    <w:rsid w:val="00AB2B34"/>
    <w:rsid w:val="00AB3C57"/>
    <w:rsid w:val="00AB6002"/>
    <w:rsid w:val="00AC0AC3"/>
    <w:rsid w:val="00AC5098"/>
    <w:rsid w:val="00AD58A2"/>
    <w:rsid w:val="00AE09AC"/>
    <w:rsid w:val="00B00096"/>
    <w:rsid w:val="00B04BFE"/>
    <w:rsid w:val="00B077F1"/>
    <w:rsid w:val="00B11482"/>
    <w:rsid w:val="00B2511A"/>
    <w:rsid w:val="00B2616F"/>
    <w:rsid w:val="00B4761C"/>
    <w:rsid w:val="00B520F5"/>
    <w:rsid w:val="00B52A67"/>
    <w:rsid w:val="00B5603B"/>
    <w:rsid w:val="00B63233"/>
    <w:rsid w:val="00B71325"/>
    <w:rsid w:val="00B714A3"/>
    <w:rsid w:val="00B72F03"/>
    <w:rsid w:val="00B7528B"/>
    <w:rsid w:val="00B75306"/>
    <w:rsid w:val="00B779F1"/>
    <w:rsid w:val="00B86D1C"/>
    <w:rsid w:val="00B906CD"/>
    <w:rsid w:val="00B90D8D"/>
    <w:rsid w:val="00B91282"/>
    <w:rsid w:val="00B91E6D"/>
    <w:rsid w:val="00B92F86"/>
    <w:rsid w:val="00BA5932"/>
    <w:rsid w:val="00BA7794"/>
    <w:rsid w:val="00BB20C8"/>
    <w:rsid w:val="00BB5A47"/>
    <w:rsid w:val="00BB6D26"/>
    <w:rsid w:val="00BC0C8A"/>
    <w:rsid w:val="00BC1FBA"/>
    <w:rsid w:val="00BC6842"/>
    <w:rsid w:val="00BD1E75"/>
    <w:rsid w:val="00BD4456"/>
    <w:rsid w:val="00BE1BD3"/>
    <w:rsid w:val="00BE24D7"/>
    <w:rsid w:val="00BE25CC"/>
    <w:rsid w:val="00BE78E9"/>
    <w:rsid w:val="00BF1C2E"/>
    <w:rsid w:val="00BF5690"/>
    <w:rsid w:val="00BF6CF2"/>
    <w:rsid w:val="00C05FB4"/>
    <w:rsid w:val="00C062E9"/>
    <w:rsid w:val="00C06839"/>
    <w:rsid w:val="00C14785"/>
    <w:rsid w:val="00C15B80"/>
    <w:rsid w:val="00C22134"/>
    <w:rsid w:val="00C37FEF"/>
    <w:rsid w:val="00C505FE"/>
    <w:rsid w:val="00C6008C"/>
    <w:rsid w:val="00C60860"/>
    <w:rsid w:val="00C657D8"/>
    <w:rsid w:val="00C7497E"/>
    <w:rsid w:val="00C77ECD"/>
    <w:rsid w:val="00C80A60"/>
    <w:rsid w:val="00C80EFC"/>
    <w:rsid w:val="00C828E0"/>
    <w:rsid w:val="00C85702"/>
    <w:rsid w:val="00C85C06"/>
    <w:rsid w:val="00C85FEE"/>
    <w:rsid w:val="00C8704D"/>
    <w:rsid w:val="00C90B33"/>
    <w:rsid w:val="00C9586B"/>
    <w:rsid w:val="00CA6EB5"/>
    <w:rsid w:val="00CB2B38"/>
    <w:rsid w:val="00CC1EA9"/>
    <w:rsid w:val="00CD7C60"/>
    <w:rsid w:val="00CE38AF"/>
    <w:rsid w:val="00CE405A"/>
    <w:rsid w:val="00CE7CAC"/>
    <w:rsid w:val="00CF214F"/>
    <w:rsid w:val="00CF3CDA"/>
    <w:rsid w:val="00CF463A"/>
    <w:rsid w:val="00CF779D"/>
    <w:rsid w:val="00CF7D1A"/>
    <w:rsid w:val="00D02E82"/>
    <w:rsid w:val="00D071FE"/>
    <w:rsid w:val="00D103AA"/>
    <w:rsid w:val="00D1146C"/>
    <w:rsid w:val="00D175EE"/>
    <w:rsid w:val="00D242C2"/>
    <w:rsid w:val="00D24622"/>
    <w:rsid w:val="00D33B70"/>
    <w:rsid w:val="00D33FFE"/>
    <w:rsid w:val="00D374F1"/>
    <w:rsid w:val="00D40409"/>
    <w:rsid w:val="00D41568"/>
    <w:rsid w:val="00D42C99"/>
    <w:rsid w:val="00D43685"/>
    <w:rsid w:val="00D439B1"/>
    <w:rsid w:val="00D57296"/>
    <w:rsid w:val="00D57A63"/>
    <w:rsid w:val="00D630A0"/>
    <w:rsid w:val="00D921D0"/>
    <w:rsid w:val="00D96530"/>
    <w:rsid w:val="00DB58B7"/>
    <w:rsid w:val="00DB7BEE"/>
    <w:rsid w:val="00DC0BBA"/>
    <w:rsid w:val="00DC4431"/>
    <w:rsid w:val="00DD20D6"/>
    <w:rsid w:val="00DD3A35"/>
    <w:rsid w:val="00DD5BAE"/>
    <w:rsid w:val="00DE3D52"/>
    <w:rsid w:val="00DE5DDA"/>
    <w:rsid w:val="00DE6954"/>
    <w:rsid w:val="00DE6BAD"/>
    <w:rsid w:val="00DF4107"/>
    <w:rsid w:val="00DF5764"/>
    <w:rsid w:val="00E03E30"/>
    <w:rsid w:val="00E04407"/>
    <w:rsid w:val="00E0673A"/>
    <w:rsid w:val="00E0771E"/>
    <w:rsid w:val="00E13238"/>
    <w:rsid w:val="00E13A1B"/>
    <w:rsid w:val="00E14950"/>
    <w:rsid w:val="00E24391"/>
    <w:rsid w:val="00E329A5"/>
    <w:rsid w:val="00E32F91"/>
    <w:rsid w:val="00E332F9"/>
    <w:rsid w:val="00E333E6"/>
    <w:rsid w:val="00E46739"/>
    <w:rsid w:val="00E5085B"/>
    <w:rsid w:val="00E525C3"/>
    <w:rsid w:val="00E52C0E"/>
    <w:rsid w:val="00E53C71"/>
    <w:rsid w:val="00E608F2"/>
    <w:rsid w:val="00E92722"/>
    <w:rsid w:val="00E950FB"/>
    <w:rsid w:val="00E95986"/>
    <w:rsid w:val="00EA259D"/>
    <w:rsid w:val="00EA6394"/>
    <w:rsid w:val="00EA6CC0"/>
    <w:rsid w:val="00EB2F22"/>
    <w:rsid w:val="00EC4E97"/>
    <w:rsid w:val="00EC5678"/>
    <w:rsid w:val="00EE0A22"/>
    <w:rsid w:val="00EE0EFD"/>
    <w:rsid w:val="00EE65B5"/>
    <w:rsid w:val="00EF1D2C"/>
    <w:rsid w:val="00F009DF"/>
    <w:rsid w:val="00F01277"/>
    <w:rsid w:val="00F064DA"/>
    <w:rsid w:val="00F10B73"/>
    <w:rsid w:val="00F16FDA"/>
    <w:rsid w:val="00F22257"/>
    <w:rsid w:val="00F22A3E"/>
    <w:rsid w:val="00F2304E"/>
    <w:rsid w:val="00F24D63"/>
    <w:rsid w:val="00F313BE"/>
    <w:rsid w:val="00F322F4"/>
    <w:rsid w:val="00F40A4B"/>
    <w:rsid w:val="00F42362"/>
    <w:rsid w:val="00F470C4"/>
    <w:rsid w:val="00F5021C"/>
    <w:rsid w:val="00F568AA"/>
    <w:rsid w:val="00F7368F"/>
    <w:rsid w:val="00F8045C"/>
    <w:rsid w:val="00F979C6"/>
    <w:rsid w:val="00FA72D6"/>
    <w:rsid w:val="00FB0A54"/>
    <w:rsid w:val="00FB76C1"/>
    <w:rsid w:val="00FC0BDE"/>
    <w:rsid w:val="00FD60C7"/>
    <w:rsid w:val="00FE16A5"/>
    <w:rsid w:val="00FE76B3"/>
    <w:rsid w:val="00FE7AE8"/>
    <w:rsid w:val="00FF362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789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imes New Roman" w:eastAsia="Times New Roman" w:hAnsi="Times New Roman" w:cs="Times New Roman"/>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E97"/>
    <w:pPr>
      <w:spacing w:after="240"/>
    </w:pPr>
    <w:rPr>
      <w:rFonts w:ascii="ChaletOffice" w:hAnsi="ChaletOffice"/>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rsid w:val="009C7257"/>
    <w:pPr>
      <w:spacing w:after="0"/>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9C3C2D"/>
    <w:rPr>
      <w:rFonts w:ascii="Tahoma" w:hAnsi="Tahoma" w:cs="Tahoma"/>
      <w:sz w:val="16"/>
      <w:szCs w:val="16"/>
    </w:rPr>
  </w:style>
  <w:style w:type="paragraph" w:styleId="FormateretHTML">
    <w:name w:val="HTML Preformatted"/>
    <w:basedOn w:val="Normal"/>
    <w:link w:val="FormateretHTMLTegn"/>
    <w:uiPriority w:val="99"/>
    <w:rsid w:val="009C3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FormateretHTMLTegn">
    <w:name w:val="Formateret HTML   Tegn"/>
    <w:basedOn w:val="Standardskrifttypeiafsnit"/>
    <w:link w:val="FormateretHTML"/>
    <w:uiPriority w:val="99"/>
    <w:locked/>
    <w:rsid w:val="009C3C2D"/>
    <w:rPr>
      <w:rFonts w:ascii="Courier New" w:hAnsi="Courier New" w:cs="Courier New"/>
    </w:rPr>
  </w:style>
  <w:style w:type="character" w:styleId="Hyperlink">
    <w:name w:val="Hyperlink"/>
    <w:basedOn w:val="Standardskrifttypeiafsnit"/>
    <w:uiPriority w:val="99"/>
    <w:rsid w:val="002A5D82"/>
    <w:rPr>
      <w:rFonts w:cs="Times New Roman"/>
      <w:color w:val="0000FF"/>
      <w:u w:val="single"/>
    </w:rPr>
  </w:style>
  <w:style w:type="character" w:styleId="Kommentarhenvisning">
    <w:name w:val="annotation reference"/>
    <w:basedOn w:val="Standardskrifttypeiafsnit"/>
    <w:semiHidden/>
    <w:rsid w:val="00A80929"/>
    <w:rPr>
      <w:rFonts w:cs="Times New Roman"/>
      <w:sz w:val="16"/>
      <w:szCs w:val="16"/>
    </w:rPr>
  </w:style>
  <w:style w:type="paragraph" w:styleId="Kommentartekst">
    <w:name w:val="annotation text"/>
    <w:basedOn w:val="Normal"/>
    <w:link w:val="KommentartekstTegn"/>
    <w:semiHidden/>
    <w:rsid w:val="00A80929"/>
    <w:rPr>
      <w:sz w:val="20"/>
      <w:szCs w:val="20"/>
    </w:rPr>
  </w:style>
  <w:style w:type="character" w:customStyle="1" w:styleId="KommentartekstTegn">
    <w:name w:val="Kommentartekst Tegn"/>
    <w:basedOn w:val="Standardskrifttypeiafsnit"/>
    <w:link w:val="Kommentartekst"/>
    <w:uiPriority w:val="99"/>
    <w:semiHidden/>
    <w:locked/>
    <w:rsid w:val="00D33B70"/>
    <w:rPr>
      <w:rFonts w:ascii="ChaletOffice" w:hAnsi="ChaletOffice" w:cs="Times New Roman"/>
      <w:sz w:val="20"/>
      <w:szCs w:val="20"/>
      <w:lang w:val="de-DE" w:eastAsia="de-DE"/>
    </w:rPr>
  </w:style>
  <w:style w:type="paragraph" w:styleId="Kommentaremne">
    <w:name w:val="annotation subject"/>
    <w:basedOn w:val="Kommentartekst"/>
    <w:next w:val="Kommentartekst"/>
    <w:link w:val="KommentaremneTegn"/>
    <w:uiPriority w:val="99"/>
    <w:semiHidden/>
    <w:unhideWhenUsed/>
    <w:rsid w:val="00741B76"/>
    <w:rPr>
      <w:b/>
      <w:bCs/>
    </w:rPr>
  </w:style>
  <w:style w:type="character" w:customStyle="1" w:styleId="KommentaremneTegn">
    <w:name w:val="Kommentaremne Tegn"/>
    <w:basedOn w:val="KommentartekstTegn"/>
    <w:link w:val="Kommentaremne"/>
    <w:uiPriority w:val="99"/>
    <w:semiHidden/>
    <w:locked/>
    <w:rsid w:val="00741B76"/>
    <w:rPr>
      <w:b/>
      <w:bCs/>
    </w:rPr>
  </w:style>
  <w:style w:type="paragraph" w:styleId="Sidehoved">
    <w:name w:val="header"/>
    <w:basedOn w:val="Normal"/>
    <w:link w:val="SidehovedTegn"/>
    <w:uiPriority w:val="99"/>
    <w:semiHidden/>
    <w:unhideWhenUsed/>
    <w:rsid w:val="00DE5DDA"/>
    <w:pPr>
      <w:tabs>
        <w:tab w:val="center" w:pos="4819"/>
        <w:tab w:val="right" w:pos="9638"/>
      </w:tabs>
    </w:pPr>
  </w:style>
  <w:style w:type="character" w:customStyle="1" w:styleId="SidehovedTegn">
    <w:name w:val="Sidehoved Tegn"/>
    <w:basedOn w:val="Standardskrifttypeiafsnit"/>
    <w:link w:val="Sidehoved"/>
    <w:uiPriority w:val="99"/>
    <w:semiHidden/>
    <w:locked/>
    <w:rsid w:val="00DE5DDA"/>
    <w:rPr>
      <w:rFonts w:ascii="ChaletOffice" w:hAnsi="ChaletOffice" w:cs="Times New Roman"/>
      <w:sz w:val="24"/>
      <w:szCs w:val="24"/>
      <w:lang w:val="de-DE" w:eastAsia="de-DE"/>
    </w:rPr>
  </w:style>
  <w:style w:type="paragraph" w:styleId="Sidefod">
    <w:name w:val="footer"/>
    <w:basedOn w:val="Normal"/>
    <w:link w:val="SidefodTegn"/>
    <w:uiPriority w:val="99"/>
    <w:unhideWhenUsed/>
    <w:rsid w:val="00DE5DDA"/>
    <w:pPr>
      <w:tabs>
        <w:tab w:val="center" w:pos="4819"/>
        <w:tab w:val="right" w:pos="9638"/>
      </w:tabs>
    </w:pPr>
  </w:style>
  <w:style w:type="character" w:customStyle="1" w:styleId="SidefodTegn">
    <w:name w:val="Sidefod Tegn"/>
    <w:basedOn w:val="Standardskrifttypeiafsnit"/>
    <w:link w:val="Sidefod"/>
    <w:uiPriority w:val="99"/>
    <w:locked/>
    <w:rsid w:val="00DE5DDA"/>
    <w:rPr>
      <w:rFonts w:ascii="ChaletOffice" w:hAnsi="ChaletOffice" w:cs="Times New Roman"/>
      <w:sz w:val="24"/>
      <w:szCs w:val="24"/>
      <w:lang w:val="de-DE" w:eastAsia="de-DE"/>
    </w:rPr>
  </w:style>
  <w:style w:type="character" w:styleId="BesgtHyperlink">
    <w:name w:val="FollowedHyperlink"/>
    <w:basedOn w:val="Standardskrifttypeiafsnit"/>
    <w:uiPriority w:val="99"/>
    <w:semiHidden/>
    <w:unhideWhenUsed/>
    <w:rsid w:val="00432F01"/>
    <w:rPr>
      <w:rFonts w:cs="Times New Roman"/>
      <w:color w:val="800080"/>
      <w:u w:val="single"/>
    </w:rPr>
  </w:style>
  <w:style w:type="paragraph" w:styleId="NormalWeb">
    <w:name w:val="Normal (Web)"/>
    <w:basedOn w:val="Normal"/>
    <w:uiPriority w:val="99"/>
    <w:semiHidden/>
    <w:unhideWhenUsed/>
    <w:rsid w:val="00432F01"/>
    <w:rPr>
      <w:rFonts w:ascii="Times New Roman" w:hAnsi="Times New Roman"/>
      <w:lang w:val="de-DE" w:eastAsia="de-DE"/>
    </w:rPr>
  </w:style>
  <w:style w:type="paragraph" w:styleId="Korrektur">
    <w:name w:val="Revision"/>
    <w:hidden/>
    <w:uiPriority w:val="99"/>
    <w:semiHidden/>
    <w:rsid w:val="006721D4"/>
    <w:rPr>
      <w:rFonts w:ascii="ChaletOffice" w:hAnsi="ChaletOffice"/>
      <w:sz w:val="24"/>
      <w:szCs w:val="24"/>
    </w:rPr>
  </w:style>
</w:styles>
</file>

<file path=word/webSettings.xml><?xml version="1.0" encoding="utf-8"?>
<w:webSettings xmlns:r="http://schemas.openxmlformats.org/officeDocument/2006/relationships" xmlns:w="http://schemas.openxmlformats.org/wordprocessingml/2006/main">
  <w:divs>
    <w:div w:id="167839030">
      <w:marLeft w:val="0"/>
      <w:marRight w:val="0"/>
      <w:marTop w:val="0"/>
      <w:marBottom w:val="0"/>
      <w:divBdr>
        <w:top w:val="none" w:sz="0" w:space="0" w:color="auto"/>
        <w:left w:val="none" w:sz="0" w:space="0" w:color="auto"/>
        <w:bottom w:val="none" w:sz="0" w:space="0" w:color="auto"/>
        <w:right w:val="none" w:sz="0" w:space="0" w:color="auto"/>
      </w:divBdr>
      <w:divsChild>
        <w:div w:id="167839035">
          <w:marLeft w:val="0"/>
          <w:marRight w:val="0"/>
          <w:marTop w:val="0"/>
          <w:marBottom w:val="0"/>
          <w:divBdr>
            <w:top w:val="none" w:sz="0" w:space="0" w:color="auto"/>
            <w:left w:val="none" w:sz="0" w:space="0" w:color="auto"/>
            <w:bottom w:val="none" w:sz="0" w:space="0" w:color="auto"/>
            <w:right w:val="none" w:sz="0" w:space="0" w:color="auto"/>
          </w:divBdr>
          <w:divsChild>
            <w:div w:id="167839028">
              <w:marLeft w:val="0"/>
              <w:marRight w:val="0"/>
              <w:marTop w:val="0"/>
              <w:marBottom w:val="0"/>
              <w:divBdr>
                <w:top w:val="none" w:sz="0" w:space="0" w:color="auto"/>
                <w:left w:val="none" w:sz="0" w:space="0" w:color="auto"/>
                <w:bottom w:val="none" w:sz="0" w:space="0" w:color="auto"/>
                <w:right w:val="none" w:sz="0" w:space="0" w:color="auto"/>
              </w:divBdr>
              <w:divsChild>
                <w:div w:id="167839029">
                  <w:marLeft w:val="0"/>
                  <w:marRight w:val="0"/>
                  <w:marTop w:val="0"/>
                  <w:marBottom w:val="0"/>
                  <w:divBdr>
                    <w:top w:val="none" w:sz="0" w:space="0" w:color="auto"/>
                    <w:left w:val="none" w:sz="0" w:space="0" w:color="auto"/>
                    <w:bottom w:val="none" w:sz="0" w:space="0" w:color="auto"/>
                    <w:right w:val="none" w:sz="0" w:space="0" w:color="auto"/>
                  </w:divBdr>
                  <w:divsChild>
                    <w:div w:id="167839036">
                      <w:marLeft w:val="0"/>
                      <w:marRight w:val="0"/>
                      <w:marTop w:val="0"/>
                      <w:marBottom w:val="240"/>
                      <w:divBdr>
                        <w:top w:val="none" w:sz="0" w:space="0" w:color="auto"/>
                        <w:left w:val="none" w:sz="0" w:space="0" w:color="auto"/>
                        <w:bottom w:val="none" w:sz="0" w:space="0" w:color="auto"/>
                        <w:right w:val="none" w:sz="0" w:space="0" w:color="auto"/>
                      </w:divBdr>
                      <w:divsChild>
                        <w:div w:id="167839034">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39031">
      <w:marLeft w:val="0"/>
      <w:marRight w:val="0"/>
      <w:marTop w:val="0"/>
      <w:marBottom w:val="0"/>
      <w:divBdr>
        <w:top w:val="none" w:sz="0" w:space="0" w:color="auto"/>
        <w:left w:val="none" w:sz="0" w:space="0" w:color="auto"/>
        <w:bottom w:val="none" w:sz="0" w:space="0" w:color="auto"/>
        <w:right w:val="none" w:sz="0" w:space="0" w:color="auto"/>
      </w:divBdr>
    </w:div>
    <w:div w:id="167839032">
      <w:marLeft w:val="0"/>
      <w:marRight w:val="0"/>
      <w:marTop w:val="0"/>
      <w:marBottom w:val="0"/>
      <w:divBdr>
        <w:top w:val="none" w:sz="0" w:space="0" w:color="auto"/>
        <w:left w:val="none" w:sz="0" w:space="0" w:color="auto"/>
        <w:bottom w:val="none" w:sz="0" w:space="0" w:color="auto"/>
        <w:right w:val="none" w:sz="0" w:space="0" w:color="auto"/>
      </w:divBdr>
    </w:div>
    <w:div w:id="16783903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61D33D-9D85-49DD-BC2D-8B7017C7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11123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2013-06-24T07:35:00Z</dcterms:created>
  <dcterms:modified xsi:type="dcterms:W3CDTF">2013-06-24T07:35:00Z</dcterms:modified>
</cp:coreProperties>
</file>