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LEGO MINDSTORMS EV3 Design Engineering Projects</w:t>
      </w:r>
    </w:p>
    <w:p w:rsidR="00B91E6D" w:rsidRPr="00B91E6D" w:rsidRDefault="00107913" w:rsidP="00B91E6D">
      <w:r>
        <w:t>Contratto di licenza con l'utente finale del sito</w:t>
      </w:r>
    </w:p>
    <w:p w:rsidR="00913432" w:rsidRPr="00B91E6D" w:rsidRDefault="00913432" w:rsidP="00913432">
      <w:r>
        <w:t>La presente licenza per l'utilizzo del software LEGO® MINDSTORMS® EV3 Design Engineering Projects (qui di seguito denominato "Software") viene concessa da LEGO System A/S, Aastvej 1, DK-7190 Billund, Danimarca (qui di seguito denominata "LEGO System").</w:t>
      </w:r>
    </w:p>
    <w:p w:rsidR="00913432" w:rsidRPr="00B91E6D" w:rsidRDefault="00B91E6D" w:rsidP="00913432">
      <w:r>
        <w:t xml:space="preserve">IMPORTANTE -- LEGGERE ATTENTAMENTE: </w:t>
      </w:r>
      <w:r>
        <w:t xml:space="preserve">Questo è un contratto legale tra l'Utente (persona fisica o entità giuridica) e LEGO System.  </w:t>
      </w:r>
      <w:r>
        <w:t xml:space="preserve">Esso impone determinate restrizioni sull'utilizzo del Software da parte dell'Utente. </w:t>
      </w:r>
      <w:r>
        <w:t xml:space="preserve">LEGO System e i suoi fornitori e/o concessori di licenza detengono la proprietà del Software e non è concesso all'Utente alcun diritto oltre a una licenza d'uso del Software e della relativa documentazione (qui di seguito denominata "Documentazione") nei termini espressamente specificati nel presente Contratto.  </w:t>
      </w:r>
      <w:r>
        <w:t xml:space="preserve">Facendo clic sul pulsante "Accetto" qui sotto, l'Utente accetta di essere ed è di fatto vincolato dai termini del presente Contratto di Licenza. </w:t>
      </w:r>
      <w:r>
        <w:t>Se l'Utente non accetta i termini di questo Contratto, dovrà prontamente restituire o distruggere tutte le copie del Software, inclusa l'eventuale Documentazione allegata e qualunque copia scaricata dal sito web LEGO.com.</w:t>
      </w:r>
    </w:p>
    <w:p w:rsidR="009F6AFA" w:rsidRPr="009E7B57" w:rsidRDefault="009F6AFA" w:rsidP="00B91E6D">
      <w:r>
        <w:t xml:space="preserve">LEGO System fornisce software di terze parti soggetto a condizioni di licenza separate, presentate al momento dell'installazione o altrimenti fornite con il Software ("Software di terze parti"). </w:t>
      </w:r>
      <w:r>
        <w:t xml:space="preserve">Tale Software di terze parti non rientra nel significato del termine "Software".  </w:t>
      </w:r>
    </w:p>
    <w:p w:rsidR="00B91E6D" w:rsidRPr="00B91E6D" w:rsidRDefault="00B91E6D" w:rsidP="00B91E6D">
      <w:r>
        <w:t xml:space="preserve">Il Software è distribuito da LEGO System e/o i suoi distributori autorizzati esclusivamente tramite il sito web LEGO.com. </w:t>
      </w:r>
      <w:r>
        <w:t xml:space="preserve">Se si è ottenuto il Software da qualunque altra fonte, esso potrebbe essere difettoso o significativamente modificato rispetto al prodotto originale. </w:t>
      </w:r>
      <w:r>
        <w:t>L'utilizzo di versioni modificate è a proprio rischio.</w:t>
      </w:r>
    </w:p>
    <w:p w:rsidR="00B91E6D" w:rsidRPr="00B91E6D" w:rsidRDefault="00B91E6D" w:rsidP="00B91E6D">
      <w:r>
        <w:t xml:space="preserve">I. CONCESSIONE DELLA LICENZA: </w:t>
      </w:r>
    </w:p>
    <w:p w:rsidR="00B91E6D" w:rsidRPr="00B91E6D" w:rsidRDefault="00B91E6D" w:rsidP="00B91E6D">
      <w:r>
        <w:t xml:space="preserve">Con il presente Contratto LEGO System concede all'Utente una licenza non esclusiva e limitata per l'utilizzo del Software e della Documentazione a scopi non commerciali e secondo i seguenti termini: </w:t>
      </w:r>
    </w:p>
    <w:p w:rsidR="00B91E6D" w:rsidRPr="00B91E6D" w:rsidRDefault="00B91E6D" w:rsidP="00B91E6D">
      <w:r>
        <w:t>L'Utente può utilizzare il Software ESCLUSIVAMENTE nel modo seguente:</w:t>
      </w:r>
    </w:p>
    <w:p w:rsidR="00B91E6D" w:rsidRPr="00B91E6D" w:rsidRDefault="00B91E6D" w:rsidP="00B91E6D">
      <w:r>
        <w:t xml:space="preserve">(a) utilizzare il Software su uno o più computer compatibili all'interno dello stesso istituto che ha acquistato la Licenza per il sito.  </w:t>
      </w:r>
      <w:r>
        <w:t>Se l'istituto acquirente possiede una o più filiali, ognuna di queste deve acquistare una Licenza per il sito separata;</w:t>
      </w:r>
    </w:p>
    <w:p w:rsidR="00B91E6D" w:rsidRPr="00B91E6D" w:rsidRDefault="00B91E6D" w:rsidP="00B91E6D">
      <w:r>
        <w:t>(b) effettuare copie del Software se necessarie per installarlo sui computer consentiti come indicato nella Sezione 1 (a) e per fini di backup e archiviazione, purché ogni copia contenga tutte le avvertenze originali del proprietario del Software;</w:t>
      </w:r>
    </w:p>
    <w:p w:rsidR="00B91E6D" w:rsidRDefault="00442826" w:rsidP="00B91E6D">
      <w:r>
        <w:t xml:space="preserve"> </w:t>
      </w:r>
      <w:r>
        <w:t>(c) utilizzare il contenuto creato tramite il Software per qualunque scopo non commerciale; e</w:t>
      </w:r>
    </w:p>
    <w:p w:rsidR="002D3F75" w:rsidRPr="00B91E6D" w:rsidRDefault="002D3F75" w:rsidP="002D3F75">
      <w:r>
        <w:t xml:space="preserve">(d) creare e condividere progetti per LEGO MINDSTORMS EV3 e LEGO MINDSTORMS NXT, come descritto nella documentazione, ma esclusivamente per fini non commerciali salvo consenso scritto di LEGO System che ne permetta l'uso a fini commerciali. </w:t>
      </w:r>
      <w:r>
        <w:t xml:space="preserve">Se si desidera utilizzare il Software per creare o condividere progetti a scopo commerciale, contattare un rappresentante LEGO System per richiedere il consenso.  </w:t>
      </w:r>
    </w:p>
    <w:p w:rsidR="00B91E6D" w:rsidRPr="00B91E6D" w:rsidRDefault="00B91E6D" w:rsidP="00B91E6D">
      <w:r>
        <w:t>L'Utente NON può:</w:t>
      </w:r>
    </w:p>
    <w:p w:rsidR="00B91E6D" w:rsidRPr="00B91E6D" w:rsidRDefault="00B91E6D" w:rsidP="00B91E6D">
      <w:r>
        <w:t>(1) permettere a terzi di utilizzare il Software se non prima di essersi assicurati che costoro (a) comprendano che l'utilizzo del Software è soggetto ai termini e alle condizioni del presente Contratto e (b) si attengano alle clausole ivi contenute;</w:t>
      </w:r>
    </w:p>
    <w:p w:rsidR="00B91E6D" w:rsidRPr="00B91E6D" w:rsidRDefault="00360C4C" w:rsidP="00B91E6D">
      <w:r>
        <w:t>(2) sottoporre ad attività di reverse engineering, decompilare, disassemblare o altrimenti modificare il Software in un formato in modo che sia riutilizzabile, in altra forma, da qualcuno (se non nella misura in cui questa restrizione sia espressamente vietata ai sensi della legge applicabile); modificare o tradurre il Software o la Documentazione; o creare opere derivate da questi;</w:t>
      </w:r>
    </w:p>
    <w:p w:rsidR="00B91E6D" w:rsidRPr="00B91E6D" w:rsidRDefault="00B91E6D" w:rsidP="00B91E6D">
      <w:r>
        <w:t>(3) copiare il Software o la Documentazione (tenendo presente che il Software può essere copiato solo nei limiti previsti dalla Sezione I (b));</w:t>
      </w:r>
    </w:p>
    <w:p w:rsidR="00B91E6D" w:rsidRPr="00B91E6D" w:rsidRDefault="00B91E6D" w:rsidP="00B91E6D">
      <w:r>
        <w:t>(4) rivendere, concedere in locazione, in leasing, distribuire o assegnare in altro modo il Software o la Documentazione o i suoi diritti sugli stessi;</w:t>
      </w:r>
    </w:p>
    <w:p w:rsidR="00AA26C7" w:rsidRDefault="00B91E6D" w:rsidP="00B91E6D">
      <w:r>
        <w:t>(5) trasmettere il Software o la Documentazione tramite Internet;</w:t>
      </w:r>
    </w:p>
    <w:p w:rsidR="00B91E6D" w:rsidRPr="00B91E6D" w:rsidRDefault="00B91E6D" w:rsidP="00B91E6D">
      <w:r>
        <w:t>(6) utilizzare la copia di backup se non in sostituzione della copia primaria;</w:t>
      </w:r>
    </w:p>
    <w:p w:rsidR="00DD5BAE" w:rsidRDefault="00B91E6D" w:rsidP="00B91E6D">
      <w:r>
        <w:t>(7) utilizzare il Software per qualsiasi fine commerciale;</w:t>
      </w:r>
    </w:p>
    <w:p w:rsidR="00B906CD" w:rsidRDefault="00B91E6D" w:rsidP="00B91E6D">
      <w:r>
        <w:t>(8) rimuovere informazioni o etichette proprietarie presenti nel Software o nella Documentazione;</w:t>
      </w:r>
    </w:p>
    <w:p w:rsidR="00B779F1" w:rsidRPr="009E7B57" w:rsidRDefault="00B91E6D" w:rsidP="00B91E6D">
      <w:pPr>
        <w:rPr>
          <w:rFonts w:cs="Chalet-LondonNineteenSixty"/>
        </w:rPr>
      </w:pPr>
      <w:r>
        <w:t xml:space="preserve">(9) utilizzare il Software per scopi di fabbricazione, marketing, vendita o distribuzione di mattoncini di plastica per costruzioni; </w:t>
      </w:r>
    </w:p>
    <w:p w:rsidR="0021696F" w:rsidRPr="009E7B57" w:rsidRDefault="00B779F1" w:rsidP="00B91E6D">
      <w:pPr>
        <w:rPr>
          <w:rFonts w:cs="Chalet-LondonNineteenSixty"/>
        </w:rPr>
      </w:pPr>
      <w:r>
        <w:t xml:space="preserve">(10) usare il Software per ottenere l'accesso a dati non crittografati per eliminare la protezione dei contenuti digitali fornita nel Software; o usare il Software nel tentativo di, o unitamente a, qualsiasi dispositivo, programma o servizio atti a eludere le misure tecnologiche impiegate per controllarne l'accesso, o i diritti, in file di contenuti o altri prodotti protetti dalle leggi di copyright di qualsiasi giurisdizione. </w:t>
      </w:r>
    </w:p>
    <w:p w:rsidR="00920A7C" w:rsidRPr="009E7B57" w:rsidRDefault="00920A7C" w:rsidP="00B91E6D">
      <w:pPr>
        <w:rPr>
          <w:rFonts w:cs="Chalet-LondonNineteenSixty"/>
        </w:rPr>
      </w:pPr>
      <w:r>
        <w:t>(11) eseguire qualsiasi azione che implichi, modifica o distribuzione, su qualsiasi parte del Software che è, o potrebbe essere, soggetta a licenza come condizione d'uso, che (a) divulghi o distribuisca il codice, che è o potrebbe essere soggetto a licenza, in forma di codice sorgente, o (b) che terzi possano modificare o creare opere derivate dal codice che è o potrebbe essere soggetto a licenza; o</w:t>
      </w:r>
    </w:p>
    <w:p w:rsidR="00B91E6D" w:rsidRPr="009E7B57" w:rsidRDefault="00920A7C" w:rsidP="00B91E6D">
      <w:pPr>
        <w:rPr>
          <w:rFonts w:cs="Chalet-LondonNineteenSixty"/>
        </w:rPr>
      </w:pPr>
      <w:r>
        <w:t xml:space="preserve">(12) esportare, riesportare, scaricare, trasmettere o spedire il Software né direttamente né indirettamente in violazione del secondo paragrafo della Sezione VII riportata sotto. </w:t>
      </w:r>
    </w:p>
    <w:p w:rsidR="00A80929" w:rsidRPr="00B91E6D" w:rsidRDefault="00A80929" w:rsidP="00B91E6D">
      <w:r>
        <w:t>Qualsiasi utilizzo o cessione che violi quanto sopra indicato comporterà la revoca immediata e automatica della licenza.</w:t>
      </w:r>
    </w:p>
    <w:p w:rsidR="00B91E6D" w:rsidRPr="00B91E6D" w:rsidRDefault="00B91E6D" w:rsidP="00B91E6D">
      <w:r>
        <w:t xml:space="preserve">II. </w:t>
      </w:r>
      <w:r>
        <w:t xml:space="preserve">SOFTWARE: </w:t>
      </w:r>
    </w:p>
    <w:p w:rsidR="00B91E6D" w:rsidRPr="00B91E6D" w:rsidRDefault="00B91E6D" w:rsidP="00B91E6D">
      <w:r>
        <w:t xml:space="preserve">Se l'Utente riceve una prima copia del Software per via elettronica e una seconda copia su un supporto fisico, la seconda copia può essere utilizzata solo per fini di archiviazione e non può essere trasferita a un'altra persona o utilizzata da questa.  </w:t>
      </w:r>
      <w:r>
        <w:t>La presente licenza non garantisce all'Utente nessun diritto a ricevere miglioramenti o aggiornamenti.</w:t>
      </w:r>
    </w:p>
    <w:p w:rsidR="00B91E6D" w:rsidRPr="00B91E6D" w:rsidRDefault="00B91E6D" w:rsidP="00B91E6D">
      <w:r>
        <w:t xml:space="preserve">III. </w:t>
      </w:r>
      <w:r>
        <w:t xml:space="preserve">TITOLARITÀ: </w:t>
      </w:r>
    </w:p>
    <w:p w:rsidR="00B91E6D" w:rsidRPr="00B91E6D" w:rsidRDefault="00B91E6D" w:rsidP="00B91E6D">
      <w:r>
        <w:t xml:space="preserve">La titolarità, i diritti di possesso e i diritti di proprietà intellettuale relativi al Software e alla Documentazione, tutte le copie del Software e della Documentazione, restano di LEGO System e/o dei suoi fornitori e concessori di licenza. </w:t>
      </w:r>
      <w:r>
        <w:t xml:space="preserve">Tutti i diritti non espressamente concessi all'Utente nel presente Contratto sono riservati a LEGO System e/o ai suoi fornitori e concessori di licenza. </w:t>
      </w:r>
      <w:r>
        <w:t xml:space="preserve">Il Software è protetto dalle leggi nazionali e dai trattati internazionali sui diritti d'autore. </w:t>
      </w:r>
    </w:p>
    <w:p w:rsidR="00D1146C" w:rsidRPr="00B91E6D" w:rsidRDefault="00B91E6D" w:rsidP="006621E7">
      <w:r>
        <w:t xml:space="preserve">La titolarità, i diritti di possesso e i diritti di proprietà intellettuale relativi ai contenuti a cui il Software dà accesso, incluso qualunque contenuto presente nei file dimostrativi del Software forniti su supporto fisico, sono di proprietà dei rispettivi autori e potrebbero essere protetti dalle leggi sui diritti d'autore o da altra normativa. </w:t>
      </w:r>
      <w:r>
        <w:t xml:space="preserve">Questa licenza non concede all'Utente alcun diritto verso tali contenuti. </w:t>
      </w:r>
      <w:r>
        <w:t xml:space="preserve">Testi, istruzioni di montaggio e immagini all'interno del Software sono proprietà di LEGO System e/o dei suoi fornitori e concessori di licenza. </w:t>
      </w:r>
      <w:r>
        <w:t>Potranno tuttavia essere utilizzati a scopi non commerciali.</w:t>
      </w:r>
      <w:r>
        <w:rPr>
          <w:highlight w:val="yellow"/>
        </w:rPr>
        <w:t xml:space="preserve"> </w:t>
      </w:r>
    </w:p>
    <w:p w:rsidR="00FC0BDE" w:rsidRDefault="00B91E6D" w:rsidP="00F24D63">
      <w:r>
        <w:t xml:space="preserve">LEGO, il logo LEGO e MINDSTORMS sono marchi di proprietà di LEGO Group. </w:t>
      </w:r>
      <w:r>
        <w:t xml:space="preserve">© 2013 LEGO Group. </w:t>
      </w:r>
      <w:r>
        <w:t>Tutti i diritti riservati.</w:t>
      </w:r>
    </w:p>
    <w:p w:rsidR="0070124D" w:rsidRDefault="00F24D63" w:rsidP="00B91E6D">
      <w:pPr>
        <w:rPr>
          <w:bCs/>
        </w:rPr>
      </w:pPr>
      <w:r>
        <w:t>LabVIEW, National Instruments, NI e ni.com sono marchi d'impresa di National Instruments.</w:t>
      </w:r>
    </w:p>
    <w:p w:rsidR="00FC0BDE" w:rsidRDefault="00A55088" w:rsidP="00B91E6D">
      <w:r>
        <w:t>Per brevetti relativi al Software, consultare la sezione "Informazioni" all'interno del Software.</w:t>
      </w:r>
    </w:p>
    <w:p w:rsidR="00B91E6D" w:rsidRDefault="00B91E6D" w:rsidP="00B91E6D">
      <w:r>
        <w:t xml:space="preserve">IV. </w:t>
      </w:r>
      <w:r>
        <w:t xml:space="preserve">GARANZIA LIMITATA: </w:t>
      </w:r>
    </w:p>
    <w:p w:rsidR="00E52C0E" w:rsidRDefault="00B2511A">
      <w:pPr>
        <w:autoSpaceDE w:val="0"/>
        <w:autoSpaceDN w:val="0"/>
        <w:adjustRightInd w:val="0"/>
      </w:pPr>
      <w:r>
        <w:t>LEGO System garantisce l'assenza di difetti di lavorazione o della materia prima nel Software in condizioni d'uso normale per un periodo di novanta (90) giorni dalla data di consegna riportata sulla copia della prova d'acquisto.</w:t>
      </w:r>
    </w:p>
    <w:p w:rsidR="0015332D" w:rsidRPr="00E332F9" w:rsidRDefault="00B2511A" w:rsidP="0015332D">
      <w:pPr>
        <w:autoSpaceDE w:val="0"/>
        <w:autoSpaceDN w:val="0"/>
        <w:adjustRightInd w:val="0"/>
        <w:rPr>
          <w:rFonts w:cs="Chalet-LondonNineteenSixty"/>
        </w:rPr>
      </w:pPr>
      <w:r>
        <w:t xml:space="preserve">AD ECCEZIONE DELLA PRECEDENTE GARANZIA, IL SOFTWARE E IL SOFTWARE DI TERZE PARTI VENGONO FORNITI ALL'UTENTE "COSÌ COM'È" SENZA GARANZIA DI ALCUN TIPO, NÉ ESPLICITA NÉ IMPLICITA, COMPRESE, IN VIA ESEMPLIFICATIVA, LE GARANZIE IMPLICITE DI COMMERCIABILITÀ, IDONEITÀ PER UNO SCOPO SPECIFICO, TITOLARITÀ, NON VIOLAZIONE DI DIRITTI ALTRUI O QUALSIVOGLIA ALTRA GARANZIA DI LEGGE (NELLA MISURA MASSIMA CONSENTITA DALLE LEGGI VIGENTI IN MATERIA). </w:t>
      </w:r>
      <w:r>
        <w:t xml:space="preserve">IL RISCHIO RELATIVO ALLA QUALITÀ E ALL'IMPIEGO DEL SOFTWARE E DEL SOFTWARE DI TERZE PARTI È A TOTALE CARICO DELL'UTENTE. </w:t>
      </w:r>
      <w:r>
        <w:t xml:space="preserve">QUALORA IL SOFTWARE SI RIVELASSE DIFETTOSO, L'UTENTE (E NON LEGO </w:t>
      </w:r>
      <w:r>
        <w:rPr>
          <w:rFonts/>
          <w:caps/>
        </w:rPr>
        <w:t>System</w:t>
      </w:r>
      <w:r>
        <w:t xml:space="preserve"> O UN RIVENDITORE AUTORIZZATO LEGO </w:t>
      </w:r>
      <w:r>
        <w:rPr>
          <w:rFonts/>
          <w:caps/>
        </w:rPr>
        <w:t>SYSTEM</w:t>
      </w:r>
      <w:r>
        <w:t xml:space="preserve">) SI FARÀ CARICO DI TUTTI I COSTI DI MANUTENZIONE, RIPARAZIONE O RETTIFICA NECESSARI. </w:t>
      </w:r>
      <w:r>
        <w:t xml:space="preserve">ALCUNI STATI E PAESI NON CONSENTONO L'ESCLUSIONE DELLE GARANZIE IMPLICITE, COSICCHÉ LA LIMITAZIONE DI CUI SOPRA POTREBBE NON ESSERE APPLICABILE. </w:t>
      </w:r>
      <w:r>
        <w:t>LA PRESENTE GARANZIA CONFERISCE ALL'UTENTE SPECIFICI DIRITTI LEGALI E L'UTENTE POTREBBE DISPORRE ANCHE DI ULTERIORI DIRITTI, DIVERSI IN BASE ALLO STATO O AL PAESE. LEGO System non garantisce che le funzioni fornite dai programmi basati sul Software soddisferanno i requisiti dell'Utente né che tali programmi funzioneranno ininterrottamente o senza errori.</w:t>
      </w:r>
    </w:p>
    <w:p w:rsidR="0015332D" w:rsidRDefault="00B91E6D" w:rsidP="00B91E6D">
      <w:r>
        <w:t>V. LIMITAZIONE DEI RICORSI IN GARANZIA:</w:t>
      </w:r>
    </w:p>
    <w:p w:rsidR="0015332D" w:rsidRPr="00EC5678" w:rsidRDefault="0015332D" w:rsidP="0015332D">
      <w:pPr>
        <w:autoSpaceDE w:val="0"/>
        <w:autoSpaceDN w:val="0"/>
        <w:adjustRightInd w:val="0"/>
        <w:rPr>
          <w:rFonts w:cs="Chalet-NewYorkNineteenSixty"/>
          <w:b/>
        </w:rPr>
      </w:pPr>
      <w:r>
        <w:rPr>
          <w:rFonts/>
          <w:b/>
        </w:rPr>
        <w:t>LIMITAZIONI DEI RICORSI IN GARANZIA</w:t>
      </w:r>
    </w:p>
    <w:p w:rsidR="0015332D" w:rsidRPr="00E332F9" w:rsidRDefault="0015332D" w:rsidP="0015332D">
      <w:pPr>
        <w:autoSpaceDE w:val="0"/>
        <w:autoSpaceDN w:val="0"/>
        <w:adjustRightInd w:val="0"/>
        <w:rPr>
          <w:rFonts w:cs="Chalet-LondonNineteenSixty"/>
        </w:rPr>
      </w:pPr>
      <w:r>
        <w:t xml:space="preserve">La responsabilità complessiva di LEGO System e il ricorso esclusivo in garanzia dell'Utente saranno determinati nel modo seguente: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sostituzione di qualsiasi Software non rispondente alla "Garanzia limitata" di LEGO System che sia restituito a LEGO System o a un rivenditore autorizzato LEGO System unitamente a una copia della prova d'acquisto, oppure</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qualora LEGO System o il rivenditore non fossero in grado di fornire un Software sostitutivo privo di difetti di lavorazione o della materia prima, l'Utente potrà rescindere il presente contratto restituendo il programma e ottenendo il risarcimento della somma versata.</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IN NESSUN CASO LEGO SYSTEM E I SUOI FORNITORI O CONCESSORI DI LICENZA POTRANNO ESSERE RITENUTI RESPONSABILI PER DANNI DI QUALSIVOGLIA NATURA, INCLUSI, SENZA LIMITAZIONI, DANNI DI MANCATO PROFITTO, MANCATO RISPARMIO O ALTRI DANNI INDIRETTI, SPECIALI, ACCIDENTALI, PUNITIVI O CONSEQUENZIALI DERIVANTI DAL FATTO DI UTILIZZARE O DI NON POTER UTILIZZARE IL SOFTWARE O IL SOFTWARE DI TERZE PARTI, ANCHE QUALORA LEGO SYSTEM, UNO DEI SUOI FORNITORI, CONCESSORI DI LICENZA O RIVENDITORI AUTORIZZATI FOSSERO A CONOSCENZA DELLA POSSIBILITÀ DI TALI DANNI, NÉ PER DANNI DI ALTRE PARTI.</w:t>
      </w:r>
    </w:p>
    <w:p w:rsidR="00A565B3" w:rsidRPr="00E332F9" w:rsidRDefault="00A565B3" w:rsidP="00A565B3">
      <w:pPr>
        <w:autoSpaceDE w:val="0"/>
        <w:autoSpaceDN w:val="0"/>
        <w:adjustRightInd w:val="0"/>
        <w:rPr>
          <w:rFonts w:cs="Chalet-LondonNineteenSixty"/>
        </w:rPr>
      </w:pPr>
      <w:r>
        <w:t>LEGO SYSTEM E I SUOI FORNITORI O CONCESSORI DI LICENZA NON DARANNO GARANZIA NÉ DOVRANNO ESSERE RITENUTI RESPONSABILI IN ACCORDO CON IL PRESENTE CONTRATTO.</w:t>
      </w:r>
    </w:p>
    <w:p w:rsidR="0015332D" w:rsidRPr="00E332F9" w:rsidRDefault="0015332D" w:rsidP="0015332D">
      <w:pPr>
        <w:autoSpaceDE w:val="0"/>
        <w:autoSpaceDN w:val="0"/>
        <w:adjustRightInd w:val="0"/>
        <w:rPr>
          <w:rFonts w:cs="Chalet-LondonNineteenSixty"/>
        </w:rPr>
      </w:pPr>
      <w:r>
        <w:t>ALCUNI PAESI O STATI NON CONSENTONO LA LIMITAZIONE O L'ESCLUSIONE DELLA RESPONSABILITÀ PER DANNI ACCIDENTALI O CONSEQUENZIALI, COSICCHÉ LA LIMITAZIONE DI CUI SOPRA POTREBBE NON ESSERE APPLICABILE.</w:t>
      </w:r>
    </w:p>
    <w:p w:rsidR="00B91E6D" w:rsidRPr="00B91E6D" w:rsidRDefault="0015332D" w:rsidP="00B91E6D">
      <w:r>
        <w:t xml:space="preserve">VI. </w:t>
      </w:r>
      <w:r>
        <w:t xml:space="preserve">RISOLUZIONE: </w:t>
      </w:r>
    </w:p>
    <w:p w:rsidR="0060505C" w:rsidRDefault="00B91E6D" w:rsidP="00B91E6D">
      <w:r>
        <w:t xml:space="preserve">La presente licenza e il diritto dell'Utente di utilizzare il Software cesseranno automaticamente qualora l'Utente non si attenga alle clausole del presente Contratto.  </w:t>
      </w:r>
      <w:r>
        <w:t xml:space="preserve">LEGO System non è tenuta a fornire alcun preavviso per la risoluzione del contratto.  </w:t>
      </w:r>
      <w:r>
        <w:t xml:space="preserve">Al momento della risoluzione, l'Utente è tenuto a restituire il Software e la Documentazione a LEGO System, o a distruggere tutte le copie del Software e della Documentazione.  </w:t>
      </w:r>
      <w:r>
        <w:t xml:space="preserve">Le sezioni III, IV e V, le clausole di esclusione della Garanzia della </w:t>
      </w:r>
      <w:r>
        <w:br/>
      </w:r>
      <w:r>
        <w:t xml:space="preserve">Sezione IV e le clausole di esclusione di responsabilità e danni della sezione V restano in vigore alla risoluzione del presente Contratto.  </w:t>
      </w:r>
    </w:p>
    <w:p w:rsidR="00B91E6D" w:rsidRPr="00B91E6D" w:rsidRDefault="00B91E6D" w:rsidP="00B91E6D">
      <w:r>
        <w:t xml:space="preserve">VII. </w:t>
      </w:r>
      <w:r>
        <w:t xml:space="preserve">LEGGE APPLICABILE: </w:t>
      </w:r>
    </w:p>
    <w:p w:rsidR="00A517F9" w:rsidRDefault="00A517F9" w:rsidP="00A517F9">
      <w:pPr>
        <w:autoSpaceDE w:val="0"/>
        <w:autoSpaceDN w:val="0"/>
        <w:adjustRightInd w:val="0"/>
        <w:rPr>
          <w:rFonts w:cs="Chalet-LondonNineteenSixty"/>
        </w:rPr>
      </w:pPr>
      <w:r>
        <w:t>Il presente Contratto è soggetto alle leggi dello Stato in cui è stata acquistata la licenza.</w:t>
      </w:r>
    </w:p>
    <w:p w:rsidR="00213C38" w:rsidRPr="00E950FB" w:rsidRDefault="00F01277" w:rsidP="00213C38">
      <w:pPr>
        <w:rPr>
          <w:rFonts w:cs="Arial"/>
          <w:color w:val="000000"/>
        </w:rPr>
      </w:pPr>
      <w:r>
        <w:t xml:space="preserve">L'Utente riconosce che </w:t>
      </w:r>
      <w:r>
        <w:rPr>
          <w:rFonts/>
          <w:color w:val="000000"/>
        </w:rPr>
        <w:t xml:space="preserve">l'esportazione del Software e del Software di terze parti è soggetta alle leggi di controllo dell'esportazione degli Stati Uniti d'America e degli altri paesi, e alle leggi e alle norme di esportazione internazionali.  </w:t>
      </w:r>
      <w:r>
        <w:rPr>
          <w:rFonts/>
          <w:color w:val="000000"/>
        </w:rPr>
        <w:t xml:space="preserve">Si accetta che il divieto di esportare, riesportare, trasferire, scaricare o spedire il Software o il Software di terze parti, direttamente o indirettamente, con ogni mezzo: </w:t>
      </w:r>
      <w:r>
        <w:rPr>
          <w:rFonts/>
          <w:color w:val="000000"/>
        </w:rPr>
        <w:t xml:space="preserve">(a) verso qualsiasi destinazione vietata, persona fisica o entità giuridica sprovvista delle licenze o delle autorizzazioni di esportazione richieste dal Governo degli Stati Uniti d'America e/o da altre autorità preposte, o (b) in violazione delle leggi e norme degli Stati Uniti d'America o delle leggi e norme imposte dalla giurisdizione locale in cui il Software viene utilizzato o scaricato.   </w:t>
      </w:r>
      <w:r>
        <w:rPr>
          <w:rFonts/>
          <w:color w:val="000000"/>
        </w:rPr>
        <w:t xml:space="preserve">Scaricando il Software, l'Utente dichiara espressamente di:  </w:t>
      </w:r>
      <w:r>
        <w:rPr>
          <w:rFonts/>
          <w:color w:val="000000"/>
        </w:rPr>
        <w:t xml:space="preserve">(a) non trovarsi all'interno di e non essere soggetto al controllo di nessun paese le cui le leggi e norme di importazione proibiscano l'importazione del Software o del Software di terze parti fornito con esso; (b) non trovarsi all'interno di e non essere soggetto al controllo di nessun paese in cui le leggi e norme di esportazione del paese stesso o degli Stati Uniti d'America proibiscano l'esportazione del Software o del Software di terze parti fornito con esso. </w:t>
      </w:r>
    </w:p>
    <w:p w:rsidR="00213C38" w:rsidRPr="00CA6EB5" w:rsidRDefault="001305F2" w:rsidP="00213C38">
      <w:pPr>
        <w:rPr>
          <w:rFonts w:cs="Arial"/>
          <w:color w:val="000000"/>
        </w:rPr>
      </w:pPr>
      <w:r>
        <w:rPr>
          <w:rFonts/>
          <w:color w:val="000000"/>
        </w:rPr>
        <w:t xml:space="preserve">Se l'Utente è un'agenzia, un dipartimento, o altra entità del Governo degli Stati Uniti:  </w:t>
      </w:r>
      <w:r>
        <w:rPr>
          <w:rFonts/>
          <w:color w:val="000000"/>
        </w:rPr>
        <w:t xml:space="preserve">(a) si notifica che il Software è un "articolo commerciale" sviluppato esclusivamente con fondi privati, costituito da "software commerciale per computer" e "documentazione di software commerciale per computer" come definito nelle norme di acquisizione degli Stati Uniti d'America; e che (b) il Software è concesso in licenza (i) esclusivamente come articolo commerciale e (ii) avente i soli diritti concessi con licenza nel rispetto dei termini e delle condizioni del presente Contratto. </w:t>
      </w:r>
      <w:r>
        <w:rPr>
          <w:rFonts/>
          <w:color w:val="000000"/>
        </w:rPr>
        <w:t xml:space="preserve">L'utente accetta di non usare, duplicare o divulgare il Software in alcun modo, se non espressamente consentito dal presente Contratto. </w:t>
      </w:r>
      <w:r>
        <w:rPr>
          <w:rFonts/>
          <w:color w:val="000000"/>
        </w:rPr>
        <w:t xml:space="preserve">Nel presente Contratto non è richiesta la produzione o fornitura di dati tecnici da parte di Lego System o suoi fornitori e concessori di licenza. </w:t>
      </w:r>
    </w:p>
    <w:p w:rsidR="00B91E6D" w:rsidRPr="00B91E6D" w:rsidRDefault="00B91E6D" w:rsidP="00213C38">
      <w:pPr>
        <w:autoSpaceDE w:val="0"/>
        <w:autoSpaceDN w:val="0"/>
        <w:adjustRightInd w:val="0"/>
      </w:pPr>
      <w:r>
        <w:t xml:space="preserve">VIII. </w:t>
      </w:r>
      <w:r>
        <w:t xml:space="preserve">COMPLETEZZA DEL CONTRATTO: </w:t>
      </w:r>
    </w:p>
    <w:p w:rsidR="0045775E" w:rsidRDefault="0045775E" w:rsidP="0045775E">
      <w:pPr>
        <w:autoSpaceDE w:val="0"/>
        <w:autoSpaceDN w:val="0"/>
        <w:adjustRightInd w:val="0"/>
        <w:rPr>
          <w:rFonts w:cs="Chalet-LondonNineteenSixty"/>
        </w:rPr>
      </w:pPr>
      <w:r>
        <w:t xml:space="preserve">L'UTENTE DICHIARA DI AVER LETTO E COMPRESO IL PRESENTE CONTRATTO E DI ACCETTARE I VINCOLI DETTATI DAI SUOI TERMINI E DALLE SUE CONDIZIONI. L'UTENTE CONCORDA INOLTRE CHE ESSO COSTITUISCE LA FORMA COMPLETA ED ESCLUSIVA DEL CONTRATTO STIPULATO TRA LE PARTI, E CHE TALE TESTO SOSTITUISCE QUALSIASI PRECEDENTE PROPOSTA O ACCORDO, ORALE O SCRITTO, E QUALSIASI ALTRA COMUNICAZIONE INTRATTENUTA TRA LE PARTI IN RELAZIONE ALLA MATERIA DEL PRESENTE CONTRATTO. </w:t>
      </w:r>
    </w:p>
    <w:p w:rsidR="00BE78E9" w:rsidRPr="0045775E" w:rsidRDefault="00BE78E9" w:rsidP="0045775E">
      <w:pPr>
        <w:autoSpaceDE w:val="0"/>
        <w:autoSpaceDN w:val="0"/>
        <w:adjustRightInd w:val="0"/>
        <w:rPr>
          <w:rFonts w:cs="Chalet-LondonNineteenSixty"/>
        </w:rPr>
      </w:pPr>
      <w:r>
        <w:t>Il presente Contratto non può essere modificato se non per iscritto, debitamente firmato da un rappresentante autorizzato di LEGO System e dall'Utente.</w:t>
      </w:r>
    </w:p>
    <w:p w:rsidR="000E1E89" w:rsidRDefault="000E1E89" w:rsidP="00B91E6D">
      <w:r>
        <w:t xml:space="preserve">IX. </w:t>
      </w:r>
      <w:r>
        <w:t>ALTRE DISPOSIZIONI:</w:t>
      </w:r>
    </w:p>
    <w:p w:rsidR="00681835" w:rsidRDefault="00BC0C8A" w:rsidP="00015FE9">
      <w:r>
        <w:t>Bluetooth è un marchio d'impresa di proprietà di Bluetooth SIG, Inc. ed è concesso in licenza a LEGO System.</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[Fine del Contratto di licenza con l'utente finale del sito]</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Bozza FINALE LEGO, giugno 2013/KH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imes New Roman" w:eastAsia="Times New Roman" w:hAnsi="Times New Roman" w:cs="Times New Roman"/>
        <w:lang w:val="it-IT" w:eastAsia="it-IT" w:bidi="it-I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it-IT" w:eastAsia="it-IT"/>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it-IT" w:eastAsia="it-IT"/>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it-IT" w:eastAsia="it-IT"/>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it-IT" w:eastAsia="it-IT"/>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