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E6A9" w14:textId="12B68B3C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24DE7FFB" w:rsidR="00DA0B3C" w:rsidRDefault="00DA0B3C">
      <w:pPr>
        <w:rPr>
          <w:rFonts w:eastAsiaTheme="minorEastAsia" w:hint="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2F8AEFAD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263F45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0ECE83AB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5F32FD">
        <w:rPr>
          <w:rFonts w:eastAsiaTheme="minorEastAsia"/>
        </w:rPr>
        <w:t>—</w:t>
      </w:r>
      <w:r w:rsidRPr="00D44C3D">
        <w:rPr>
          <w:rFonts w:eastAsiaTheme="minorEastAsia" w:hint="eastAsia"/>
          <w:highlight w:val="yellow"/>
        </w:rPr>
        <w:t>House.</w:t>
      </w:r>
      <w:r w:rsidRPr="00D44C3D">
        <w:rPr>
          <w:rFonts w:eastAsiaTheme="minorEastAsia"/>
          <w:highlight w:val="yellow"/>
        </w:rPr>
        <w:t>”</w:t>
      </w:r>
      <w:r w:rsidR="005F32FD" w:rsidRPr="00D44C3D">
        <w:rPr>
          <w:rFonts w:eastAsiaTheme="minorEastAsia"/>
        </w:rPr>
        <w:t>—</w:t>
      </w:r>
      <w:r w:rsidRPr="00D44C3D">
        <w:rPr>
          <w:rFonts w:eastAsiaTheme="minorEastAsia" w:hint="eastAsia"/>
        </w:rPr>
        <w:t xml:space="preserve"> but currently </w:t>
      </w:r>
      <w:r w:rsidR="005F32FD" w:rsidRPr="00D44C3D">
        <w:rPr>
          <w:rFonts w:eastAsiaTheme="minorEastAsia"/>
        </w:rPr>
        <w:t>—</w:t>
      </w:r>
      <w:r w:rsidRPr="00D44C3D">
        <w:rPr>
          <w:rFonts w:eastAsiaTheme="minorEastAsia" w:hint="eastAsia"/>
          <w:highlight w:val="yellow"/>
        </w:rPr>
        <w:t>House</w:t>
      </w:r>
      <w:proofErr w:type="gramStart"/>
      <w:r w:rsidRPr="00D44C3D">
        <w:rPr>
          <w:rFonts w:eastAsiaTheme="minorEastAsia"/>
          <w:highlight w:val="yellow"/>
        </w:rPr>
        <w:t>”</w:t>
      </w:r>
      <w:r w:rsidRPr="00D44C3D">
        <w:rPr>
          <w:rFonts w:eastAsiaTheme="minorEastAsia" w:hint="eastAsia"/>
          <w:highlight w:val="yellow"/>
        </w:rPr>
        <w:t>.</w:t>
      </w:r>
      <w:r w:rsidR="005F32FD" w:rsidRPr="00D44C3D">
        <w:rPr>
          <w:rFonts w:eastAsiaTheme="minorEastAsia"/>
        </w:rPr>
        <w:t>—</w:t>
      </w:r>
      <w:proofErr w:type="gramEnd"/>
    </w:p>
    <w:p w14:paraId="0861939B" w14:textId="04A72D2F" w:rsidR="00D353BD" w:rsidRPr="00D353BD" w:rsidRDefault="00263F45">
      <w:pPr>
        <w:rPr>
          <w:rFonts w:eastAsiaTheme="minorEastAsia" w:hint="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5D7982C8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0C5E54D7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51E07ED7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05995AE9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37FB9F38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r>
        <w:rPr>
          <w:rFonts w:eastAsiaTheme="minorEastAsia" w:hint="eastAsia"/>
        </w:rPr>
        <w:t xml:space="preserve">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1FE50BE1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r>
        <w:rPr>
          <w:rFonts w:eastAsiaTheme="minorEastAsia" w:hint="eastAsia"/>
        </w:rPr>
        <w:t xml:space="preserve">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700C24A" w14:textId="77777777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 w:hint="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General example</w:t>
      </w:r>
    </w:p>
    <w:p w14:paraId="76A5D68E" w14:textId="1CD6C70B" w:rsidR="00A31D7D" w:rsidRDefault="00A31D7D" w:rsidP="00A31D7D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31F9B21A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 xml:space="preserve">(Aron et al., 2019; Dillard, 2020; </w:t>
          </w:r>
          <w:r w:rsidR="00827FDC" w:rsidRPr="00827FDC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25E7FCAC" w:rsidR="001669E9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</w:t>
      </w:r>
      <w:r>
        <w:rPr>
          <w:rFonts w:eastAsiaTheme="minorEastAsia" w:hint="eastAsia"/>
        </w:rPr>
        <w:t xml:space="preserve">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Bro05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(Bronfenbrenner, 1973/2005)</w:t>
          </w:r>
          <w:r>
            <w:rPr>
              <w:rFonts w:eastAsiaTheme="minorEastAsia"/>
            </w:rPr>
            <w:fldChar w:fldCharType="end"/>
          </w:r>
        </w:sdtContent>
      </w:sdt>
    </w:p>
    <w:p w14:paraId="38D9202A" w14:textId="43EE0D46" w:rsidR="001669E9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 w:rsidRPr="001669E9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Type in </w:t>
      </w:r>
      <w:r w:rsidRPr="001669E9">
        <w:rPr>
          <w:rFonts w:eastAsiaTheme="minorEastAsia" w:hint="eastAsia"/>
          <w:highlight w:val="yellow"/>
        </w:rPr>
        <w:t>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4345605C" w14:textId="77777777" w:rsidR="00612270" w:rsidRDefault="00612270">
      <w:pPr>
        <w:rPr>
          <w:rFonts w:eastAsiaTheme="minorEastAsia" w:hint="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lastRenderedPageBreak/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76C9C90E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827FDC">
            <w:rPr>
              <w:rFonts w:eastAsia="바탕"/>
              <w:noProof/>
            </w:rPr>
            <w:t xml:space="preserve"> </w:t>
          </w:r>
          <w:r w:rsidR="00827FDC" w:rsidRPr="00827FDC">
            <w:rPr>
              <w:rFonts w:eastAsia="바탕"/>
              <w:noProof/>
            </w:rPr>
            <w:t>(American Psychological Association; Merriam-Webster)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 w:hint="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1E6618B9" w:rsidR="00827FDC" w:rsidRPr="00827FDC" w:rsidRDefault="00827FDC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827FDC">
            <w:rPr>
              <w:rFonts w:eastAsiaTheme="minorEastAsia"/>
              <w:noProof/>
            </w:rPr>
            <w:t>(Merriam-Webster,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7777777" w:rsidR="00827FDC" w:rsidRPr="00827FDC" w:rsidRDefault="00827FDC">
      <w:pPr>
        <w:rPr>
          <w:rFonts w:eastAsiaTheme="minorEastAsia" w:hint="eastAsia"/>
        </w:rPr>
      </w:pPr>
    </w:p>
    <w:p w14:paraId="2EC8EEC2" w14:textId="532A64CD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4DF7F660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827FDC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 w:hint="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75BEA86E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827FDC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2AF4C882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827FDC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42CA3C09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827FDC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3C2CECDA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827FDC" w:rsidRPr="00827FDC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36A1FADF" w14:textId="77777777" w:rsidR="002C2465" w:rsidRPr="005E70D3" w:rsidRDefault="002C2465">
      <w:pPr>
        <w:rPr>
          <w:rFonts w:eastAsiaTheme="minorEastAsia"/>
        </w:rPr>
      </w:pPr>
    </w:p>
    <w:sdt>
      <w:sdtPr>
        <w:id w:val="878599713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</w:rPr>
      </w:sdtEnd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C3D8D5A" w14:textId="613CC0AF" w:rsidR="00827FDC" w:rsidRDefault="002C2465" w:rsidP="00827FDC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27FDC">
                <w:rPr>
                  <w:noProof/>
                </w:rPr>
                <w:t xml:space="preserve">American Psychological Association. (n.d.). Just-world hypothesis. In </w:t>
              </w:r>
              <w:r w:rsidR="00827FDC">
                <w:rPr>
                  <w:i/>
                  <w:iCs/>
                  <w:noProof/>
                </w:rPr>
                <w:t>APA dictionary of psychology</w:t>
              </w:r>
              <w:r w:rsidR="00827FDC"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 w:rsidR="00827FDC"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1064AE1C" w14:textId="37935B2E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0178234B" w14:textId="3157EC6A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Retrieved from HuffPost.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78EEB3C8" w14:textId="7777777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 xml:space="preserve">Making human beings human: Bioecological perspectives on human </w:t>
              </w:r>
              <w:r>
                <w:rPr>
                  <w:i/>
                  <w:iCs/>
                  <w:noProof/>
                </w:rPr>
                <w:lastRenderedPageBreak/>
                <w:t>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7874010E" w14:textId="705E268A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Retrieved from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15597624" w14:textId="0C23C0FE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241606E4" w14:textId="7777777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7C131B10" w14:textId="3358432C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04022489" w14:textId="48B80FFE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614048A6" w14:textId="35DAAA9E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7A3000F0" w14:textId="6E52007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1EA0E1F6" w14:textId="2CFE26F0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Retrieved from AARP.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1D096E11" w14:textId="08BD547D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</w:t>
              </w:r>
              <w:r>
                <w:rPr>
                  <w:noProof/>
                </w:rPr>
                <w:t>, 28, 1111)</w:t>
              </w:r>
            </w:p>
            <w:p w14:paraId="0DD03189" w14:textId="6F902086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07090075" w14:textId="3AFD6193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Retrieved from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7F633801" w14:textId="7777777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1C6884B6" w14:textId="66459038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70B807D1" w14:textId="3140CEFF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Retrieved from U.S. Department of Health and Human Services, National Institute of Health.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5F10C4A0" w14:textId="4648D066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Retrieved from BET News.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215416F4" w14:textId="4203AECE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3201468A" w14:textId="5367CEE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Retrieved from Pew Research Center.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75FBE2F0" w14:textId="5819239D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5B3E03FA" w14:textId="3749A640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752B7225" w14:textId="6AA65848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Retrieved from CNN.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1EC6FDF7" w14:textId="2CD2A62B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53099E68" w14:textId="596C8CA1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Retrieved from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330EE608" w14:textId="4689F48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Retrieved from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5D9B8A1C" w14:textId="77777777" w:rsidR="00827FDC" w:rsidRDefault="00827FDC" w:rsidP="00827FD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6026CA6B" w:rsidR="002C2465" w:rsidRDefault="002C2465" w:rsidP="00827F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4D91"/>
    <w:rsid w:val="001669E9"/>
    <w:rsid w:val="0019463D"/>
    <w:rsid w:val="001E4696"/>
    <w:rsid w:val="001F2CBF"/>
    <w:rsid w:val="001F7B6D"/>
    <w:rsid w:val="00262BC7"/>
    <w:rsid w:val="00263F45"/>
    <w:rsid w:val="00266065"/>
    <w:rsid w:val="00280F08"/>
    <w:rsid w:val="002C2465"/>
    <w:rsid w:val="0036403F"/>
    <w:rsid w:val="003A6A86"/>
    <w:rsid w:val="003C39A8"/>
    <w:rsid w:val="003D60BF"/>
    <w:rsid w:val="003F4455"/>
    <w:rsid w:val="00451379"/>
    <w:rsid w:val="004652E9"/>
    <w:rsid w:val="00484227"/>
    <w:rsid w:val="004D24D7"/>
    <w:rsid w:val="004F31C7"/>
    <w:rsid w:val="0056250E"/>
    <w:rsid w:val="00581228"/>
    <w:rsid w:val="005E70D3"/>
    <w:rsid w:val="005F32FD"/>
    <w:rsid w:val="00612270"/>
    <w:rsid w:val="006A64E1"/>
    <w:rsid w:val="007046CB"/>
    <w:rsid w:val="00795F4C"/>
    <w:rsid w:val="007A4E4E"/>
    <w:rsid w:val="007D639D"/>
    <w:rsid w:val="00827FDC"/>
    <w:rsid w:val="008C283A"/>
    <w:rsid w:val="009B6480"/>
    <w:rsid w:val="009F2CA9"/>
    <w:rsid w:val="00A166B6"/>
    <w:rsid w:val="00A31D7D"/>
    <w:rsid w:val="00AA167C"/>
    <w:rsid w:val="00AC55A4"/>
    <w:rsid w:val="00B205D3"/>
    <w:rsid w:val="00B307AF"/>
    <w:rsid w:val="00B57292"/>
    <w:rsid w:val="00C31B4B"/>
    <w:rsid w:val="00C576C5"/>
    <w:rsid w:val="00D353BD"/>
    <w:rsid w:val="00D44C3D"/>
    <w:rsid w:val="00DA0B3C"/>
    <w:rsid w:val="00E2355B"/>
    <w:rsid w:val="00E771A8"/>
    <w:rsid w:val="00ED5DAE"/>
    <w:rsid w:val="00F24C83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7D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61721F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rhetoric.net/21.1/topoi/butler/index.html" TargetMode="External"/><Relationship Id="rId13" Type="http://schemas.openxmlformats.org/officeDocument/2006/relationships/hyperlink" Target="https://doi.org/10.1177/104649640003100102" TargetMode="External"/><Relationship Id="rId18" Type="http://schemas.openxmlformats.org/officeDocument/2006/relationships/hyperlink" Target="https://www.merriam-webster.com/dictionary/semantics" TargetMode="External"/><Relationship Id="rId26" Type="http://schemas.openxmlformats.org/officeDocument/2006/relationships/hyperlink" Target="https://www.census.gov/popcloc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/10.1016/j.chb.2017.02.038" TargetMode="External"/><Relationship Id="rId7" Type="http://schemas.openxmlformats.org/officeDocument/2006/relationships/hyperlink" Target="https://www.huffpost.com/entry/anxiety-love-watching-horror-movies_l_5d277587e4b02a5a5d57b59e" TargetMode="External"/><Relationship Id="rId12" Type="http://schemas.openxmlformats.org/officeDocument/2006/relationships/hyperlink" Target="https://doi.org/10.1037/ppm0000185" TargetMode="External"/><Relationship Id="rId17" Type="http://schemas.openxmlformats.org/officeDocument/2006/relationships/hyperlink" Target="https://www.catholiccollegesonline.org/pdf/national_ccaa_in_the_news_-_nacac_journal_of_college_admission_winter_2021.pdf" TargetMode="External"/><Relationship Id="rId25" Type="http://schemas.openxmlformats.org/officeDocument/2006/relationships/hyperlink" Target="https://www.cnn.com/2020/06/04/us/coronavirus-newspaper-deliveryman-groceries-senior-citizens-cnnheroes-trnd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0146167208318401" TargetMode="External"/><Relationship Id="rId20" Type="http://schemas.openxmlformats.org/officeDocument/2006/relationships/hyperlink" Target="https://www.bet.com/news/national/2020/06/10/trayvon-martin-mother-sybrina-fulton-qualifies-for-office-florid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0000120-016" TargetMode="External"/><Relationship Id="rId11" Type="http://schemas.openxmlformats.org/officeDocument/2006/relationships/hyperlink" Target="https://doi.org/10.1037/0021-9010.76.1.143" TargetMode="External"/><Relationship Id="rId24" Type="http://schemas.openxmlformats.org/officeDocument/2006/relationships/hyperlink" Target="https://earlychildhoodeducation.digi.hansreitzel.dk/?id=192" TargetMode="Externa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doi.org/10.1371/journal.pone.0193972" TargetMode="External"/><Relationship Id="rId23" Type="http://schemas.openxmlformats.org/officeDocument/2006/relationships/hyperlink" Target="https://doi.org/10.1016/S0140-6736(10)60175-4" TargetMode="External"/><Relationship Id="rId28" Type="http://schemas.openxmlformats.org/officeDocument/2006/relationships/hyperlink" Target="https://www.instagram.com/p/BqpHpjFBs3b/" TargetMode="External"/><Relationship Id="rId10" Type="http://schemas.openxmlformats.org/officeDocument/2006/relationships/hyperlink" Target="https://doi.org/10.1037/com0000181" TargetMode="External"/><Relationship Id="rId19" Type="http://schemas.openxmlformats.org/officeDocument/2006/relationships/hyperlink" Target="https://www.nimh.nih.gov/health/topics/anxiety-disorders/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58/0008-5472.CAN-10-2451" TargetMode="External"/><Relationship Id="rId14" Type="http://schemas.openxmlformats.org/officeDocument/2006/relationships/hyperlink" Target="https://www.aarp.org/caregiving/home-care/info-2021/caregiving-questions.html" TargetMode="External"/><Relationship Id="rId22" Type="http://schemas.openxmlformats.org/officeDocument/2006/relationships/hyperlink" Target="https://www.pewresearch.org/fact-tank/2021/10/01/what-we-know-about-online-learning-and-the-homework-gap-amid-the-pandemic/" TargetMode="External"/><Relationship Id="rId27" Type="http://schemas.openxmlformats.org/officeDocument/2006/relationships/hyperlink" Target="https://www.who.int/news-room/fact-sheets/detail/the-top-10-causes-of-death" TargetMode="Externa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19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20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21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22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23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24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25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27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26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Jer18</b:Tag>
    <b:SourceType>JournalArticle</b:SourceType>
    <b:Guid>{51A2E65A-D728-47A5-A694-13B2384B0DBB}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Comments>(Retraction published 2012, &lt;i&gt;Personality&lt;/i&gt;, 28, 1111)</b:Comments>
    <b:Pages>Article e0193972</b:Pages>
    <b:RefOrder>2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12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13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14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15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16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28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17</b:RefOrder>
  </b:Source>
  <b:Source>
    <b:Tag>Mer20</b:Tag>
    <b:SourceType>BookSection</b:SourceType>
    <b:Guid>{FC745293-64EC-4D7C-AB22-B665CA8C7609}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18</b:RefOrder>
  </b:Source>
</b:Sources>
</file>

<file path=customXml/itemProps1.xml><?xml version="1.0" encoding="utf-8"?>
<ds:datastoreItem xmlns:ds="http://schemas.openxmlformats.org/officeDocument/2006/customXml" ds:itemID="{3D468C4E-1E2B-4E20-ABB4-C1C392C2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이름 성</cp:lastModifiedBy>
  <cp:revision>30</cp:revision>
  <dcterms:created xsi:type="dcterms:W3CDTF">2024-11-18T07:51:00Z</dcterms:created>
  <dcterms:modified xsi:type="dcterms:W3CDTF">2024-11-18T17:59:00Z</dcterms:modified>
</cp:coreProperties>
</file>