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B473DF" w:rsidR="00B473DF" w:rsidP="00B473DF" w:rsidRDefault="00B473DF" w14:paraId="544770E5" w14:textId="684F2397">
      <w:pPr>
        <w:rPr>
          <w:b/>
          <w:bCs/>
          <w:sz w:val="26"/>
          <w:szCs w:val="28"/>
        </w:rPr>
      </w:pPr>
      <w:r>
        <w:rPr>
          <w:b/>
          <w:bCs/>
          <w:sz w:val="26"/>
          <w:szCs w:val="28"/>
        </w:rPr>
        <w:t>Parameters, sources &amp; methods for personal CO</w:t>
      </w:r>
      <w:r>
        <w:rPr>
          <w:b/>
          <w:bCs/>
          <w:sz w:val="26"/>
          <w:szCs w:val="28"/>
          <w:vertAlign w:val="subscript"/>
        </w:rPr>
        <w:t xml:space="preserve">2 </w:t>
      </w:r>
      <w:r>
        <w:rPr>
          <w:b/>
          <w:bCs/>
          <w:sz w:val="26"/>
          <w:szCs w:val="28"/>
        </w:rPr>
        <w:t>equivalent (CO</w:t>
      </w:r>
      <w:r>
        <w:rPr>
          <w:b/>
          <w:bCs/>
          <w:sz w:val="26"/>
          <w:szCs w:val="28"/>
          <w:vertAlign w:val="subscript"/>
        </w:rPr>
        <w:t>2</w:t>
      </w:r>
      <w:r>
        <w:rPr>
          <w:b/>
          <w:bCs/>
          <w:sz w:val="26"/>
          <w:szCs w:val="28"/>
        </w:rPr>
        <w:t xml:space="preserve">e) estimates </w:t>
      </w:r>
      <w:r w:rsidR="004800CC">
        <w:rPr>
          <w:b/>
          <w:bCs/>
          <w:sz w:val="26"/>
          <w:szCs w:val="28"/>
        </w:rPr>
        <w:t>and global benchmarks</w:t>
      </w:r>
    </w:p>
    <w:p w:rsidR="00B473DF" w:rsidP="00B473DF" w:rsidRDefault="00B473DF" w14:paraId="7DF823CA" w14:textId="49EA1E88">
      <w:pPr>
        <w:pStyle w:val="FirstParagraph"/>
      </w:pPr>
      <w:r>
        <w:t xml:space="preserve">A survey-driven model for annual lifestyle CO₂e emissions, for respondents in </w:t>
      </w:r>
      <w:r>
        <w:rPr>
          <w:b/>
        </w:rPr>
        <w:t>BC, AB, QC, ON</w:t>
      </w:r>
      <w:r>
        <w:t xml:space="preserve"> (Canada) and </w:t>
      </w:r>
      <w:r>
        <w:rPr>
          <w:b/>
        </w:rPr>
        <w:t>CO, MI, NY, WA</w:t>
      </w:r>
      <w:r>
        <w:t xml:space="preserve"> (US). </w:t>
      </w:r>
    </w:p>
    <w:p w:rsidRPr="00A25E98" w:rsidR="001223CD" w:rsidP="00A25E98" w:rsidRDefault="00DD335E" w14:paraId="070D42CF" w14:textId="52D02A96">
      <w:pPr>
        <w:pStyle w:val="Heading1"/>
        <w:numPr>
          <w:ilvl w:val="0"/>
          <w:numId w:val="4"/>
        </w:numPr>
        <w:ind w:left="426" w:hanging="426"/>
        <w:rPr>
          <w:b/>
          <w:bCs/>
        </w:rPr>
      </w:pPr>
      <w:r w:rsidRPr="00A25E98">
        <w:rPr>
          <w:b/>
          <w:bCs/>
        </w:rPr>
        <w:t>Diet</w:t>
      </w:r>
    </w:p>
    <w:p w:rsidR="00004CF3" w:rsidRDefault="00004CF3" w14:paraId="33004D2D" w14:textId="10D7B01D">
      <w:r>
        <w:t xml:space="preserve">O’Malley, K., Willits-Smith, A. and Rose, D., 2023. Popular diets as selected by adults in the United States show wide variation in carbon footprints and diet quality. </w:t>
      </w:r>
      <w:r>
        <w:rPr>
          <w:i/>
          <w:iCs/>
        </w:rPr>
        <w:t>The American Journal of Clinical Nutrition</w:t>
      </w:r>
      <w:r>
        <w:t>, 117(4), pp.701-708.</w:t>
      </w:r>
    </w:p>
    <w:tbl>
      <w:tblPr>
        <w:tblW w:w="9634" w:type="dxa"/>
        <w:tblLook w:val="04A0" w:firstRow="1" w:lastRow="0" w:firstColumn="1" w:lastColumn="0" w:noHBand="0" w:noVBand="1"/>
      </w:tblPr>
      <w:tblGrid>
        <w:gridCol w:w="1191"/>
        <w:gridCol w:w="960"/>
        <w:gridCol w:w="7483"/>
      </w:tblGrid>
      <w:tr w:rsidRPr="001223CD" w:rsidR="001223CD" w:rsidTr="00004CF3" w14:paraId="4C64C403" w14:textId="0C2DBF21">
        <w:trPr>
          <w:trHeight w:val="290"/>
        </w:trPr>
        <w:tc>
          <w:tcPr>
            <w:tcW w:w="1191" w:type="dxa"/>
            <w:tcBorders>
              <w:top w:val="single" w:color="auto" w:sz="4" w:space="0"/>
              <w:left w:val="single" w:color="auto" w:sz="4" w:space="0"/>
              <w:bottom w:val="single" w:color="auto" w:sz="4" w:space="0"/>
              <w:right w:val="single" w:color="auto" w:sz="4" w:space="0"/>
            </w:tcBorders>
            <w:noWrap/>
            <w:vAlign w:val="bottom"/>
          </w:tcPr>
          <w:p w:rsidRPr="001223CD" w:rsidR="001223CD" w:rsidP="001223CD" w:rsidRDefault="001223CD" w14:paraId="740C1B7A" w14:textId="4BC8FB39">
            <w:pPr>
              <w:spacing w:after="0" w:line="240" w:lineRule="auto"/>
              <w:rPr>
                <w:rFonts w:ascii="Calibri" w:hAnsi="Calibri" w:eastAsia="Times New Roman" w:cs="Calibri"/>
                <w:color w:val="000000"/>
                <w:sz w:val="22"/>
                <w:szCs w:val="22"/>
                <w:lang w:val="en-CA" w:eastAsia="en-CA"/>
              </w:rPr>
            </w:pPr>
            <w:r>
              <w:rPr>
                <w:rFonts w:ascii="Calibri" w:hAnsi="Calibri" w:eastAsia="Times New Roman" w:cs="Calibri"/>
                <w:color w:val="000000"/>
                <w:sz w:val="22"/>
                <w:szCs w:val="22"/>
                <w:lang w:val="en-CA" w:eastAsia="en-CA"/>
              </w:rPr>
              <w:t>Diet type</w:t>
            </w:r>
          </w:p>
        </w:tc>
        <w:tc>
          <w:tcPr>
            <w:tcW w:w="960" w:type="dxa"/>
            <w:tcBorders>
              <w:top w:val="single" w:color="auto" w:sz="4" w:space="0"/>
              <w:left w:val="nil"/>
              <w:bottom w:val="single" w:color="auto" w:sz="4" w:space="0"/>
              <w:right w:val="single" w:color="auto" w:sz="4" w:space="0"/>
            </w:tcBorders>
            <w:noWrap/>
            <w:vAlign w:val="bottom"/>
          </w:tcPr>
          <w:p w:rsidRPr="001223CD" w:rsidR="001223CD" w:rsidP="001223CD" w:rsidRDefault="001223CD" w14:paraId="0F871607" w14:textId="2102850D">
            <w:pPr>
              <w:spacing w:after="0" w:line="240" w:lineRule="auto"/>
              <w:jc w:val="center"/>
              <w:rPr>
                <w:rFonts w:ascii="Calibri" w:hAnsi="Calibri" w:eastAsia="Times New Roman" w:cs="Calibri"/>
                <w:color w:val="FF0000"/>
                <w:sz w:val="22"/>
                <w:szCs w:val="22"/>
                <w:lang w:val="en-CA" w:eastAsia="en-CA"/>
              </w:rPr>
            </w:pPr>
            <w:r>
              <w:t>t</w:t>
            </w:r>
            <w:r>
              <w:rPr>
                <w:rFonts w:ascii="Calibri" w:hAnsi="Calibri" w:eastAsia="Times New Roman" w:cs="Calibri"/>
                <w:color w:val="FF0000"/>
                <w:sz w:val="22"/>
                <w:szCs w:val="22"/>
                <w:lang w:val="en-CA" w:eastAsia="en-CA"/>
              </w:rPr>
              <w:t xml:space="preserve"> </w:t>
            </w:r>
            <w:r>
              <w:t>CO</w:t>
            </w:r>
            <w:r>
              <w:rPr>
                <w:vertAlign w:val="subscript"/>
              </w:rPr>
              <w:t>2e</w:t>
            </w:r>
          </w:p>
        </w:tc>
        <w:tc>
          <w:tcPr>
            <w:tcW w:w="7483" w:type="dxa"/>
            <w:tcBorders>
              <w:top w:val="single" w:color="auto" w:sz="4" w:space="0"/>
              <w:left w:val="nil"/>
              <w:bottom w:val="single" w:color="auto" w:sz="4" w:space="0"/>
              <w:right w:val="single" w:color="auto" w:sz="4" w:space="0"/>
            </w:tcBorders>
          </w:tcPr>
          <w:p w:rsidRPr="001223CD" w:rsidR="001223CD" w:rsidP="001223CD" w:rsidRDefault="001223CD" w14:paraId="520A0FBB" w14:textId="33B6B7A5">
            <w:pPr>
              <w:spacing w:after="0" w:line="240" w:lineRule="auto"/>
              <w:jc w:val="center"/>
              <w:rPr>
                <w:rFonts w:ascii="Calibri" w:hAnsi="Calibri" w:eastAsia="Times New Roman" w:cs="Calibri"/>
                <w:color w:val="FF0000"/>
                <w:sz w:val="22"/>
                <w:szCs w:val="22"/>
                <w:lang w:val="en-CA" w:eastAsia="en-CA"/>
              </w:rPr>
            </w:pPr>
            <w:r>
              <w:rPr>
                <w:rFonts w:ascii="Calibri" w:hAnsi="Calibri" w:eastAsia="Times New Roman" w:cs="Calibri"/>
                <w:sz w:val="22"/>
                <w:szCs w:val="22"/>
                <w:lang w:val="en-CA" w:eastAsia="en-CA"/>
              </w:rPr>
              <w:t>notes</w:t>
            </w:r>
          </w:p>
        </w:tc>
      </w:tr>
      <w:tr w:rsidRPr="001223CD" w:rsidR="001223CD" w:rsidTr="00004CF3" w14:paraId="3EF9D910" w14:textId="670A625B">
        <w:trPr>
          <w:trHeight w:val="290"/>
        </w:trPr>
        <w:tc>
          <w:tcPr>
            <w:tcW w:w="1191" w:type="dxa"/>
            <w:tcBorders>
              <w:top w:val="single" w:color="auto" w:sz="4" w:space="0"/>
              <w:left w:val="single" w:color="auto" w:sz="4" w:space="0"/>
              <w:bottom w:val="single" w:color="auto" w:sz="4" w:space="0"/>
              <w:right w:val="single" w:color="auto" w:sz="4" w:space="0"/>
            </w:tcBorders>
            <w:noWrap/>
            <w:vAlign w:val="bottom"/>
            <w:hideMark/>
          </w:tcPr>
          <w:p w:rsidRPr="001223CD" w:rsidR="001223CD" w:rsidP="001223CD" w:rsidRDefault="001223CD" w14:paraId="10922CD0" w14:textId="570EDE78">
            <w:pPr>
              <w:spacing w:after="0" w:line="240" w:lineRule="auto"/>
              <w:rPr>
                <w:rFonts w:ascii="Calibri" w:hAnsi="Calibri" w:eastAsia="Times New Roman" w:cs="Calibri"/>
                <w:color w:val="000000"/>
                <w:sz w:val="22"/>
                <w:szCs w:val="22"/>
                <w:lang w:val="en-CA" w:eastAsia="en-CA"/>
              </w:rPr>
            </w:pPr>
            <w:r>
              <w:rPr>
                <w:rFonts w:ascii="Calibri" w:hAnsi="Calibri" w:eastAsia="Times New Roman" w:cs="Calibri"/>
                <w:color w:val="000000"/>
                <w:sz w:val="22"/>
                <w:szCs w:val="22"/>
                <w:lang w:val="en-CA" w:eastAsia="en-CA"/>
              </w:rPr>
              <w:t>Omnivore</w:t>
            </w:r>
          </w:p>
        </w:tc>
        <w:tc>
          <w:tcPr>
            <w:tcW w:w="960" w:type="dxa"/>
            <w:tcBorders>
              <w:top w:val="single" w:color="auto" w:sz="4" w:space="0"/>
              <w:left w:val="nil"/>
              <w:bottom w:val="single" w:color="auto" w:sz="4" w:space="0"/>
              <w:right w:val="single" w:color="auto" w:sz="4" w:space="0"/>
            </w:tcBorders>
            <w:noWrap/>
            <w:vAlign w:val="bottom"/>
            <w:hideMark/>
          </w:tcPr>
          <w:p w:rsidRPr="001223CD" w:rsidR="001223CD" w:rsidP="001223CD" w:rsidRDefault="001223CD" w14:paraId="52CDDF3C" w14:textId="77777777">
            <w:pPr>
              <w:spacing w:after="0" w:line="240" w:lineRule="auto"/>
              <w:jc w:val="center"/>
              <w:rPr>
                <w:rFonts w:ascii="Calibri" w:hAnsi="Calibri" w:eastAsia="Times New Roman" w:cs="Calibri"/>
                <w:sz w:val="22"/>
                <w:szCs w:val="22"/>
                <w:lang w:val="en-CA" w:eastAsia="en-CA"/>
              </w:rPr>
            </w:pPr>
            <w:r>
              <w:rPr>
                <w:rFonts w:ascii="Calibri" w:hAnsi="Calibri" w:eastAsia="Times New Roman" w:cs="Calibri"/>
                <w:sz w:val="22"/>
                <w:szCs w:val="22"/>
                <w:lang w:val="en-CA" w:eastAsia="en-CA"/>
              </w:rPr>
              <w:t>1.6279</w:t>
            </w:r>
          </w:p>
        </w:tc>
        <w:tc>
          <w:tcPr>
            <w:tcW w:w="7483" w:type="dxa"/>
            <w:tcBorders>
              <w:top w:val="single" w:color="auto" w:sz="4" w:space="0"/>
              <w:left w:val="nil"/>
              <w:bottom w:val="single" w:color="auto" w:sz="4" w:space="0"/>
              <w:right w:val="single" w:color="auto" w:sz="4" w:space="0"/>
            </w:tcBorders>
          </w:tcPr>
          <w:p w:rsidRPr="001223CD" w:rsidR="001223CD" w:rsidP="00004CF3" w:rsidRDefault="00004CF3" w14:paraId="146C2CB4" w14:textId="1AB65583">
            <w:pPr>
              <w:spacing w:after="0" w:line="240" w:lineRule="auto"/>
              <w:rPr>
                <w:rFonts w:ascii="Calibri" w:hAnsi="Calibri" w:eastAsia="Times New Roman" w:cs="Calibri"/>
                <w:sz w:val="22"/>
                <w:szCs w:val="22"/>
                <w:lang w:val="en-CA" w:eastAsia="en-CA"/>
              </w:rPr>
            </w:pPr>
            <w:r>
              <w:rPr>
                <w:rFonts w:ascii="Calibri" w:hAnsi="Calibri" w:eastAsia="Times New Roman" w:cs="Calibri"/>
                <w:sz w:val="22"/>
                <w:szCs w:val="22"/>
                <w:lang w:val="en-CA" w:eastAsia="en-CA"/>
              </w:rPr>
              <w:t>O’Malley reports 2.23 kg</w:t>
            </w:r>
            <w:r>
              <w:t xml:space="preserve"> CO</w:t>
            </w:r>
            <w:r>
              <w:rPr>
                <w:vertAlign w:val="subscript"/>
              </w:rPr>
              <w:t>2</w:t>
            </w:r>
            <w:r>
              <w:t>e</w:t>
            </w:r>
            <w:r>
              <w:rPr>
                <w:rFonts w:ascii="Calibri" w:hAnsi="Calibri" w:eastAsia="Times New Roman" w:cs="Calibri"/>
                <w:sz w:val="22"/>
                <w:szCs w:val="22"/>
                <w:lang w:val="en-CA" w:eastAsia="en-CA"/>
              </w:rPr>
              <w:t xml:space="preserve"> /1000 kcal for omnivore diet. We assume 2,000 kcal/day and obtain an annual estimate as: 2.23 x 2 x 365</w:t>
            </w:r>
          </w:p>
        </w:tc>
      </w:tr>
      <w:tr w:rsidRPr="001223CD" w:rsidR="001223CD" w:rsidTr="00004CF3" w14:paraId="56F44486" w14:textId="14FBC198">
        <w:trPr>
          <w:trHeight w:val="290"/>
        </w:trPr>
        <w:tc>
          <w:tcPr>
            <w:tcW w:w="1191" w:type="dxa"/>
            <w:tcBorders>
              <w:top w:val="nil"/>
              <w:left w:val="single" w:color="auto" w:sz="4" w:space="0"/>
              <w:bottom w:val="single" w:color="auto" w:sz="4" w:space="0"/>
              <w:right w:val="single" w:color="auto" w:sz="4" w:space="0"/>
            </w:tcBorders>
            <w:noWrap/>
            <w:vAlign w:val="bottom"/>
            <w:hideMark/>
          </w:tcPr>
          <w:p w:rsidRPr="001223CD" w:rsidR="001223CD" w:rsidP="001223CD" w:rsidRDefault="001223CD" w14:paraId="1209139B" w14:textId="54443B29">
            <w:pPr>
              <w:spacing w:after="0" w:line="240" w:lineRule="auto"/>
              <w:rPr>
                <w:rFonts w:ascii="Calibri" w:hAnsi="Calibri" w:eastAsia="Times New Roman" w:cs="Calibri"/>
                <w:color w:val="000000"/>
                <w:sz w:val="22"/>
                <w:szCs w:val="22"/>
                <w:lang w:val="en-CA" w:eastAsia="en-CA"/>
              </w:rPr>
            </w:pPr>
            <w:r>
              <w:rPr>
                <w:rFonts w:ascii="Calibri" w:hAnsi="Calibri" w:eastAsia="Times New Roman" w:cs="Calibri"/>
                <w:color w:val="000000"/>
                <w:sz w:val="22"/>
                <w:szCs w:val="22"/>
                <w:lang w:val="en-CA" w:eastAsia="en-CA"/>
              </w:rPr>
              <w:t xml:space="preserve">Flexitarian </w:t>
            </w:r>
          </w:p>
        </w:tc>
        <w:tc>
          <w:tcPr>
            <w:tcW w:w="960" w:type="dxa"/>
            <w:tcBorders>
              <w:top w:val="nil"/>
              <w:left w:val="nil"/>
              <w:bottom w:val="single" w:color="auto" w:sz="4" w:space="0"/>
              <w:right w:val="single" w:color="auto" w:sz="4" w:space="0"/>
            </w:tcBorders>
            <w:noWrap/>
            <w:vAlign w:val="bottom"/>
            <w:hideMark/>
          </w:tcPr>
          <w:p w:rsidRPr="001223CD" w:rsidR="001223CD" w:rsidP="001223CD" w:rsidRDefault="001223CD" w14:paraId="0141DE28" w14:textId="77777777">
            <w:pPr>
              <w:spacing w:after="0" w:line="240" w:lineRule="auto"/>
              <w:jc w:val="center"/>
              <w:rPr>
                <w:rFonts w:ascii="Calibri" w:hAnsi="Calibri" w:eastAsia="Times New Roman" w:cs="Calibri"/>
                <w:sz w:val="22"/>
                <w:szCs w:val="22"/>
                <w:lang w:val="en-CA" w:eastAsia="en-CA"/>
              </w:rPr>
            </w:pPr>
            <w:r>
              <w:rPr>
                <w:rFonts w:ascii="Calibri" w:hAnsi="Calibri" w:eastAsia="Times New Roman" w:cs="Calibri"/>
                <w:sz w:val="22"/>
                <w:szCs w:val="22"/>
                <w:lang w:val="en-CA" w:eastAsia="en-CA"/>
              </w:rPr>
              <w:t>1.23735</w:t>
            </w:r>
          </w:p>
        </w:tc>
        <w:tc>
          <w:tcPr>
            <w:tcW w:w="7483" w:type="dxa"/>
            <w:tcBorders>
              <w:top w:val="nil"/>
              <w:left w:val="nil"/>
              <w:bottom w:val="single" w:color="auto" w:sz="4" w:space="0"/>
              <w:right w:val="single" w:color="auto" w:sz="4" w:space="0"/>
            </w:tcBorders>
          </w:tcPr>
          <w:p w:rsidRPr="001223CD" w:rsidR="001223CD" w:rsidP="00004CF3" w:rsidRDefault="00004CF3" w14:paraId="193EB3A5" w14:textId="53736615">
            <w:pPr>
              <w:spacing w:after="0" w:line="240" w:lineRule="auto"/>
              <w:rPr>
                <w:rFonts w:ascii="Calibri" w:hAnsi="Calibri" w:eastAsia="Times New Roman" w:cs="Calibri"/>
                <w:sz w:val="22"/>
                <w:szCs w:val="22"/>
                <w:lang w:val="en-CA" w:eastAsia="en-CA"/>
              </w:rPr>
            </w:pPr>
            <w:r>
              <w:rPr>
                <w:rFonts w:ascii="Calibri" w:hAnsi="Calibri" w:eastAsia="Times New Roman" w:cs="Calibri"/>
                <w:sz w:val="22"/>
                <w:szCs w:val="22"/>
                <w:lang w:val="en-CA" w:eastAsia="en-CA"/>
              </w:rPr>
              <w:t>Mean of omnivore and vegetarian value</w:t>
            </w:r>
          </w:p>
        </w:tc>
      </w:tr>
      <w:tr w:rsidRPr="001223CD" w:rsidR="001223CD" w:rsidTr="00004CF3" w14:paraId="3790DB49" w14:textId="157E891A">
        <w:trPr>
          <w:trHeight w:val="290"/>
        </w:trPr>
        <w:tc>
          <w:tcPr>
            <w:tcW w:w="1191" w:type="dxa"/>
            <w:tcBorders>
              <w:top w:val="nil"/>
              <w:left w:val="single" w:color="auto" w:sz="4" w:space="0"/>
              <w:bottom w:val="single" w:color="auto" w:sz="4" w:space="0"/>
              <w:right w:val="single" w:color="auto" w:sz="4" w:space="0"/>
            </w:tcBorders>
            <w:noWrap/>
            <w:vAlign w:val="bottom"/>
            <w:hideMark/>
          </w:tcPr>
          <w:p w:rsidRPr="001223CD" w:rsidR="001223CD" w:rsidP="001223CD" w:rsidRDefault="001223CD" w14:paraId="73F5B805" w14:textId="7A8CA858">
            <w:pPr>
              <w:spacing w:after="0" w:line="240" w:lineRule="auto"/>
              <w:rPr>
                <w:rFonts w:ascii="Calibri" w:hAnsi="Calibri" w:eastAsia="Times New Roman" w:cs="Calibri"/>
                <w:color w:val="000000"/>
                <w:sz w:val="22"/>
                <w:szCs w:val="22"/>
                <w:lang w:val="en-CA" w:eastAsia="en-CA"/>
              </w:rPr>
            </w:pPr>
            <w:r>
              <w:rPr>
                <w:rFonts w:ascii="Calibri" w:hAnsi="Calibri" w:eastAsia="Times New Roman" w:cs="Calibri"/>
                <w:color w:val="000000"/>
                <w:sz w:val="22"/>
                <w:szCs w:val="22"/>
                <w:lang w:val="en-CA" w:eastAsia="en-CA"/>
              </w:rPr>
              <w:t xml:space="preserve">Vegetarian </w:t>
            </w:r>
          </w:p>
        </w:tc>
        <w:tc>
          <w:tcPr>
            <w:tcW w:w="960" w:type="dxa"/>
            <w:tcBorders>
              <w:top w:val="nil"/>
              <w:left w:val="nil"/>
              <w:bottom w:val="single" w:color="auto" w:sz="4" w:space="0"/>
              <w:right w:val="single" w:color="auto" w:sz="4" w:space="0"/>
            </w:tcBorders>
            <w:noWrap/>
            <w:vAlign w:val="bottom"/>
            <w:hideMark/>
          </w:tcPr>
          <w:p w:rsidRPr="001223CD" w:rsidR="001223CD" w:rsidP="001223CD" w:rsidRDefault="001223CD" w14:paraId="34A1A056" w14:textId="77777777">
            <w:pPr>
              <w:spacing w:after="0" w:line="240" w:lineRule="auto"/>
              <w:jc w:val="center"/>
              <w:rPr>
                <w:rFonts w:ascii="Calibri" w:hAnsi="Calibri" w:eastAsia="Times New Roman" w:cs="Calibri"/>
                <w:sz w:val="22"/>
                <w:szCs w:val="22"/>
                <w:lang w:val="en-CA" w:eastAsia="en-CA"/>
              </w:rPr>
            </w:pPr>
            <w:r>
              <w:rPr>
                <w:rFonts w:ascii="Calibri" w:hAnsi="Calibri" w:eastAsia="Times New Roman" w:cs="Calibri"/>
                <w:sz w:val="22"/>
                <w:szCs w:val="22"/>
                <w:lang w:val="en-CA" w:eastAsia="en-CA"/>
              </w:rPr>
              <w:t>0.8468</w:t>
            </w:r>
          </w:p>
        </w:tc>
        <w:tc>
          <w:tcPr>
            <w:tcW w:w="7483" w:type="dxa"/>
            <w:tcBorders>
              <w:top w:val="nil"/>
              <w:left w:val="nil"/>
              <w:bottom w:val="single" w:color="auto" w:sz="4" w:space="0"/>
              <w:right w:val="single" w:color="auto" w:sz="4" w:space="0"/>
            </w:tcBorders>
          </w:tcPr>
          <w:p w:rsidRPr="001223CD" w:rsidR="001223CD" w:rsidP="00004CF3" w:rsidRDefault="00004CF3" w14:paraId="325E5ADA" w14:textId="711F0BF1">
            <w:pPr>
              <w:spacing w:after="0" w:line="240" w:lineRule="auto"/>
              <w:rPr>
                <w:rFonts w:ascii="Calibri" w:hAnsi="Calibri" w:eastAsia="Times New Roman" w:cs="Calibri"/>
                <w:sz w:val="22"/>
                <w:szCs w:val="22"/>
                <w:lang w:val="en-CA" w:eastAsia="en-CA"/>
              </w:rPr>
            </w:pPr>
            <w:r>
              <w:rPr>
                <w:rFonts w:ascii="Calibri" w:hAnsi="Calibri" w:eastAsia="Times New Roman" w:cs="Calibri"/>
                <w:sz w:val="22"/>
                <w:szCs w:val="22"/>
                <w:lang w:val="en-CA" w:eastAsia="en-CA"/>
              </w:rPr>
              <w:t>As for omnivore, using O’Malley’s value for vegetarian diet (1.16 kg</w:t>
            </w:r>
            <w:r>
              <w:t xml:space="preserve"> CO</w:t>
            </w:r>
            <w:r>
              <w:rPr>
                <w:vertAlign w:val="subscript"/>
              </w:rPr>
              <w:t>2</w:t>
            </w:r>
            <w:r>
              <w:t>e</w:t>
            </w:r>
            <w:r>
              <w:rPr>
                <w:rFonts w:ascii="Calibri" w:hAnsi="Calibri" w:eastAsia="Times New Roman" w:cs="Calibri"/>
                <w:sz w:val="22"/>
                <w:szCs w:val="22"/>
                <w:lang w:val="en-CA" w:eastAsia="en-CA"/>
              </w:rPr>
              <w:t>)</w:t>
            </w:r>
          </w:p>
        </w:tc>
      </w:tr>
      <w:tr w:rsidRPr="001223CD" w:rsidR="001223CD" w:rsidTr="00004CF3" w14:paraId="7DE17024" w14:textId="68D01DB5">
        <w:trPr>
          <w:trHeight w:val="290"/>
        </w:trPr>
        <w:tc>
          <w:tcPr>
            <w:tcW w:w="1191" w:type="dxa"/>
            <w:tcBorders>
              <w:top w:val="nil"/>
              <w:left w:val="single" w:color="auto" w:sz="4" w:space="0"/>
              <w:bottom w:val="single" w:color="auto" w:sz="4" w:space="0"/>
              <w:right w:val="single" w:color="auto" w:sz="4" w:space="0"/>
            </w:tcBorders>
            <w:noWrap/>
            <w:vAlign w:val="bottom"/>
            <w:hideMark/>
          </w:tcPr>
          <w:p w:rsidRPr="001223CD" w:rsidR="001223CD" w:rsidP="001223CD" w:rsidRDefault="001223CD" w14:paraId="4B394367" w14:textId="3FB5DBBA">
            <w:pPr>
              <w:spacing w:after="0" w:line="240" w:lineRule="auto"/>
              <w:rPr>
                <w:rFonts w:ascii="Calibri" w:hAnsi="Calibri" w:eastAsia="Times New Roman" w:cs="Calibri"/>
                <w:color w:val="000000"/>
                <w:sz w:val="22"/>
                <w:szCs w:val="22"/>
                <w:lang w:val="en-CA" w:eastAsia="en-CA"/>
              </w:rPr>
            </w:pPr>
            <w:r>
              <w:rPr>
                <w:rFonts w:ascii="Calibri" w:hAnsi="Calibri" w:eastAsia="Times New Roman" w:cs="Calibri"/>
                <w:color w:val="000000"/>
                <w:sz w:val="22"/>
                <w:szCs w:val="22"/>
                <w:lang w:val="en-CA" w:eastAsia="en-CA"/>
              </w:rPr>
              <w:t>Vegan</w:t>
            </w:r>
          </w:p>
        </w:tc>
        <w:tc>
          <w:tcPr>
            <w:tcW w:w="960" w:type="dxa"/>
            <w:tcBorders>
              <w:top w:val="nil"/>
              <w:left w:val="nil"/>
              <w:bottom w:val="single" w:color="auto" w:sz="4" w:space="0"/>
              <w:right w:val="single" w:color="auto" w:sz="4" w:space="0"/>
            </w:tcBorders>
            <w:noWrap/>
            <w:vAlign w:val="bottom"/>
            <w:hideMark/>
          </w:tcPr>
          <w:p w:rsidRPr="001223CD" w:rsidR="001223CD" w:rsidP="001223CD" w:rsidRDefault="001223CD" w14:paraId="6EDBB5FC" w14:textId="77777777">
            <w:pPr>
              <w:spacing w:after="0" w:line="240" w:lineRule="auto"/>
              <w:jc w:val="center"/>
              <w:rPr>
                <w:rFonts w:ascii="Calibri" w:hAnsi="Calibri" w:eastAsia="Times New Roman" w:cs="Calibri"/>
                <w:sz w:val="22"/>
                <w:szCs w:val="22"/>
                <w:lang w:val="en-CA" w:eastAsia="en-CA"/>
              </w:rPr>
            </w:pPr>
            <w:r>
              <w:rPr>
                <w:rFonts w:ascii="Calibri" w:hAnsi="Calibri" w:eastAsia="Times New Roman" w:cs="Calibri"/>
                <w:sz w:val="22"/>
                <w:szCs w:val="22"/>
                <w:lang w:val="en-CA" w:eastAsia="en-CA"/>
              </w:rPr>
              <w:t>0.5037</w:t>
            </w:r>
          </w:p>
        </w:tc>
        <w:tc>
          <w:tcPr>
            <w:tcW w:w="7483" w:type="dxa"/>
            <w:tcBorders>
              <w:top w:val="nil"/>
              <w:left w:val="nil"/>
              <w:bottom w:val="single" w:color="auto" w:sz="4" w:space="0"/>
              <w:right w:val="single" w:color="auto" w:sz="4" w:space="0"/>
            </w:tcBorders>
          </w:tcPr>
          <w:p w:rsidRPr="001223CD" w:rsidR="001223CD" w:rsidP="00004CF3" w:rsidRDefault="00004CF3" w14:paraId="131091A8" w14:textId="0E775054">
            <w:pPr>
              <w:spacing w:after="0" w:line="240" w:lineRule="auto"/>
              <w:rPr>
                <w:rFonts w:ascii="Calibri" w:hAnsi="Calibri" w:eastAsia="Times New Roman" w:cs="Calibri"/>
                <w:sz w:val="22"/>
                <w:szCs w:val="22"/>
                <w:lang w:val="en-CA" w:eastAsia="en-CA"/>
              </w:rPr>
            </w:pPr>
            <w:r>
              <w:rPr>
                <w:rFonts w:ascii="Calibri" w:hAnsi="Calibri" w:eastAsia="Times New Roman" w:cs="Calibri"/>
                <w:sz w:val="22"/>
                <w:szCs w:val="22"/>
                <w:lang w:val="en-CA" w:eastAsia="en-CA"/>
              </w:rPr>
              <w:t>As for omnivore, using O’Malley’s value for vegan diet (0.69 kg</w:t>
            </w:r>
            <w:r>
              <w:t xml:space="preserve"> CO</w:t>
            </w:r>
            <w:r>
              <w:rPr>
                <w:vertAlign w:val="subscript"/>
              </w:rPr>
              <w:t>2</w:t>
            </w:r>
            <w:r>
              <w:t>e</w:t>
            </w:r>
            <w:r>
              <w:rPr>
                <w:rFonts w:ascii="Calibri" w:hAnsi="Calibri" w:eastAsia="Times New Roman" w:cs="Calibri"/>
                <w:sz w:val="22"/>
                <w:szCs w:val="22"/>
                <w:lang w:val="en-CA" w:eastAsia="en-CA"/>
              </w:rPr>
              <w:t>)</w:t>
            </w:r>
          </w:p>
        </w:tc>
      </w:tr>
    </w:tbl>
    <w:p w:rsidR="001223CD" w:rsidRDefault="001223CD" w14:paraId="6959FEDD" w14:textId="77777777"/>
    <w:p w:rsidRPr="00A25E98" w:rsidR="00004CF3" w:rsidP="00A25E98" w:rsidRDefault="00B473DF" w14:paraId="016226E4" w14:textId="35835D03">
      <w:pPr>
        <w:pStyle w:val="Heading1"/>
        <w:numPr>
          <w:ilvl w:val="0"/>
          <w:numId w:val="4"/>
        </w:numPr>
        <w:ind w:left="426" w:hanging="426"/>
        <w:rPr>
          <w:b/>
          <w:bCs/>
        </w:rPr>
      </w:pPr>
      <w:r w:rsidRPr="00A25E98">
        <w:rPr>
          <w:b/>
          <w:bCs/>
        </w:rPr>
        <w:t>Air travel</w:t>
      </w:r>
    </w:p>
    <w:p w:rsidR="00C96D34" w:rsidP="00C96D34" w:rsidRDefault="65C3B54F" w14:paraId="39ED33DC" w14:textId="635C4D1F">
      <w:r>
        <w:t xml:space="preserve">Flight emissions are calculated via Atmosfair: </w:t>
      </w:r>
      <w:hyperlink w:anchor="/" r:id="rId8">
        <w:r>
          <w:rPr>
            <w:rStyle w:val="Hyperlink"/>
          </w:rPr>
          <w:t>https://co2offset.atmosfair.de/co2offset#/</w:t>
        </w:r>
      </w:hyperlink>
      <w:r>
        <w:t xml:space="preserve"> [last accessed: 02.04.2026]. </w:t>
      </w:r>
    </w:p>
    <w:p w:rsidR="002D20E9" w:rsidP="002D20E9" w:rsidRDefault="00C96D34" w14:paraId="470E4E62" w14:textId="72A65CD1">
      <w:pPr>
        <w:rPr>
          <w:lang w:val="en-CA"/>
        </w:rPr>
      </w:pPr>
      <w:r>
        <w:t xml:space="preserve">Flight distance categories (short, medium, long-haul) are adopted from the </w:t>
      </w:r>
      <w:r>
        <w:rPr>
          <w:lang w:val="en-CA"/>
        </w:rPr>
        <w:t xml:space="preserve">U.S. Environmental Protection Agency: </w:t>
      </w:r>
    </w:p>
    <w:p w:rsidR="002D20E9" w:rsidP="002D20E9" w:rsidRDefault="002D20E9" w14:paraId="641FBE38" w14:textId="77777777">
      <w:pPr>
        <w:spacing w:line="240" w:lineRule="auto"/>
        <w:ind w:left="720"/>
        <w:rPr>
          <w:lang w:val="en-CA"/>
        </w:rPr>
      </w:pPr>
      <w:r>
        <w:rPr>
          <w:lang w:val="en-CA"/>
        </w:rPr>
        <w:t xml:space="preserve">U.S. Environmental Protection Agency (2025). GHG Emission Factors Hub. Retrieved from </w:t>
      </w:r>
      <w:hyperlink w:history="1" r:id="rId9">
        <w:r>
          <w:rPr>
            <w:rStyle w:val="Hyperlink"/>
            <w:lang w:val="en-CA"/>
          </w:rPr>
          <w:t>https://www.epa.gov/climateleadership/ghg-emission-factors-hub</w:t>
        </w:r>
      </w:hyperlink>
      <w:r>
        <w:rPr>
          <w:lang w:val="en-CA"/>
        </w:rPr>
        <w:t xml:space="preserve">. </w:t>
      </w:r>
    </w:p>
    <w:p w:rsidR="00C96D34" w:rsidP="00C96D34" w:rsidRDefault="00C96D34" w14:paraId="6C51DE2F" w14:textId="1D82DE98">
      <w:r>
        <w:t xml:space="preserve">Short haul &lt; 300 miles </w:t>
      </w:r>
    </w:p>
    <w:p w:rsidR="00C96D34" w:rsidP="00C96D34" w:rsidRDefault="00C96D34" w14:paraId="1BC5B061" w14:textId="40A22D48">
      <w:r>
        <w:t>Medium haul &gt;300 miles &amp; &lt; 2,300 miles</w:t>
      </w:r>
    </w:p>
    <w:p w:rsidR="00004CF3" w:rsidP="00C96D34" w:rsidRDefault="00C96D34" w14:paraId="541D35EF" w14:textId="77A10D6C">
      <w:r>
        <w:t xml:space="preserve">Long haul &gt; 2,300 miles </w:t>
      </w:r>
    </w:p>
    <w:p w:rsidR="00E223B1" w:rsidP="00E223B1" w:rsidRDefault="00E223B1" w14:paraId="585CB94F" w14:textId="1A72A921">
      <w:pPr>
        <w:spacing w:line="240" w:lineRule="auto"/>
        <w:rPr>
          <w:lang w:val="en-CA"/>
        </w:rPr>
      </w:pPr>
      <w:r>
        <w:rPr>
          <w:lang w:val="en-CA"/>
        </w:rPr>
        <w:t xml:space="preserve">Next, an LLM-assisted search using </w:t>
      </w:r>
      <w:r>
        <w:t>Claude 4.5 (Sonnet version)</w:t>
      </w:r>
      <w:r>
        <w:rPr>
          <w:rStyle w:val="FootnoteReference"/>
        </w:rPr>
        <w:footnoteReference w:id="1"/>
      </w:r>
      <w:r>
        <w:t xml:space="preserve"> </w:t>
      </w:r>
      <w:r>
        <w:rPr>
          <w:lang w:val="en-CA"/>
        </w:rPr>
        <w:t xml:space="preserve">was performed to identify 3 to 5 popular travel destinations in each category from each of the 6 largest cities in our sample (New York City, Toronto, Montreal, Seattle, Detroit, Vancouver). These are shown the Appendix below. </w:t>
      </w:r>
    </w:p>
    <w:p w:rsidRPr="00CC5CC6" w:rsidR="002002F5" w:rsidP="00CC5CC6" w:rsidRDefault="00E223B1" w14:paraId="116B64F7" w14:textId="43B809C4">
      <w:pPr>
        <w:spacing w:line="240" w:lineRule="auto"/>
        <w:rPr>
          <w:lang w:val="en-CA"/>
        </w:rPr>
      </w:pPr>
      <w:r>
        <w:rPr>
          <w:lang w:val="en-CA"/>
        </w:rPr>
        <w:t>For each of these flights, a search on the travel booking site Kayak (</w:t>
      </w:r>
      <w:hyperlink w:history="1" r:id="rId10">
        <w:r>
          <w:rPr>
            <w:rStyle w:val="Hyperlink"/>
            <w:lang w:val="en-CA"/>
          </w:rPr>
          <w:t>https://www.ca.kayak.com/</w:t>
        </w:r>
      </w:hyperlink>
      <w:r>
        <w:rPr>
          <w:lang w:val="en-CA"/>
        </w:rPr>
        <w:t xml:space="preserve">) was performed to identify first flight listed in Kayak’s results. The CO2e emissions for this “best” itinerary was then calculated using Atmosfair’s offset calculator </w:t>
      </w:r>
      <w:r>
        <w:rPr>
          <w:lang w:val="en-CA"/>
        </w:rPr>
        <w:lastRenderedPageBreak/>
        <w:t>(</w:t>
      </w:r>
      <w:hyperlink w:history="1" r:id="rId11">
        <w:r>
          <w:rPr>
            <w:rStyle w:val="Hyperlink"/>
            <w:lang w:val="en-CA"/>
          </w:rPr>
          <w:t>https://www.atmosfair.de/en/offset/flight/</w:t>
        </w:r>
      </w:hyperlink>
      <w:r>
        <w:rPr>
          <w:lang w:val="en-CA"/>
        </w:rPr>
        <w:t xml:space="preserve">). Mean CO2e emissions per distance category were calculated </w:t>
      </w:r>
      <w:r w:rsidR="004800CC">
        <w:rPr>
          <w:lang w:val="en-CA"/>
        </w:rPr>
        <w:t xml:space="preserve">for economy class flights, with </w:t>
      </w:r>
      <w:r w:rsidR="004800CC">
        <w:t>upstream fuel extraction and processing costs added based on the GREET/RESNET-consistent aviation value (~14.8 kg CO₂e/MMBtu HHV ≈ +20.5% on CO₂). The c</w:t>
      </w:r>
      <w:r w:rsidRPr="004800CC" w:rsidR="004800CC">
        <w:t>limate impact of contrails</w:t>
      </w:r>
      <w:r w:rsidR="004800CC">
        <w:t xml:space="preserve"> and</w:t>
      </w:r>
      <w:r w:rsidRPr="004800CC" w:rsidR="004800CC">
        <w:t xml:space="preserve"> ozone formation, </w:t>
      </w:r>
      <w:r w:rsidR="004800CC">
        <w:t>as measured by Atmosfair were then added</w:t>
      </w:r>
      <w:r w:rsidR="00A20262">
        <w:t xml:space="preserve">. By this method, CO2e values for long-haul, medium, and short flights are estimated as 2.536, 0.7701, and 0.2205 tons respectively. </w:t>
      </w:r>
    </w:p>
    <w:p w:rsidRPr="00DD335E" w:rsidR="0037045A" w:rsidP="00A25E98" w:rsidRDefault="00562255" w14:paraId="24DCCA33" w14:textId="29DBC16A">
      <w:pPr>
        <w:pStyle w:val="Heading1"/>
        <w:numPr>
          <w:ilvl w:val="0"/>
          <w:numId w:val="4"/>
        </w:numPr>
        <w:ind w:left="426" w:hanging="426"/>
        <w:rPr>
          <w:b/>
          <w:bCs/>
          <w:i/>
        </w:rPr>
      </w:pPr>
      <w:r w:rsidRPr="00A25E98">
        <w:rPr>
          <w:b/>
          <w:bCs/>
        </w:rPr>
        <w:t>Residential energy use</w:t>
      </w:r>
    </w:p>
    <w:p w:rsidRPr="00B473DF" w:rsidR="00B473DF" w:rsidP="00B473DF" w:rsidRDefault="00B473DF" w14:paraId="2CE25296" w14:textId="77777777">
      <w:pPr>
        <w:pStyle w:val="FirstParagraph"/>
      </w:pPr>
      <w:r>
        <w:t xml:space="preserve">Survey inputs: </w:t>
      </w:r>
      <w:r>
        <w:rPr>
          <w:b/>
        </w:rPr>
        <w:t>jurisdiction, dwelling vintage, dwelling type, heated floor area, space-heating system, water-heating system, air conditioning (yes/no), household size, and recent window/insulation upgrade</w:t>
      </w:r>
      <w:r>
        <w:t xml:space="preserve">. </w:t>
      </w:r>
    </w:p>
    <w:p w:rsidR="00DD335E" w:rsidP="00DD335E" w:rsidRDefault="00DD335E" w14:paraId="291B9177" w14:textId="77777777">
      <w:pPr>
        <w:pStyle w:val="Heading2"/>
      </w:pPr>
      <w:bookmarkStart w:name="the-model" w:id="0"/>
      <w:r>
        <w:t>Model</w:t>
      </w:r>
      <w:bookmarkEnd w:id="0"/>
    </w:p>
    <w:p w:rsidR="00DD335E" w:rsidP="00DD335E" w:rsidRDefault="00DD335E" w14:paraId="21A8406C" w14:textId="77777777">
      <w:pPr>
        <w:pStyle w:val="FirstParagraph"/>
      </w:pPr>
      <w:r>
        <w:rPr>
          <w:b/>
        </w:rPr>
        <w:t>CO₂e (kg/yr) = Space heating + Water heating + Air conditioning + Other electricity</w:t>
      </w:r>
    </w:p>
    <w:p w:rsidR="00DD335E" w:rsidP="00DD335E" w:rsidRDefault="00DD335E" w14:paraId="4EBC3FEE" w14:textId="77777777">
      <w:pPr>
        <w:pStyle w:val="Compact"/>
        <w:numPr>
          <w:ilvl w:val="0"/>
          <w:numId w:val="3"/>
        </w:numPr>
      </w:pPr>
      <w:r>
        <w:rPr>
          <w:b/>
        </w:rPr>
        <w:t>Space heating</w:t>
      </w:r>
      <w:r>
        <w:t xml:space="preserve"> = Demand </w:t>
      </w:r>
      <w:r>
        <w:rPr>
          <w:rStyle w:val="VerbatimChar"/>
        </w:rPr>
        <w:t>D</w:t>
      </w:r>
      <w:r>
        <w:t xml:space="preserve"> (GJ/m²) × heated area (m²) × envelope factor × retrofit factor ÷ system efficiency × fuel factor</w:t>
      </w:r>
    </w:p>
    <w:p w:rsidR="00DD335E" w:rsidP="00DD335E" w:rsidRDefault="00DD335E" w14:paraId="26ED7F5B" w14:textId="77777777">
      <w:pPr>
        <w:pStyle w:val="Compact"/>
        <w:numPr>
          <w:ilvl w:val="0"/>
          <w:numId w:val="3"/>
        </w:numPr>
      </w:pPr>
      <w:r>
        <w:rPr>
          <w:b/>
        </w:rPr>
        <w:t>Water heating</w:t>
      </w:r>
      <w:r>
        <w:t xml:space="preserve"> = useful hot-water demand </w:t>
      </w:r>
      <w:r>
        <w:rPr>
          <w:rStyle w:val="VerbatimChar"/>
        </w:rPr>
        <w:t>U</w:t>
      </w:r>
      <w:r>
        <w:t xml:space="preserve"> (GJ/household, by dwelling type) ÷ system efficiency × fuel factor</w:t>
      </w:r>
    </w:p>
    <w:p w:rsidR="00DD335E" w:rsidP="00DD335E" w:rsidRDefault="00DD335E" w14:paraId="003B7D23" w14:textId="77777777">
      <w:pPr>
        <w:pStyle w:val="Compact"/>
        <w:numPr>
          <w:ilvl w:val="0"/>
          <w:numId w:val="3"/>
        </w:numPr>
      </w:pPr>
      <w:r>
        <w:rPr>
          <w:b/>
        </w:rPr>
        <w:t>Air conditioning</w:t>
      </w:r>
      <w:r>
        <w:t xml:space="preserve"> = cooling intensity (GJ/m²) × floor area × envelope factor × retrofit factor × grid factor (if AC = yes)</w:t>
      </w:r>
    </w:p>
    <w:p w:rsidR="00DD335E" w:rsidP="00DD335E" w:rsidRDefault="00DD335E" w14:paraId="053C483D" w14:textId="77777777">
      <w:pPr>
        <w:pStyle w:val="Compact"/>
        <w:numPr>
          <w:ilvl w:val="0"/>
          <w:numId w:val="3"/>
        </w:numPr>
      </w:pPr>
      <w:r>
        <w:rPr>
          <w:b/>
        </w:rPr>
        <w:t>Other electricity</w:t>
      </w:r>
      <w:r>
        <w:t xml:space="preserve"> = appliances/lighting/plug load (GJ/household, by </w:t>
      </w:r>
      <w:r>
        <w:rPr>
          <w:b/>
        </w:rPr>
        <w:t>household size</w:t>
      </w:r>
      <w:r>
        <w:t>) × grid factor</w:t>
      </w:r>
    </w:p>
    <w:p w:rsidR="00DD335E" w:rsidP="00DD335E" w:rsidRDefault="00DD335E" w14:paraId="74ABF931" w14:textId="77777777">
      <w:pPr>
        <w:pStyle w:val="FirstParagraph"/>
      </w:pPr>
      <w:r>
        <w:t>Floor area is an explicit input, so space heating and cooling are fully per-m²; the calculator also reports a per-m² and per-ft² intensity so dwellings of different sizes can be compared directly. Heating and water heating start from a fuel-neutral energy demand divided by the reported equipment’s efficiency.</w:t>
      </w:r>
    </w:p>
    <w:p w:rsidR="00DD335E" w:rsidP="00DD335E" w:rsidRDefault="00DD335E" w14:paraId="0483BB63" w14:textId="77777777">
      <w:pPr>
        <w:pStyle w:val="BodyText"/>
      </w:pPr>
      <w:r>
        <w:rPr>
          <w:b/>
        </w:rPr>
        <w:t>Dwelling type</w:t>
      </w:r>
      <w:r>
        <w:t xml:space="preserve"> drives an </w:t>
      </w:r>
      <w:r>
        <w:rPr>
          <w:i/>
        </w:rPr>
        <w:t>envelope factor</w:t>
      </w:r>
      <w:r>
        <w:t xml:space="preserve"> (detached 1.00 / attached 0.85 / apartment 0.70) on per-m² heating and cooling, plus a load factor on water heating. </w:t>
      </w:r>
      <w:r>
        <w:rPr>
          <w:b/>
        </w:rPr>
        <w:t>Household size</w:t>
      </w:r>
      <w:r>
        <w:t xml:space="preserve"> drives the occupant loads — other electricity (and, optionally, water heating).</w:t>
      </w:r>
    </w:p>
    <w:p w:rsidR="00DD335E" w:rsidP="00DD335E" w:rsidRDefault="00DD335E" w14:paraId="4CB8658F" w14:textId="5A7141C8">
      <w:pPr>
        <w:pStyle w:val="Heading2"/>
        <w:numPr>
          <w:ilvl w:val="0"/>
          <w:numId w:val="5"/>
        </w:numPr>
      </w:pPr>
      <w:bookmarkStart w:name="Xa4bfd1dc57a035d035e45fb4290652562cf9b7c" w:id="1"/>
      <w:r>
        <w:t>Space-heating useful heat demand, D (GJ per m² per year)</w:t>
      </w:r>
      <w:bookmarkEnd w:id="1"/>
    </w:p>
    <w:tbl>
      <w:tblPr>
        <w:tblStyle w:val="Table"/>
        <w:tblW w:w="0" w:type="pct"/>
        <w:tblLook w:val="07E0" w:firstRow="1" w:lastRow="1" w:firstColumn="1" w:lastColumn="1" w:noHBand="1" w:noVBand="1"/>
      </w:tblPr>
      <w:tblGrid>
        <w:gridCol w:w="1309"/>
        <w:gridCol w:w="642"/>
        <w:gridCol w:w="642"/>
        <w:gridCol w:w="642"/>
        <w:gridCol w:w="642"/>
        <w:gridCol w:w="642"/>
        <w:gridCol w:w="642"/>
        <w:gridCol w:w="642"/>
        <w:gridCol w:w="642"/>
      </w:tblGrid>
      <w:tr w:rsidR="00DD335E" w:rsidTr="00897649" w14:paraId="259E9850" w14:textId="77777777">
        <w:tc>
          <w:tcPr>
            <w:tcW w:w="0" w:type="auto"/>
            <w:tcBorders>
              <w:bottom w:val="single" w:color="auto" w:sz="0" w:space="0"/>
            </w:tcBorders>
            <w:vAlign w:val="bottom"/>
          </w:tcPr>
          <w:p w:rsidR="00DD335E" w:rsidP="00897649" w:rsidRDefault="00DD335E" w14:paraId="591CF950" w14:textId="77777777">
            <w:pPr>
              <w:pStyle w:val="Compact"/>
            </w:pPr>
            <w:r>
              <w:t>Vintage</w:t>
            </w:r>
          </w:p>
        </w:tc>
        <w:tc>
          <w:tcPr>
            <w:tcW w:w="0" w:type="auto"/>
            <w:tcBorders>
              <w:bottom w:val="single" w:color="auto" w:sz="0" w:space="0"/>
            </w:tcBorders>
            <w:vAlign w:val="bottom"/>
          </w:tcPr>
          <w:p w:rsidR="00DD335E" w:rsidP="00897649" w:rsidRDefault="00DD335E" w14:paraId="47954E26" w14:textId="77777777">
            <w:pPr>
              <w:pStyle w:val="Compact"/>
            </w:pPr>
            <w:r>
              <w:t>QC</w:t>
            </w:r>
          </w:p>
        </w:tc>
        <w:tc>
          <w:tcPr>
            <w:tcW w:w="0" w:type="auto"/>
            <w:tcBorders>
              <w:bottom w:val="single" w:color="auto" w:sz="0" w:space="0"/>
            </w:tcBorders>
            <w:vAlign w:val="bottom"/>
          </w:tcPr>
          <w:p w:rsidR="00DD335E" w:rsidP="00897649" w:rsidRDefault="00DD335E" w14:paraId="45E3EAB6" w14:textId="77777777">
            <w:pPr>
              <w:pStyle w:val="Compact"/>
            </w:pPr>
            <w:r>
              <w:t>ON</w:t>
            </w:r>
          </w:p>
        </w:tc>
        <w:tc>
          <w:tcPr>
            <w:tcW w:w="0" w:type="auto"/>
            <w:tcBorders>
              <w:bottom w:val="single" w:color="auto" w:sz="0" w:space="0"/>
            </w:tcBorders>
            <w:vAlign w:val="bottom"/>
          </w:tcPr>
          <w:p w:rsidR="00DD335E" w:rsidP="00897649" w:rsidRDefault="00DD335E" w14:paraId="53B018F7" w14:textId="77777777">
            <w:pPr>
              <w:pStyle w:val="Compact"/>
            </w:pPr>
            <w:r>
              <w:t>AB</w:t>
            </w:r>
          </w:p>
        </w:tc>
        <w:tc>
          <w:tcPr>
            <w:tcW w:w="0" w:type="auto"/>
            <w:tcBorders>
              <w:bottom w:val="single" w:color="auto" w:sz="0" w:space="0"/>
            </w:tcBorders>
            <w:vAlign w:val="bottom"/>
          </w:tcPr>
          <w:p w:rsidR="00DD335E" w:rsidP="00897649" w:rsidRDefault="00DD335E" w14:paraId="25BA9532" w14:textId="77777777">
            <w:pPr>
              <w:pStyle w:val="Compact"/>
            </w:pPr>
            <w:r>
              <w:t>BC</w:t>
            </w:r>
          </w:p>
        </w:tc>
        <w:tc>
          <w:tcPr>
            <w:tcW w:w="0" w:type="auto"/>
            <w:tcBorders>
              <w:bottom w:val="single" w:color="auto" w:sz="0" w:space="0"/>
            </w:tcBorders>
            <w:vAlign w:val="bottom"/>
          </w:tcPr>
          <w:p w:rsidR="00DD335E" w:rsidP="00897649" w:rsidRDefault="00DD335E" w14:paraId="01FA745D" w14:textId="77777777">
            <w:pPr>
              <w:pStyle w:val="Compact"/>
            </w:pPr>
            <w:r>
              <w:t>CO</w:t>
            </w:r>
          </w:p>
        </w:tc>
        <w:tc>
          <w:tcPr>
            <w:tcW w:w="0" w:type="auto"/>
            <w:tcBorders>
              <w:bottom w:val="single" w:color="auto" w:sz="0" w:space="0"/>
            </w:tcBorders>
            <w:vAlign w:val="bottom"/>
          </w:tcPr>
          <w:p w:rsidR="00DD335E" w:rsidP="00897649" w:rsidRDefault="00DD335E" w14:paraId="004EB50F" w14:textId="77777777">
            <w:pPr>
              <w:pStyle w:val="Compact"/>
            </w:pPr>
            <w:r>
              <w:t>MI</w:t>
            </w:r>
          </w:p>
        </w:tc>
        <w:tc>
          <w:tcPr>
            <w:tcW w:w="0" w:type="auto"/>
            <w:tcBorders>
              <w:bottom w:val="single" w:color="auto" w:sz="0" w:space="0"/>
            </w:tcBorders>
            <w:vAlign w:val="bottom"/>
          </w:tcPr>
          <w:p w:rsidR="00DD335E" w:rsidP="00897649" w:rsidRDefault="00DD335E" w14:paraId="6684A670" w14:textId="77777777">
            <w:pPr>
              <w:pStyle w:val="Compact"/>
            </w:pPr>
            <w:r>
              <w:t>NY</w:t>
            </w:r>
          </w:p>
        </w:tc>
        <w:tc>
          <w:tcPr>
            <w:tcW w:w="0" w:type="auto"/>
            <w:tcBorders>
              <w:bottom w:val="single" w:color="auto" w:sz="0" w:space="0"/>
            </w:tcBorders>
            <w:vAlign w:val="bottom"/>
          </w:tcPr>
          <w:p w:rsidR="00DD335E" w:rsidP="00897649" w:rsidRDefault="00DD335E" w14:paraId="09F20B0D" w14:textId="77777777">
            <w:pPr>
              <w:pStyle w:val="Compact"/>
            </w:pPr>
            <w:r>
              <w:t>WA</w:t>
            </w:r>
          </w:p>
        </w:tc>
      </w:tr>
      <w:tr w:rsidR="00DD335E" w:rsidTr="00897649" w14:paraId="164CA8B3" w14:textId="77777777">
        <w:tc>
          <w:tcPr>
            <w:tcW w:w="0" w:type="auto"/>
          </w:tcPr>
          <w:p w:rsidR="00DD335E" w:rsidP="00897649" w:rsidRDefault="00DD335E" w14:paraId="5045FD71" w14:textId="77777777">
            <w:pPr>
              <w:pStyle w:val="Compact"/>
            </w:pPr>
            <w:r>
              <w:t>pre-1960</w:t>
            </w:r>
          </w:p>
        </w:tc>
        <w:tc>
          <w:tcPr>
            <w:tcW w:w="0" w:type="auto"/>
          </w:tcPr>
          <w:p w:rsidR="00DD335E" w:rsidP="00897649" w:rsidRDefault="00DD335E" w14:paraId="2818C3B9" w14:textId="77777777">
            <w:pPr>
              <w:pStyle w:val="Compact"/>
            </w:pPr>
            <w:r>
              <w:t>0.85</w:t>
            </w:r>
          </w:p>
        </w:tc>
        <w:tc>
          <w:tcPr>
            <w:tcW w:w="0" w:type="auto"/>
          </w:tcPr>
          <w:p w:rsidR="00DD335E" w:rsidP="00897649" w:rsidRDefault="00DD335E" w14:paraId="59196AB8" w14:textId="77777777">
            <w:pPr>
              <w:pStyle w:val="Compact"/>
            </w:pPr>
            <w:r>
              <w:t>0.85</w:t>
            </w:r>
          </w:p>
        </w:tc>
        <w:tc>
          <w:tcPr>
            <w:tcW w:w="0" w:type="auto"/>
          </w:tcPr>
          <w:p w:rsidR="00DD335E" w:rsidP="00897649" w:rsidRDefault="00DD335E" w14:paraId="3F1FFEDE" w14:textId="77777777">
            <w:pPr>
              <w:pStyle w:val="Compact"/>
            </w:pPr>
            <w:r>
              <w:t>0.90</w:t>
            </w:r>
          </w:p>
        </w:tc>
        <w:tc>
          <w:tcPr>
            <w:tcW w:w="0" w:type="auto"/>
          </w:tcPr>
          <w:p w:rsidR="00DD335E" w:rsidP="00897649" w:rsidRDefault="00DD335E" w14:paraId="49816550" w14:textId="77777777">
            <w:pPr>
              <w:pStyle w:val="Compact"/>
            </w:pPr>
            <w:r>
              <w:t>0.55</w:t>
            </w:r>
          </w:p>
        </w:tc>
        <w:tc>
          <w:tcPr>
            <w:tcW w:w="0" w:type="auto"/>
          </w:tcPr>
          <w:p w:rsidR="00DD335E" w:rsidP="00897649" w:rsidRDefault="00DD335E" w14:paraId="04187FAA" w14:textId="77777777">
            <w:pPr>
              <w:pStyle w:val="Compact"/>
            </w:pPr>
            <w:r>
              <w:t>0.31</w:t>
            </w:r>
          </w:p>
        </w:tc>
        <w:tc>
          <w:tcPr>
            <w:tcW w:w="0" w:type="auto"/>
          </w:tcPr>
          <w:p w:rsidR="00DD335E" w:rsidP="00897649" w:rsidRDefault="00DD335E" w14:paraId="3AE648D1" w14:textId="77777777">
            <w:pPr>
              <w:pStyle w:val="Compact"/>
            </w:pPr>
            <w:r>
              <w:t>0.46</w:t>
            </w:r>
          </w:p>
        </w:tc>
        <w:tc>
          <w:tcPr>
            <w:tcW w:w="0" w:type="auto"/>
          </w:tcPr>
          <w:p w:rsidR="00DD335E" w:rsidP="00897649" w:rsidRDefault="00DD335E" w14:paraId="2F844C46" w14:textId="77777777">
            <w:pPr>
              <w:pStyle w:val="Compact"/>
            </w:pPr>
            <w:r>
              <w:t>0.33</w:t>
            </w:r>
          </w:p>
        </w:tc>
        <w:tc>
          <w:tcPr>
            <w:tcW w:w="0" w:type="auto"/>
          </w:tcPr>
          <w:p w:rsidR="00DD335E" w:rsidP="00897649" w:rsidRDefault="00DD335E" w14:paraId="016EE4D0" w14:textId="77777777">
            <w:pPr>
              <w:pStyle w:val="Compact"/>
            </w:pPr>
            <w:r>
              <w:t>0.28</w:t>
            </w:r>
          </w:p>
        </w:tc>
      </w:tr>
      <w:tr w:rsidR="00DD335E" w:rsidTr="00897649" w14:paraId="11432CCC" w14:textId="77777777">
        <w:tc>
          <w:tcPr>
            <w:tcW w:w="0" w:type="auto"/>
          </w:tcPr>
          <w:p w:rsidR="00DD335E" w:rsidP="00897649" w:rsidRDefault="00DD335E" w14:paraId="15F0AA28" w14:textId="77777777">
            <w:pPr>
              <w:pStyle w:val="Compact"/>
            </w:pPr>
            <w:r>
              <w:t>1960–1983</w:t>
            </w:r>
          </w:p>
        </w:tc>
        <w:tc>
          <w:tcPr>
            <w:tcW w:w="0" w:type="auto"/>
          </w:tcPr>
          <w:p w:rsidR="00DD335E" w:rsidP="00897649" w:rsidRDefault="00DD335E" w14:paraId="4CBC7851" w14:textId="77777777">
            <w:pPr>
              <w:pStyle w:val="Compact"/>
            </w:pPr>
            <w:r>
              <w:t>0.65</w:t>
            </w:r>
          </w:p>
        </w:tc>
        <w:tc>
          <w:tcPr>
            <w:tcW w:w="0" w:type="auto"/>
          </w:tcPr>
          <w:p w:rsidR="00DD335E" w:rsidP="00897649" w:rsidRDefault="00DD335E" w14:paraId="75608AF6" w14:textId="77777777">
            <w:pPr>
              <w:pStyle w:val="Compact"/>
            </w:pPr>
            <w:r>
              <w:t>0.55</w:t>
            </w:r>
          </w:p>
        </w:tc>
        <w:tc>
          <w:tcPr>
            <w:tcW w:w="0" w:type="auto"/>
          </w:tcPr>
          <w:p w:rsidR="00DD335E" w:rsidP="00897649" w:rsidRDefault="00DD335E" w14:paraId="13BFE51F" w14:textId="77777777">
            <w:pPr>
              <w:pStyle w:val="Compact"/>
            </w:pPr>
            <w:r>
              <w:t>0.65</w:t>
            </w:r>
          </w:p>
        </w:tc>
        <w:tc>
          <w:tcPr>
            <w:tcW w:w="0" w:type="auto"/>
          </w:tcPr>
          <w:p w:rsidR="00DD335E" w:rsidP="00897649" w:rsidRDefault="00DD335E" w14:paraId="43C5A383" w14:textId="77777777">
            <w:pPr>
              <w:pStyle w:val="Compact"/>
            </w:pPr>
            <w:r>
              <w:t>0.40</w:t>
            </w:r>
          </w:p>
        </w:tc>
        <w:tc>
          <w:tcPr>
            <w:tcW w:w="0" w:type="auto"/>
          </w:tcPr>
          <w:p w:rsidR="00DD335E" w:rsidP="00897649" w:rsidRDefault="00DD335E" w14:paraId="101EBCD9" w14:textId="77777777">
            <w:pPr>
              <w:pStyle w:val="Compact"/>
            </w:pPr>
            <w:r>
              <w:t>0.28</w:t>
            </w:r>
          </w:p>
        </w:tc>
        <w:tc>
          <w:tcPr>
            <w:tcW w:w="0" w:type="auto"/>
          </w:tcPr>
          <w:p w:rsidR="00DD335E" w:rsidP="00897649" w:rsidRDefault="00DD335E" w14:paraId="063F85A9" w14:textId="77777777">
            <w:pPr>
              <w:pStyle w:val="Compact"/>
            </w:pPr>
            <w:r>
              <w:t>0.36</w:t>
            </w:r>
          </w:p>
        </w:tc>
        <w:tc>
          <w:tcPr>
            <w:tcW w:w="0" w:type="auto"/>
          </w:tcPr>
          <w:p w:rsidR="00DD335E" w:rsidP="00897649" w:rsidRDefault="00DD335E" w14:paraId="4DF75A0B" w14:textId="77777777">
            <w:pPr>
              <w:pStyle w:val="Compact"/>
            </w:pPr>
            <w:r>
              <w:t>0.32</w:t>
            </w:r>
          </w:p>
        </w:tc>
        <w:tc>
          <w:tcPr>
            <w:tcW w:w="0" w:type="auto"/>
          </w:tcPr>
          <w:p w:rsidR="00DD335E" w:rsidP="00897649" w:rsidRDefault="00DD335E" w14:paraId="254633EF" w14:textId="77777777">
            <w:pPr>
              <w:pStyle w:val="Compact"/>
            </w:pPr>
            <w:r>
              <w:t>0.25</w:t>
            </w:r>
          </w:p>
        </w:tc>
      </w:tr>
      <w:tr w:rsidR="00DD335E" w:rsidTr="00897649" w14:paraId="3683E38F" w14:textId="77777777">
        <w:tc>
          <w:tcPr>
            <w:tcW w:w="0" w:type="auto"/>
          </w:tcPr>
          <w:p w:rsidR="00DD335E" w:rsidP="00897649" w:rsidRDefault="00DD335E" w14:paraId="591A40D6" w14:textId="77777777">
            <w:pPr>
              <w:pStyle w:val="Compact"/>
            </w:pPr>
            <w:r>
              <w:t>1984–1999</w:t>
            </w:r>
          </w:p>
        </w:tc>
        <w:tc>
          <w:tcPr>
            <w:tcW w:w="0" w:type="auto"/>
          </w:tcPr>
          <w:p w:rsidR="00DD335E" w:rsidP="00897649" w:rsidRDefault="00DD335E" w14:paraId="5F362A75" w14:textId="77777777">
            <w:pPr>
              <w:pStyle w:val="Compact"/>
            </w:pPr>
            <w:r>
              <w:t>0.45</w:t>
            </w:r>
          </w:p>
        </w:tc>
        <w:tc>
          <w:tcPr>
            <w:tcW w:w="0" w:type="auto"/>
          </w:tcPr>
          <w:p w:rsidR="00DD335E" w:rsidP="00897649" w:rsidRDefault="00DD335E" w14:paraId="3C07A6BE" w14:textId="77777777">
            <w:pPr>
              <w:pStyle w:val="Compact"/>
            </w:pPr>
            <w:r>
              <w:t>0.40</w:t>
            </w:r>
          </w:p>
        </w:tc>
        <w:tc>
          <w:tcPr>
            <w:tcW w:w="0" w:type="auto"/>
          </w:tcPr>
          <w:p w:rsidR="00DD335E" w:rsidP="00897649" w:rsidRDefault="00DD335E" w14:paraId="0C949181" w14:textId="77777777">
            <w:pPr>
              <w:pStyle w:val="Compact"/>
            </w:pPr>
            <w:r>
              <w:t>0.45</w:t>
            </w:r>
          </w:p>
        </w:tc>
        <w:tc>
          <w:tcPr>
            <w:tcW w:w="0" w:type="auto"/>
          </w:tcPr>
          <w:p w:rsidR="00DD335E" w:rsidP="00897649" w:rsidRDefault="00DD335E" w14:paraId="3A9ECA78" w14:textId="77777777">
            <w:pPr>
              <w:pStyle w:val="Compact"/>
            </w:pPr>
            <w:r>
              <w:t>0.30</w:t>
            </w:r>
          </w:p>
        </w:tc>
        <w:tc>
          <w:tcPr>
            <w:tcW w:w="0" w:type="auto"/>
          </w:tcPr>
          <w:p w:rsidR="00DD335E" w:rsidP="00897649" w:rsidRDefault="00DD335E" w14:paraId="78CA37CE" w14:textId="77777777">
            <w:pPr>
              <w:pStyle w:val="Compact"/>
            </w:pPr>
            <w:r>
              <w:t>0.25</w:t>
            </w:r>
          </w:p>
        </w:tc>
        <w:tc>
          <w:tcPr>
            <w:tcW w:w="0" w:type="auto"/>
          </w:tcPr>
          <w:p w:rsidR="00DD335E" w:rsidP="00897649" w:rsidRDefault="00DD335E" w14:paraId="00CBCE5B" w14:textId="77777777">
            <w:pPr>
              <w:pStyle w:val="Compact"/>
            </w:pPr>
            <w:r>
              <w:t>0.29</w:t>
            </w:r>
          </w:p>
        </w:tc>
        <w:tc>
          <w:tcPr>
            <w:tcW w:w="0" w:type="auto"/>
          </w:tcPr>
          <w:p w:rsidR="00DD335E" w:rsidP="00897649" w:rsidRDefault="00DD335E" w14:paraId="25B8178E" w14:textId="77777777">
            <w:pPr>
              <w:pStyle w:val="Compact"/>
            </w:pPr>
            <w:r>
              <w:t>0.26</w:t>
            </w:r>
          </w:p>
        </w:tc>
        <w:tc>
          <w:tcPr>
            <w:tcW w:w="0" w:type="auto"/>
          </w:tcPr>
          <w:p w:rsidR="00DD335E" w:rsidP="00897649" w:rsidRDefault="00DD335E" w14:paraId="226C79A8" w14:textId="77777777">
            <w:pPr>
              <w:pStyle w:val="Compact"/>
            </w:pPr>
            <w:r>
              <w:t>0.23</w:t>
            </w:r>
          </w:p>
        </w:tc>
      </w:tr>
      <w:tr w:rsidR="00DD335E" w:rsidTr="00897649" w14:paraId="401E586E" w14:textId="77777777">
        <w:tc>
          <w:tcPr>
            <w:tcW w:w="0" w:type="auto"/>
          </w:tcPr>
          <w:p w:rsidR="00DD335E" w:rsidP="00897649" w:rsidRDefault="00DD335E" w14:paraId="7CBDA5A5" w14:textId="77777777">
            <w:pPr>
              <w:pStyle w:val="Compact"/>
            </w:pPr>
            <w:r>
              <w:t>2000+</w:t>
            </w:r>
          </w:p>
        </w:tc>
        <w:tc>
          <w:tcPr>
            <w:tcW w:w="0" w:type="auto"/>
          </w:tcPr>
          <w:p w:rsidR="00DD335E" w:rsidP="00897649" w:rsidRDefault="00DD335E" w14:paraId="1288B869" w14:textId="77777777">
            <w:pPr>
              <w:pStyle w:val="Compact"/>
            </w:pPr>
            <w:r>
              <w:t>0.34</w:t>
            </w:r>
          </w:p>
        </w:tc>
        <w:tc>
          <w:tcPr>
            <w:tcW w:w="0" w:type="auto"/>
          </w:tcPr>
          <w:p w:rsidR="00DD335E" w:rsidP="00897649" w:rsidRDefault="00DD335E" w14:paraId="2217453A" w14:textId="77777777">
            <w:pPr>
              <w:pStyle w:val="Compact"/>
            </w:pPr>
            <w:r>
              <w:t>0.33</w:t>
            </w:r>
          </w:p>
        </w:tc>
        <w:tc>
          <w:tcPr>
            <w:tcW w:w="0" w:type="auto"/>
          </w:tcPr>
          <w:p w:rsidR="00DD335E" w:rsidP="00897649" w:rsidRDefault="00DD335E" w14:paraId="71C77492" w14:textId="77777777">
            <w:pPr>
              <w:pStyle w:val="Compact"/>
            </w:pPr>
            <w:r>
              <w:t>0.36</w:t>
            </w:r>
          </w:p>
        </w:tc>
        <w:tc>
          <w:tcPr>
            <w:tcW w:w="0" w:type="auto"/>
          </w:tcPr>
          <w:p w:rsidR="00DD335E" w:rsidP="00897649" w:rsidRDefault="00DD335E" w14:paraId="0BCFEF37" w14:textId="77777777">
            <w:pPr>
              <w:pStyle w:val="Compact"/>
            </w:pPr>
            <w:r>
              <w:t>0.22</w:t>
            </w:r>
          </w:p>
        </w:tc>
        <w:tc>
          <w:tcPr>
            <w:tcW w:w="0" w:type="auto"/>
          </w:tcPr>
          <w:p w:rsidR="00DD335E" w:rsidP="00897649" w:rsidRDefault="00DD335E" w14:paraId="4318D34B" w14:textId="77777777">
            <w:pPr>
              <w:pStyle w:val="Compact"/>
            </w:pPr>
            <w:r>
              <w:t>0.20</w:t>
            </w:r>
          </w:p>
        </w:tc>
        <w:tc>
          <w:tcPr>
            <w:tcW w:w="0" w:type="auto"/>
          </w:tcPr>
          <w:p w:rsidR="00DD335E" w:rsidP="00897649" w:rsidRDefault="00DD335E" w14:paraId="2A6EB492" w14:textId="77777777">
            <w:pPr>
              <w:pStyle w:val="Compact"/>
            </w:pPr>
            <w:r>
              <w:t>0.27</w:t>
            </w:r>
          </w:p>
        </w:tc>
        <w:tc>
          <w:tcPr>
            <w:tcW w:w="0" w:type="auto"/>
          </w:tcPr>
          <w:p w:rsidR="00DD335E" w:rsidP="00897649" w:rsidRDefault="00DD335E" w14:paraId="74121416" w14:textId="77777777">
            <w:pPr>
              <w:pStyle w:val="Compact"/>
            </w:pPr>
            <w:r>
              <w:t>0.22</w:t>
            </w:r>
          </w:p>
        </w:tc>
        <w:tc>
          <w:tcPr>
            <w:tcW w:w="0" w:type="auto"/>
          </w:tcPr>
          <w:p w:rsidR="00DD335E" w:rsidP="00897649" w:rsidRDefault="00DD335E" w14:paraId="74998208" w14:textId="77777777">
            <w:pPr>
              <w:pStyle w:val="Compact"/>
            </w:pPr>
            <w:r>
              <w:t>0.18</w:t>
            </w:r>
          </w:p>
        </w:tc>
      </w:tr>
    </w:tbl>
    <w:p w:rsidR="00DD335E" w:rsidP="00DD335E" w:rsidRDefault="00DD335E" w14:paraId="6733409C" w14:textId="77777777">
      <w:pPr>
        <w:pStyle w:val="BodyText"/>
      </w:pPr>
      <w:r>
        <w:rPr>
          <w:i/>
        </w:rPr>
        <w:lastRenderedPageBreak/>
        <w:t>Sources — Canada (useful heat demand by vintage, single detached): NRCan CEUD Residential Table 33, 2023:</w:t>
      </w:r>
      <w:r>
        <w:t xml:space="preserve"> </w:t>
      </w:r>
      <w:hyperlink r:id="rId12">
        <w:r>
          <w:rPr>
            <w:rStyle w:val="Hyperlink"/>
          </w:rPr>
          <w:t>QC</w:t>
        </w:r>
      </w:hyperlink>
      <w:r>
        <w:t xml:space="preserve"> · </w:t>
      </w:r>
      <w:hyperlink r:id="rId13">
        <w:r>
          <w:rPr>
            <w:rStyle w:val="Hyperlink"/>
          </w:rPr>
          <w:t>ON</w:t>
        </w:r>
      </w:hyperlink>
      <w:r>
        <w:t xml:space="preserve"> · </w:t>
      </w:r>
      <w:hyperlink r:id="rId14">
        <w:r>
          <w:rPr>
            <w:rStyle w:val="Hyperlink"/>
          </w:rPr>
          <w:t>AB</w:t>
        </w:r>
      </w:hyperlink>
      <w:r>
        <w:t xml:space="preserve"> · </w:t>
      </w:r>
      <w:hyperlink r:id="rId15">
        <w:r>
          <w:rPr>
            <w:rStyle w:val="Hyperlink"/>
          </w:rPr>
          <w:t>BC</w:t>
        </w:r>
      </w:hyperlink>
      <w:r>
        <w:t xml:space="preserve">. </w:t>
      </w:r>
      <w:r>
        <w:rPr>
          <w:i/>
        </w:rPr>
        <w:t>US (gas-heated-home delivered intensity × 0.85 fleet-average AFUE, state × vintage):</w:t>
      </w:r>
      <w:r>
        <w:t xml:space="preserve"> </w:t>
      </w:r>
      <w:hyperlink r:id="rId16">
        <w:r>
          <w:rPr>
            <w:rStyle w:val="Hyperlink"/>
          </w:rPr>
          <w:t>EIA RECS 2020 microdata</w:t>
        </w:r>
      </w:hyperlink>
      <w:r>
        <w:t>.</w:t>
      </w:r>
    </w:p>
    <w:p w:rsidR="00DD335E" w:rsidP="00DD335E" w:rsidRDefault="00DD335E" w14:paraId="344299E8" w14:textId="77777777">
      <w:pPr>
        <w:pStyle w:val="Heading3"/>
      </w:pPr>
      <w:bookmarkStart w:name="furnace-efficiency-afue" w:id="2"/>
      <w:r>
        <w:t>Furnace efficiency (AFUE):</w:t>
      </w:r>
      <w:bookmarkEnd w:id="2"/>
    </w:p>
    <w:p w:rsidR="00DD335E" w:rsidP="00DD335E" w:rsidRDefault="00DD335E" w14:paraId="7A172F12" w14:textId="77777777">
      <w:pPr>
        <w:pStyle w:val="FirstParagraph"/>
      </w:pPr>
      <w:r>
        <w:rPr>
          <w:rStyle w:val="VerbatimChar"/>
        </w:rPr>
        <w:t>D</w:t>
      </w:r>
      <w:r>
        <w:t xml:space="preserve"> is </w:t>
      </w:r>
      <w:r>
        <w:rPr>
          <w:b/>
        </w:rPr>
        <w:t>useful heat demand</w:t>
      </w:r>
      <w:r>
        <w:t xml:space="preserve"> — the heat the dwelling needs, independent of equipment — so the calculator divides it by whatever system a respondent reports. This value is reached differently for Canada and the US:</w:t>
      </w:r>
    </w:p>
    <w:p w:rsidR="00DD335E" w:rsidP="00DD335E" w:rsidRDefault="00DD335E" w14:paraId="6675C4EA" w14:textId="77777777">
      <w:pPr>
        <w:pStyle w:val="Compact"/>
        <w:numPr>
          <w:ilvl w:val="0"/>
          <w:numId w:val="3"/>
        </w:numPr>
      </w:pPr>
      <w:r>
        <w:rPr>
          <w:b/>
        </w:rPr>
        <w:t>Canada — no adjustment.</w:t>
      </w:r>
      <w:r>
        <w:t xml:space="preserve"> NRCan Table 33 publishes “Gross Output Thermal </w:t>
      </w:r>
      <w:r>
        <w:rPr>
          <w:i/>
        </w:rPr>
        <w:t>Requirements</w:t>
      </w:r>
      <w:r>
        <w:t xml:space="preserve"> per m²,” already the heat the equipment must deliver.</w:t>
      </w:r>
    </w:p>
    <w:p w:rsidR="00DD335E" w:rsidP="00DD335E" w:rsidRDefault="00DD335E" w14:paraId="4F103D1E" w14:textId="77777777">
      <w:pPr>
        <w:pStyle w:val="Compact"/>
        <w:numPr>
          <w:ilvl w:val="0"/>
          <w:numId w:val="3"/>
        </w:numPr>
      </w:pPr>
      <w:r>
        <w:rPr>
          <w:b/>
        </w:rPr>
        <w:t>US — adjustment needed.</w:t>
      </w:r>
      <w:r>
        <w:t xml:space="preserve"> RECS measures the gas a home </w:t>
      </w:r>
      <w:r>
        <w:rPr>
          <w:i/>
        </w:rPr>
        <w:t>consumes</w:t>
      </w:r>
      <w:r>
        <w:t xml:space="preserve">, not the heat delivered, so consumed gas is multiplied by the furnace’s seasonal efficiency (AFUE), the fraction of fuel that becomes useful heat, to reach useful heat. The US gas-furnace stock averages </w:t>
      </w:r>
      <w:r>
        <w:rPr>
          <w:b/>
        </w:rPr>
        <w:t>~0.85</w:t>
      </w:r>
      <w:r>
        <w:t xml:space="preserve"> (federal minimum 0.80 AFUE since 2015; condensing units at 0.90–0.97 are only ~40–45% of the installed stock), to derive the US demand.</w:t>
      </w:r>
    </w:p>
    <w:p w:rsidR="00DD335E" w:rsidP="00DD335E" w:rsidRDefault="00DD335E" w14:paraId="3D058842" w14:textId="77777777">
      <w:pPr>
        <w:pStyle w:val="FirstParagraph"/>
      </w:pPr>
      <w:r>
        <w:rPr>
          <w:b/>
        </w:rPr>
        <w:t>Furnace efficiency is province/state-specific, taken from the actual stock mix.</w:t>
      </w:r>
      <w:r>
        <w:t xml:space="preserve"> NRCan reports the gas-furnace stock split across efficiency tiers (Table 21) and the tier efficiencies (Table 26: Medium 80%, High/condensing 90%). The stock-weighted fleet average for 2023:</w:t>
      </w:r>
    </w:p>
    <w:tbl>
      <w:tblPr>
        <w:tblStyle w:val="Table"/>
        <w:tblW w:w="0" w:type="pct"/>
        <w:tblLook w:val="07E0" w:firstRow="1" w:lastRow="1" w:firstColumn="1" w:lastColumn="1" w:noHBand="1" w:noVBand="1"/>
      </w:tblPr>
      <w:tblGrid>
        <w:gridCol w:w="2884"/>
        <w:gridCol w:w="642"/>
        <w:gridCol w:w="642"/>
        <w:gridCol w:w="642"/>
        <w:gridCol w:w="642"/>
        <w:gridCol w:w="642"/>
        <w:gridCol w:w="642"/>
        <w:gridCol w:w="642"/>
        <w:gridCol w:w="642"/>
      </w:tblGrid>
      <w:tr w:rsidR="00DD335E" w:rsidTr="00897649" w14:paraId="01FD91C9" w14:textId="77777777">
        <w:tc>
          <w:tcPr>
            <w:tcW w:w="0" w:type="auto"/>
            <w:tcBorders>
              <w:bottom w:val="single" w:color="auto" w:sz="0" w:space="0"/>
            </w:tcBorders>
            <w:vAlign w:val="bottom"/>
          </w:tcPr>
          <w:p w:rsidR="00DD335E" w:rsidP="00897649" w:rsidRDefault="00DD335E" w14:paraId="18491615" w14:textId="77777777">
            <w:pPr>
              <w:pStyle w:val="Compact"/>
            </w:pPr>
            <w:r>
              <w:t>Parameter</w:t>
            </w:r>
          </w:p>
        </w:tc>
        <w:tc>
          <w:tcPr>
            <w:tcW w:w="0" w:type="auto"/>
            <w:tcBorders>
              <w:bottom w:val="single" w:color="auto" w:sz="0" w:space="0"/>
            </w:tcBorders>
            <w:vAlign w:val="bottom"/>
          </w:tcPr>
          <w:p w:rsidR="00DD335E" w:rsidP="00897649" w:rsidRDefault="00DD335E" w14:paraId="46E0EFC2" w14:textId="77777777">
            <w:pPr>
              <w:pStyle w:val="Compact"/>
            </w:pPr>
            <w:r>
              <w:t>ON</w:t>
            </w:r>
          </w:p>
        </w:tc>
        <w:tc>
          <w:tcPr>
            <w:tcW w:w="0" w:type="auto"/>
            <w:tcBorders>
              <w:bottom w:val="single" w:color="auto" w:sz="0" w:space="0"/>
            </w:tcBorders>
            <w:vAlign w:val="bottom"/>
          </w:tcPr>
          <w:p w:rsidR="00DD335E" w:rsidP="00897649" w:rsidRDefault="00DD335E" w14:paraId="3E5AADEF" w14:textId="77777777">
            <w:pPr>
              <w:pStyle w:val="Compact"/>
            </w:pPr>
            <w:r>
              <w:t>QC</w:t>
            </w:r>
          </w:p>
        </w:tc>
        <w:tc>
          <w:tcPr>
            <w:tcW w:w="0" w:type="auto"/>
            <w:tcBorders>
              <w:bottom w:val="single" w:color="auto" w:sz="0" w:space="0"/>
            </w:tcBorders>
            <w:vAlign w:val="bottom"/>
          </w:tcPr>
          <w:p w:rsidR="00DD335E" w:rsidP="00897649" w:rsidRDefault="00DD335E" w14:paraId="37CF761A" w14:textId="77777777">
            <w:pPr>
              <w:pStyle w:val="Compact"/>
            </w:pPr>
            <w:r>
              <w:t>AB</w:t>
            </w:r>
          </w:p>
        </w:tc>
        <w:tc>
          <w:tcPr>
            <w:tcW w:w="0" w:type="auto"/>
            <w:tcBorders>
              <w:bottom w:val="single" w:color="auto" w:sz="0" w:space="0"/>
            </w:tcBorders>
            <w:vAlign w:val="bottom"/>
          </w:tcPr>
          <w:p w:rsidR="00DD335E" w:rsidP="00897649" w:rsidRDefault="00DD335E" w14:paraId="2CF299D7" w14:textId="77777777">
            <w:pPr>
              <w:pStyle w:val="Compact"/>
            </w:pPr>
            <w:r>
              <w:t>BC</w:t>
            </w:r>
          </w:p>
        </w:tc>
        <w:tc>
          <w:tcPr>
            <w:tcW w:w="0" w:type="auto"/>
            <w:tcBorders>
              <w:bottom w:val="single" w:color="auto" w:sz="0" w:space="0"/>
            </w:tcBorders>
            <w:vAlign w:val="bottom"/>
          </w:tcPr>
          <w:p w:rsidR="00DD335E" w:rsidP="00897649" w:rsidRDefault="00DD335E" w14:paraId="72049123" w14:textId="77777777">
            <w:pPr>
              <w:pStyle w:val="Compact"/>
            </w:pPr>
            <w:r>
              <w:t>CO</w:t>
            </w:r>
          </w:p>
        </w:tc>
        <w:tc>
          <w:tcPr>
            <w:tcW w:w="0" w:type="auto"/>
            <w:tcBorders>
              <w:bottom w:val="single" w:color="auto" w:sz="0" w:space="0"/>
            </w:tcBorders>
            <w:vAlign w:val="bottom"/>
          </w:tcPr>
          <w:p w:rsidR="00DD335E" w:rsidP="00897649" w:rsidRDefault="00DD335E" w14:paraId="3440E939" w14:textId="77777777">
            <w:pPr>
              <w:pStyle w:val="Compact"/>
            </w:pPr>
            <w:r>
              <w:t>MI</w:t>
            </w:r>
          </w:p>
        </w:tc>
        <w:tc>
          <w:tcPr>
            <w:tcW w:w="0" w:type="auto"/>
            <w:tcBorders>
              <w:bottom w:val="single" w:color="auto" w:sz="0" w:space="0"/>
            </w:tcBorders>
            <w:vAlign w:val="bottom"/>
          </w:tcPr>
          <w:p w:rsidR="00DD335E" w:rsidP="00897649" w:rsidRDefault="00DD335E" w14:paraId="393FECC6" w14:textId="77777777">
            <w:pPr>
              <w:pStyle w:val="Compact"/>
            </w:pPr>
            <w:r>
              <w:t>NY</w:t>
            </w:r>
          </w:p>
        </w:tc>
        <w:tc>
          <w:tcPr>
            <w:tcW w:w="0" w:type="auto"/>
            <w:tcBorders>
              <w:bottom w:val="single" w:color="auto" w:sz="0" w:space="0"/>
            </w:tcBorders>
            <w:vAlign w:val="bottom"/>
          </w:tcPr>
          <w:p w:rsidR="00DD335E" w:rsidP="00897649" w:rsidRDefault="00DD335E" w14:paraId="646B4331" w14:textId="77777777">
            <w:pPr>
              <w:pStyle w:val="Compact"/>
            </w:pPr>
            <w:r>
              <w:t>WA</w:t>
            </w:r>
          </w:p>
        </w:tc>
      </w:tr>
      <w:tr w:rsidR="00DD335E" w:rsidTr="00897649" w14:paraId="65F8CC3E" w14:textId="77777777">
        <w:tc>
          <w:tcPr>
            <w:tcW w:w="0" w:type="auto"/>
          </w:tcPr>
          <w:p w:rsidR="00DD335E" w:rsidP="00897649" w:rsidRDefault="00DD335E" w14:paraId="77CE7D78" w14:textId="77777777">
            <w:pPr>
              <w:pStyle w:val="Compact"/>
            </w:pPr>
            <w:r>
              <w:t>Gas-furnace fleet efficiency</w:t>
            </w:r>
          </w:p>
        </w:tc>
        <w:tc>
          <w:tcPr>
            <w:tcW w:w="0" w:type="auto"/>
          </w:tcPr>
          <w:p w:rsidR="00DD335E" w:rsidP="00897649" w:rsidRDefault="00DD335E" w14:paraId="47B0604D" w14:textId="77777777">
            <w:pPr>
              <w:pStyle w:val="Compact"/>
            </w:pPr>
            <w:r>
              <w:t>0.89</w:t>
            </w:r>
          </w:p>
        </w:tc>
        <w:tc>
          <w:tcPr>
            <w:tcW w:w="0" w:type="auto"/>
          </w:tcPr>
          <w:p w:rsidR="00DD335E" w:rsidP="00897649" w:rsidRDefault="00DD335E" w14:paraId="546B568B" w14:textId="77777777">
            <w:pPr>
              <w:pStyle w:val="Compact"/>
            </w:pPr>
            <w:r>
              <w:t>0.88</w:t>
            </w:r>
          </w:p>
        </w:tc>
        <w:tc>
          <w:tcPr>
            <w:tcW w:w="0" w:type="auto"/>
          </w:tcPr>
          <w:p w:rsidR="00DD335E" w:rsidP="00897649" w:rsidRDefault="00DD335E" w14:paraId="34E3F3E7" w14:textId="77777777">
            <w:pPr>
              <w:pStyle w:val="Compact"/>
            </w:pPr>
            <w:r>
              <w:t>0.87</w:t>
            </w:r>
          </w:p>
        </w:tc>
        <w:tc>
          <w:tcPr>
            <w:tcW w:w="0" w:type="auto"/>
          </w:tcPr>
          <w:p w:rsidR="00DD335E" w:rsidP="00897649" w:rsidRDefault="00DD335E" w14:paraId="2810C3DB" w14:textId="77777777">
            <w:pPr>
              <w:pStyle w:val="Compact"/>
            </w:pPr>
            <w:r>
              <w:t>0.87</w:t>
            </w:r>
          </w:p>
        </w:tc>
        <w:tc>
          <w:tcPr>
            <w:tcW w:w="0" w:type="auto"/>
          </w:tcPr>
          <w:p w:rsidR="00DD335E" w:rsidP="00897649" w:rsidRDefault="00DD335E" w14:paraId="2636615B" w14:textId="77777777">
            <w:pPr>
              <w:pStyle w:val="Compact"/>
            </w:pPr>
            <w:r>
              <w:t>0.85</w:t>
            </w:r>
          </w:p>
        </w:tc>
        <w:tc>
          <w:tcPr>
            <w:tcW w:w="0" w:type="auto"/>
          </w:tcPr>
          <w:p w:rsidR="00DD335E" w:rsidP="00897649" w:rsidRDefault="00DD335E" w14:paraId="0F41ADC3" w14:textId="77777777">
            <w:pPr>
              <w:pStyle w:val="Compact"/>
            </w:pPr>
            <w:r>
              <w:t>0.85</w:t>
            </w:r>
          </w:p>
        </w:tc>
        <w:tc>
          <w:tcPr>
            <w:tcW w:w="0" w:type="auto"/>
          </w:tcPr>
          <w:p w:rsidR="00DD335E" w:rsidP="00897649" w:rsidRDefault="00DD335E" w14:paraId="65B3D32D" w14:textId="77777777">
            <w:pPr>
              <w:pStyle w:val="Compact"/>
            </w:pPr>
            <w:r>
              <w:t>0.85</w:t>
            </w:r>
          </w:p>
        </w:tc>
        <w:tc>
          <w:tcPr>
            <w:tcW w:w="0" w:type="auto"/>
          </w:tcPr>
          <w:p w:rsidR="00DD335E" w:rsidP="00897649" w:rsidRDefault="00DD335E" w14:paraId="3EB94E2C" w14:textId="77777777">
            <w:pPr>
              <w:pStyle w:val="Compact"/>
            </w:pPr>
            <w:r>
              <w:t>0.85</w:t>
            </w:r>
          </w:p>
        </w:tc>
      </w:tr>
    </w:tbl>
    <w:p w:rsidR="00DD335E" w:rsidP="00DD335E" w:rsidRDefault="00DD335E" w14:paraId="0DDD4A29" w14:textId="77777777">
      <w:pPr>
        <w:pStyle w:val="BodyText"/>
      </w:pPr>
    </w:p>
    <w:p w:rsidR="00DD335E" w:rsidP="00DD335E" w:rsidRDefault="00DD335E" w14:paraId="14C053B2" w14:textId="7253A491">
      <w:pPr>
        <w:pStyle w:val="BodyText"/>
      </w:pPr>
      <w:r>
        <w:t>Canada’s gas fleet is more efficient than the US: Ontario’s gas stock is ~87% high-efficiency (condensing), versus ~40–45% in the US; Alberta and BC retain more medium-efficiency units (~0.87). US states use the ~0.85 national value as state-specific data is not available.</w:t>
      </w:r>
    </w:p>
    <w:p w:rsidR="00DD335E" w:rsidP="00DD335E" w:rsidRDefault="00DD335E" w14:paraId="3157A018" w14:textId="77777777">
      <w:pPr>
        <w:pStyle w:val="BodyText"/>
      </w:pPr>
      <w:r>
        <w:rPr>
          <w:i/>
        </w:rPr>
        <w:t>Sources:</w:t>
      </w:r>
      <w:r>
        <w:t xml:space="preserve"> </w:t>
      </w:r>
      <w:hyperlink r:id="rId17">
        <w:r>
          <w:rPr>
            <w:rStyle w:val="Hyperlink"/>
          </w:rPr>
          <w:t>NRCan CEUD Table 21, Heating System Stock by Type — ON</w:t>
        </w:r>
      </w:hyperlink>
      <w:r>
        <w:t xml:space="preserve"> · </w:t>
      </w:r>
      <w:hyperlink r:id="rId18">
        <w:r>
          <w:rPr>
            <w:rStyle w:val="Hyperlink"/>
          </w:rPr>
          <w:t>QC</w:t>
        </w:r>
      </w:hyperlink>
      <w:r>
        <w:t xml:space="preserve"> · </w:t>
      </w:r>
      <w:hyperlink r:id="rId19">
        <w:r>
          <w:rPr>
            <w:rStyle w:val="Hyperlink"/>
          </w:rPr>
          <w:t>AB</w:t>
        </w:r>
      </w:hyperlink>
      <w:r>
        <w:t xml:space="preserve"> · </w:t>
      </w:r>
      <w:hyperlink r:id="rId20">
        <w:r>
          <w:rPr>
            <w:rStyle w:val="Hyperlink"/>
          </w:rPr>
          <w:t>BC</w:t>
        </w:r>
      </w:hyperlink>
      <w:r>
        <w:t xml:space="preserve">; </w:t>
      </w:r>
      <w:hyperlink r:id="rId21">
        <w:r>
          <w:rPr>
            <w:rStyle w:val="Hyperlink"/>
          </w:rPr>
          <w:t>NRCan CEUD Table 26, Heating System Stock Efficiencies</w:t>
        </w:r>
      </w:hyperlink>
      <w:r>
        <w:t xml:space="preserve">; US fleet — </w:t>
      </w:r>
      <w:hyperlink r:id="rId22">
        <w:r>
          <w:rPr>
            <w:rStyle w:val="Hyperlink"/>
          </w:rPr>
          <w:t>ENERGY STAR furnace criteria</w:t>
        </w:r>
      </w:hyperlink>
      <w:r>
        <w:t xml:space="preserve"> and </w:t>
      </w:r>
      <w:hyperlink r:id="rId23">
        <w:r>
          <w:rPr>
            <w:rStyle w:val="Hyperlink"/>
          </w:rPr>
          <w:t>US DOE residential furnace standards</w:t>
        </w:r>
      </w:hyperlink>
      <w:r>
        <w:t>.</w:t>
      </w:r>
    </w:p>
    <w:p w:rsidR="00DD335E" w:rsidP="00DD335E" w:rsidRDefault="00DD335E" w14:paraId="09A576B0" w14:textId="371EEEA2">
      <w:pPr>
        <w:pStyle w:val="Heading2"/>
        <w:numPr>
          <w:ilvl w:val="0"/>
          <w:numId w:val="5"/>
        </w:numPr>
      </w:pPr>
      <w:bookmarkStart w:name="dwelling-type-factors" w:id="3"/>
      <w:r>
        <w:t>Dwelling-type factors</w:t>
      </w:r>
      <w:bookmarkEnd w:id="3"/>
    </w:p>
    <w:tbl>
      <w:tblPr>
        <w:tblStyle w:val="Table"/>
        <w:tblW w:w="0" w:type="pct"/>
        <w:tblLook w:val="07E0" w:firstRow="1" w:lastRow="1" w:firstColumn="1" w:lastColumn="1" w:noHBand="1" w:noVBand="1"/>
      </w:tblPr>
      <w:tblGrid>
        <w:gridCol w:w="1548"/>
        <w:gridCol w:w="3660"/>
        <w:gridCol w:w="3005"/>
      </w:tblGrid>
      <w:tr w:rsidR="00DD335E" w:rsidTr="00897649" w14:paraId="7E1F892D" w14:textId="77777777">
        <w:tc>
          <w:tcPr>
            <w:tcW w:w="0" w:type="auto"/>
            <w:tcBorders>
              <w:bottom w:val="single" w:color="auto" w:sz="0" w:space="0"/>
            </w:tcBorders>
            <w:vAlign w:val="bottom"/>
          </w:tcPr>
          <w:p w:rsidR="00DD335E" w:rsidP="00897649" w:rsidRDefault="00DD335E" w14:paraId="2BC6F9BB" w14:textId="77777777">
            <w:pPr>
              <w:pStyle w:val="Compact"/>
            </w:pPr>
            <w:r>
              <w:t>Dwelling type</w:t>
            </w:r>
          </w:p>
        </w:tc>
        <w:tc>
          <w:tcPr>
            <w:tcW w:w="0" w:type="auto"/>
            <w:tcBorders>
              <w:bottom w:val="single" w:color="auto" w:sz="0" w:space="0"/>
            </w:tcBorders>
            <w:vAlign w:val="bottom"/>
          </w:tcPr>
          <w:p w:rsidR="00DD335E" w:rsidP="00897649" w:rsidRDefault="00DD335E" w14:paraId="0B6752D4" w14:textId="77777777">
            <w:pPr>
              <w:pStyle w:val="Compact"/>
            </w:pPr>
            <w:r>
              <w:t>Envelope factor (heating &amp; cooling)</w:t>
            </w:r>
          </w:p>
        </w:tc>
        <w:tc>
          <w:tcPr>
            <w:tcW w:w="0" w:type="auto"/>
            <w:tcBorders>
              <w:bottom w:val="single" w:color="auto" w:sz="0" w:space="0"/>
            </w:tcBorders>
            <w:vAlign w:val="bottom"/>
          </w:tcPr>
          <w:p w:rsidR="00DD335E" w:rsidP="00897649" w:rsidRDefault="00DD335E" w14:paraId="15E144F8" w14:textId="77777777">
            <w:pPr>
              <w:pStyle w:val="Compact"/>
            </w:pPr>
            <w:r>
              <w:t>Load factor — water heating</w:t>
            </w:r>
          </w:p>
        </w:tc>
      </w:tr>
      <w:tr w:rsidR="00DD335E" w:rsidTr="00897649" w14:paraId="6D1A7F58" w14:textId="77777777">
        <w:tc>
          <w:tcPr>
            <w:tcW w:w="0" w:type="auto"/>
          </w:tcPr>
          <w:p w:rsidR="00DD335E" w:rsidP="00897649" w:rsidRDefault="00DD335E" w14:paraId="1ADE6E33" w14:textId="77777777">
            <w:pPr>
              <w:pStyle w:val="Compact"/>
            </w:pPr>
            <w:r>
              <w:t>detached</w:t>
            </w:r>
          </w:p>
        </w:tc>
        <w:tc>
          <w:tcPr>
            <w:tcW w:w="0" w:type="auto"/>
          </w:tcPr>
          <w:p w:rsidR="00DD335E" w:rsidP="00897649" w:rsidRDefault="00DD335E" w14:paraId="62364EE7" w14:textId="77777777">
            <w:pPr>
              <w:pStyle w:val="Compact"/>
            </w:pPr>
            <w:r>
              <w:t>1.00</w:t>
            </w:r>
          </w:p>
        </w:tc>
        <w:tc>
          <w:tcPr>
            <w:tcW w:w="0" w:type="auto"/>
          </w:tcPr>
          <w:p w:rsidR="00DD335E" w:rsidP="00897649" w:rsidRDefault="00DD335E" w14:paraId="587DCC7B" w14:textId="77777777">
            <w:pPr>
              <w:pStyle w:val="Compact"/>
            </w:pPr>
            <w:r>
              <w:t>1.13</w:t>
            </w:r>
          </w:p>
        </w:tc>
      </w:tr>
      <w:tr w:rsidR="00DD335E" w:rsidTr="00897649" w14:paraId="79FF7832" w14:textId="77777777">
        <w:tc>
          <w:tcPr>
            <w:tcW w:w="0" w:type="auto"/>
          </w:tcPr>
          <w:p w:rsidR="00DD335E" w:rsidP="00897649" w:rsidRDefault="00DD335E" w14:paraId="2C944C0E" w14:textId="77777777">
            <w:pPr>
              <w:pStyle w:val="Compact"/>
            </w:pPr>
            <w:r>
              <w:t>attached</w:t>
            </w:r>
          </w:p>
        </w:tc>
        <w:tc>
          <w:tcPr>
            <w:tcW w:w="0" w:type="auto"/>
          </w:tcPr>
          <w:p w:rsidR="00DD335E" w:rsidP="00897649" w:rsidRDefault="00DD335E" w14:paraId="50367CF1" w14:textId="77777777">
            <w:pPr>
              <w:pStyle w:val="Compact"/>
            </w:pPr>
            <w:r>
              <w:t>0.85</w:t>
            </w:r>
          </w:p>
        </w:tc>
        <w:tc>
          <w:tcPr>
            <w:tcW w:w="0" w:type="auto"/>
          </w:tcPr>
          <w:p w:rsidR="00DD335E" w:rsidP="00897649" w:rsidRDefault="00DD335E" w14:paraId="55640ACF" w14:textId="77777777">
            <w:pPr>
              <w:pStyle w:val="Compact"/>
            </w:pPr>
            <w:r>
              <w:t>1.03</w:t>
            </w:r>
          </w:p>
        </w:tc>
      </w:tr>
      <w:tr w:rsidR="00DD335E" w:rsidTr="00897649" w14:paraId="0EF46853" w14:textId="77777777">
        <w:tc>
          <w:tcPr>
            <w:tcW w:w="0" w:type="auto"/>
          </w:tcPr>
          <w:p w:rsidR="00DD335E" w:rsidP="00897649" w:rsidRDefault="00DD335E" w14:paraId="58B2FD90" w14:textId="77777777">
            <w:pPr>
              <w:pStyle w:val="Compact"/>
            </w:pPr>
            <w:r>
              <w:t>apartment</w:t>
            </w:r>
          </w:p>
        </w:tc>
        <w:tc>
          <w:tcPr>
            <w:tcW w:w="0" w:type="auto"/>
          </w:tcPr>
          <w:p w:rsidR="00DD335E" w:rsidP="00897649" w:rsidRDefault="00DD335E" w14:paraId="65B670A0" w14:textId="77777777">
            <w:pPr>
              <w:pStyle w:val="Compact"/>
            </w:pPr>
            <w:r>
              <w:t>0.70</w:t>
            </w:r>
          </w:p>
        </w:tc>
        <w:tc>
          <w:tcPr>
            <w:tcW w:w="0" w:type="auto"/>
          </w:tcPr>
          <w:p w:rsidR="00DD335E" w:rsidP="00897649" w:rsidRDefault="00DD335E" w14:paraId="230B98DF" w14:textId="77777777">
            <w:pPr>
              <w:pStyle w:val="Compact"/>
            </w:pPr>
            <w:r>
              <w:t>0.77</w:t>
            </w:r>
          </w:p>
        </w:tc>
      </w:tr>
    </w:tbl>
    <w:p w:rsidR="00DD335E" w:rsidP="00DD335E" w:rsidRDefault="00DD335E" w14:paraId="5152EC4D" w14:textId="77777777">
      <w:pPr>
        <w:pStyle w:val="BodyText"/>
      </w:pPr>
      <w:r>
        <w:t>The envelope factor (per-m²) comes from NRCan’s building-type thermal-demand ratios (Table 33). The water-heating load factor comes from RECS 2020 by dwelling type (19.2 / 17.4 / 13.1 GJ/hh for detached / attached / apartment), normalized so the all-types average reproduces the provincial value.</w:t>
      </w:r>
    </w:p>
    <w:p w:rsidR="00DD335E" w:rsidP="00DD335E" w:rsidRDefault="00DD335E" w14:paraId="75402FFE" w14:textId="77777777">
      <w:pPr>
        <w:pStyle w:val="BodyText"/>
      </w:pPr>
      <w:r>
        <w:rPr>
          <w:i/>
        </w:rPr>
        <w:lastRenderedPageBreak/>
        <w:t>Sources:</w:t>
      </w:r>
      <w:r>
        <w:t xml:space="preserve"> </w:t>
      </w:r>
      <w:hyperlink r:id="rId24">
        <w:r>
          <w:rPr>
            <w:rStyle w:val="Hyperlink"/>
          </w:rPr>
          <w:t>NRCan CEUD Table 33 (envelope; links in §1)</w:t>
        </w:r>
      </w:hyperlink>
      <w:r>
        <w:t xml:space="preserve">; </w:t>
      </w:r>
      <w:hyperlink r:id="rId25">
        <w:r>
          <w:rPr>
            <w:rStyle w:val="Hyperlink"/>
          </w:rPr>
          <w:t>EIA RECS 2020 microdata (load factors by dwelling type)</w:t>
        </w:r>
      </w:hyperlink>
      <w:r>
        <w:t>.</w:t>
      </w:r>
    </w:p>
    <w:p w:rsidRPr="00A25E98" w:rsidR="00DD335E" w:rsidP="00A25E98" w:rsidRDefault="00DD335E" w14:paraId="3A7E244D" w14:textId="77777777">
      <w:pPr>
        <w:pStyle w:val="Heading1"/>
        <w:ind w:left="426"/>
        <w:rPr>
          <w:i/>
          <w:iCs/>
        </w:rPr>
      </w:pPr>
      <w:bookmarkStart w:name="Xf2313be3c2f91cb224a06a07f04b6fadd30c3ac" w:id="4"/>
      <w:r w:rsidRPr="00A25E98">
        <w:rPr>
          <w:i/>
          <w:iCs/>
          <w:sz w:val="28"/>
          <w:szCs w:val="24"/>
        </w:rPr>
        <w:t>Renovation adjustment — windows / insulation upgrades</w:t>
      </w:r>
      <w:bookmarkEnd w:id="4"/>
    </w:p>
    <w:p w:rsidR="00DD335E" w:rsidP="00DD335E" w:rsidRDefault="00DD335E" w14:paraId="14436FB9" w14:textId="77777777">
      <w:pPr>
        <w:pStyle w:val="FirstParagraph"/>
      </w:pPr>
      <w:r>
        <w:t xml:space="preserve">The survey asks: </w:t>
      </w:r>
      <w:r>
        <w:rPr>
          <w:i/>
        </w:rPr>
        <w:t>“Have windows or insulation been significantly upgraded since the home was built? (yes / no / unsure).”</w:t>
      </w:r>
      <w:r>
        <w:t xml:space="preserve"> A </w:t>
      </w:r>
      <w:r>
        <w:rPr>
          <w:b/>
        </w:rPr>
        <w:t>“yes”</w:t>
      </w:r>
      <w:r>
        <w:t xml:space="preserve"> multiplies both the space-heating demand </w:t>
      </w:r>
      <w:r>
        <w:rPr>
          <w:rStyle w:val="VerbatimChar"/>
        </w:rPr>
        <w:t>D</w:t>
      </w:r>
      <w:r>
        <w:t xml:space="preserve"> and the cooling intensity by </w:t>
      </w:r>
      <w:r>
        <w:rPr>
          <w:b/>
        </w:rPr>
        <w:t>0.85</w:t>
      </w:r>
      <w:r>
        <w:t xml:space="preserve"> (a 15% reduction); </w:t>
      </w:r>
      <w:r>
        <w:rPr>
          <w:b/>
        </w:rPr>
        <w:t>“no”</w:t>
      </w:r>
      <w:r>
        <w:t xml:space="preserve"> and </w:t>
      </w:r>
      <w:r>
        <w:rPr>
          <w:b/>
        </w:rPr>
        <w:t>“unsure”</w:t>
      </w:r>
      <w:r>
        <w:t xml:space="preserve"> leave them unchanged (factor 1.00), so an upgrade is never assumed.</w:t>
      </w:r>
    </w:p>
    <w:p w:rsidR="00DD335E" w:rsidP="00DD335E" w:rsidRDefault="00DD335E" w14:paraId="7A21C633" w14:textId="77777777">
      <w:pPr>
        <w:pStyle w:val="BodyText"/>
      </w:pPr>
      <w:r>
        <w:t xml:space="preserve">The 15% value is a conservative central estimate within the 10–25% range reported for envelope retrofits. The US Weatherization Assistance Program reports average whole-home energy savings above 20% (a bundle that also includes air-sealing and some system measures); NRCan EnerGuide retrofit evaluations show typical insulation and air-sealing jobs improving home energy performance by roughly 10–25%, with deep retrofits exceeding 50%; individual measures are smaller (attic/wall insulation ~10–20%, window replacement ~5–10% of heating). </w:t>
      </w:r>
    </w:p>
    <w:p w:rsidR="00DD335E" w:rsidP="00DD335E" w:rsidRDefault="00DD335E" w14:paraId="7CBD82FE" w14:textId="77777777">
      <w:pPr>
        <w:pStyle w:val="BodyText"/>
      </w:pPr>
      <w:r>
        <w:rPr>
          <w:i/>
        </w:rPr>
        <w:t>Sources:</w:t>
      </w:r>
      <w:r>
        <w:t xml:space="preserve"> </w:t>
      </w:r>
      <w:hyperlink r:id="rId26">
        <w:r>
          <w:rPr>
            <w:rStyle w:val="Hyperlink"/>
          </w:rPr>
          <w:t>US DOE Weatherization Assistance Program — Whole-House Weatherization</w:t>
        </w:r>
      </w:hyperlink>
      <w:r>
        <w:t xml:space="preserve">; </w:t>
      </w:r>
      <w:hyperlink r:id="rId27">
        <w:r>
          <w:rPr>
            <w:rStyle w:val="Hyperlink"/>
          </w:rPr>
          <w:t>New York State Weatherization Assistance Program (~20% average savings)</w:t>
        </w:r>
      </w:hyperlink>
      <w:r>
        <w:t xml:space="preserve">; </w:t>
      </w:r>
      <w:hyperlink r:id="rId28">
        <w:r>
          <w:rPr>
            <w:rStyle w:val="Hyperlink"/>
          </w:rPr>
          <w:t>NRCan EnerGuide home energy evaluations</w:t>
        </w:r>
      </w:hyperlink>
      <w:r>
        <w:t>.</w:t>
      </w:r>
    </w:p>
    <w:p w:rsidR="00DD335E" w:rsidP="00DD335E" w:rsidRDefault="00DD335E" w14:paraId="0D573CD8" w14:textId="6D86689B">
      <w:pPr>
        <w:pStyle w:val="Heading2"/>
        <w:numPr>
          <w:ilvl w:val="0"/>
          <w:numId w:val="5"/>
        </w:numPr>
      </w:pPr>
      <w:bookmarkStart w:name="heating-system-efficiency-cop-and-fuel" w:id="5"/>
      <w:r>
        <w:t>Heating-system efficiency / COP and fuel</w:t>
      </w:r>
      <w:bookmarkEnd w:id="5"/>
    </w:p>
    <w:tbl>
      <w:tblPr>
        <w:tblStyle w:val="Table"/>
        <w:tblW w:w="0" w:type="pct"/>
        <w:tblLook w:val="07E0" w:firstRow="1" w:lastRow="1" w:firstColumn="1" w:lastColumn="1" w:noHBand="1" w:noVBand="1"/>
      </w:tblPr>
      <w:tblGrid>
        <w:gridCol w:w="3071"/>
        <w:gridCol w:w="1401"/>
        <w:gridCol w:w="4888"/>
      </w:tblGrid>
      <w:tr w:rsidR="00DD335E" w:rsidTr="00897649" w14:paraId="6CC26558" w14:textId="77777777">
        <w:tc>
          <w:tcPr>
            <w:tcW w:w="0" w:type="auto"/>
            <w:tcBorders>
              <w:bottom w:val="single" w:color="auto" w:sz="0" w:space="0"/>
            </w:tcBorders>
            <w:vAlign w:val="bottom"/>
          </w:tcPr>
          <w:p w:rsidR="00DD335E" w:rsidP="00897649" w:rsidRDefault="00DD335E" w14:paraId="66C5D39A" w14:textId="77777777">
            <w:pPr>
              <w:pStyle w:val="Compact"/>
            </w:pPr>
            <w:r>
              <w:t>System</w:t>
            </w:r>
          </w:p>
        </w:tc>
        <w:tc>
          <w:tcPr>
            <w:tcW w:w="0" w:type="auto"/>
            <w:tcBorders>
              <w:bottom w:val="single" w:color="auto" w:sz="0" w:space="0"/>
            </w:tcBorders>
            <w:vAlign w:val="bottom"/>
          </w:tcPr>
          <w:p w:rsidR="00DD335E" w:rsidP="00897649" w:rsidRDefault="00DD335E" w14:paraId="4E53B06F" w14:textId="77777777">
            <w:pPr>
              <w:pStyle w:val="Compact"/>
            </w:pPr>
            <w:r>
              <w:t>Fuel</w:t>
            </w:r>
          </w:p>
        </w:tc>
        <w:tc>
          <w:tcPr>
            <w:tcW w:w="0" w:type="auto"/>
            <w:tcBorders>
              <w:bottom w:val="single" w:color="auto" w:sz="0" w:space="0"/>
            </w:tcBorders>
            <w:vAlign w:val="bottom"/>
          </w:tcPr>
          <w:p w:rsidR="00DD335E" w:rsidP="00897649" w:rsidRDefault="00DD335E" w14:paraId="7BA464F8" w14:textId="77777777">
            <w:pPr>
              <w:pStyle w:val="Compact"/>
            </w:pPr>
            <w:r>
              <w:t>Efficiency / COP</w:t>
            </w:r>
          </w:p>
        </w:tc>
      </w:tr>
      <w:tr w:rsidR="00DD335E" w:rsidTr="00897649" w14:paraId="1117C30A" w14:textId="77777777">
        <w:tc>
          <w:tcPr>
            <w:tcW w:w="0" w:type="auto"/>
          </w:tcPr>
          <w:p w:rsidR="00DD335E" w:rsidP="00897649" w:rsidRDefault="00DD335E" w14:paraId="78B6C67E" w14:textId="77777777">
            <w:pPr>
              <w:pStyle w:val="Compact"/>
            </w:pPr>
            <w:r>
              <w:t>Natural gas furnace</w:t>
            </w:r>
          </w:p>
        </w:tc>
        <w:tc>
          <w:tcPr>
            <w:tcW w:w="0" w:type="auto"/>
          </w:tcPr>
          <w:p w:rsidR="00DD335E" w:rsidP="00897649" w:rsidRDefault="00DD335E" w14:paraId="16E9D4C6" w14:textId="77777777">
            <w:pPr>
              <w:pStyle w:val="Compact"/>
            </w:pPr>
            <w:r>
              <w:t>Natural gas</w:t>
            </w:r>
          </w:p>
        </w:tc>
        <w:tc>
          <w:tcPr>
            <w:tcW w:w="0" w:type="auto"/>
          </w:tcPr>
          <w:p w:rsidR="00DD335E" w:rsidP="00897649" w:rsidRDefault="00DD335E" w14:paraId="2394734B" w14:textId="77777777">
            <w:pPr>
              <w:pStyle w:val="Compact"/>
            </w:pPr>
            <w:r>
              <w:t>0.85–0.89 (province/state-specific — see §1)</w:t>
            </w:r>
          </w:p>
        </w:tc>
      </w:tr>
      <w:tr w:rsidR="00DD335E" w:rsidTr="00897649" w14:paraId="341BC487" w14:textId="77777777">
        <w:tc>
          <w:tcPr>
            <w:tcW w:w="0" w:type="auto"/>
          </w:tcPr>
          <w:p w:rsidR="00DD335E" w:rsidP="00897649" w:rsidRDefault="00DD335E" w14:paraId="57A21259" w14:textId="77777777">
            <w:pPr>
              <w:pStyle w:val="Compact"/>
            </w:pPr>
            <w:r>
              <w:t>Heating oil / propane furnace</w:t>
            </w:r>
          </w:p>
        </w:tc>
        <w:tc>
          <w:tcPr>
            <w:tcW w:w="0" w:type="auto"/>
          </w:tcPr>
          <w:p w:rsidR="00DD335E" w:rsidP="00897649" w:rsidRDefault="00DD335E" w14:paraId="7FA6D79D" w14:textId="77777777">
            <w:pPr>
              <w:pStyle w:val="Compact"/>
            </w:pPr>
            <w:r>
              <w:t>Oil/propane</w:t>
            </w:r>
          </w:p>
        </w:tc>
        <w:tc>
          <w:tcPr>
            <w:tcW w:w="0" w:type="auto"/>
          </w:tcPr>
          <w:p w:rsidR="00DD335E" w:rsidP="00897649" w:rsidRDefault="00DD335E" w14:paraId="3EAAA8D5" w14:textId="77777777">
            <w:pPr>
              <w:pStyle w:val="Compact"/>
            </w:pPr>
            <w:r>
              <w:t>0.84 (mean of oil 0.83, propane 0.85)</w:t>
            </w:r>
          </w:p>
        </w:tc>
      </w:tr>
      <w:tr w:rsidR="00DD335E" w:rsidTr="00897649" w14:paraId="5CB6CA9D" w14:textId="77777777">
        <w:tc>
          <w:tcPr>
            <w:tcW w:w="0" w:type="auto"/>
          </w:tcPr>
          <w:p w:rsidR="00DD335E" w:rsidP="00897649" w:rsidRDefault="00DD335E" w14:paraId="284F3E05" w14:textId="77777777">
            <w:pPr>
              <w:pStyle w:val="Compact"/>
            </w:pPr>
            <w:r>
              <w:t>Electric baseboard / resistance</w:t>
            </w:r>
          </w:p>
        </w:tc>
        <w:tc>
          <w:tcPr>
            <w:tcW w:w="0" w:type="auto"/>
          </w:tcPr>
          <w:p w:rsidR="00DD335E" w:rsidP="00897649" w:rsidRDefault="00DD335E" w14:paraId="030B0A88" w14:textId="77777777">
            <w:pPr>
              <w:pStyle w:val="Compact"/>
            </w:pPr>
            <w:r>
              <w:t>Electricity</w:t>
            </w:r>
          </w:p>
        </w:tc>
        <w:tc>
          <w:tcPr>
            <w:tcW w:w="0" w:type="auto"/>
          </w:tcPr>
          <w:p w:rsidR="00DD335E" w:rsidP="00897649" w:rsidRDefault="00DD335E" w14:paraId="599FA62C" w14:textId="77777777">
            <w:pPr>
              <w:pStyle w:val="Compact"/>
            </w:pPr>
            <w:r>
              <w:t>1.00</w:t>
            </w:r>
          </w:p>
        </w:tc>
      </w:tr>
      <w:tr w:rsidR="00DD335E" w:rsidTr="00897649" w14:paraId="33922258" w14:textId="77777777">
        <w:tc>
          <w:tcPr>
            <w:tcW w:w="0" w:type="auto"/>
          </w:tcPr>
          <w:p w:rsidR="00DD335E" w:rsidP="00897649" w:rsidRDefault="00DD335E" w14:paraId="6B87D7B4" w14:textId="77777777">
            <w:pPr>
              <w:pStyle w:val="Compact"/>
            </w:pPr>
            <w:r>
              <w:t>Electric heat pump (air-source)</w:t>
            </w:r>
          </w:p>
        </w:tc>
        <w:tc>
          <w:tcPr>
            <w:tcW w:w="0" w:type="auto"/>
          </w:tcPr>
          <w:p w:rsidR="00DD335E" w:rsidP="00897649" w:rsidRDefault="00DD335E" w14:paraId="556AF918" w14:textId="77777777">
            <w:pPr>
              <w:pStyle w:val="Compact"/>
            </w:pPr>
            <w:r>
              <w:t>Electricity</w:t>
            </w:r>
          </w:p>
        </w:tc>
        <w:tc>
          <w:tcPr>
            <w:tcW w:w="0" w:type="auto"/>
          </w:tcPr>
          <w:p w:rsidR="00DD335E" w:rsidP="00897649" w:rsidRDefault="00DD335E" w14:paraId="03E2EC5B" w14:textId="77777777">
            <w:pPr>
              <w:pStyle w:val="Compact"/>
            </w:pPr>
            <w:r>
              <w:t>1.9 (Canada) / 2.0 (US) — seasonal COP; see below</w:t>
            </w:r>
          </w:p>
        </w:tc>
      </w:tr>
      <w:tr w:rsidR="00DD335E" w:rsidTr="00897649" w14:paraId="643C1267" w14:textId="77777777">
        <w:tc>
          <w:tcPr>
            <w:tcW w:w="0" w:type="auto"/>
          </w:tcPr>
          <w:p w:rsidR="00DD335E" w:rsidP="00897649" w:rsidRDefault="00DD335E" w14:paraId="083C6828" w14:textId="77777777">
            <w:pPr>
              <w:pStyle w:val="Compact"/>
            </w:pPr>
            <w:r>
              <w:t>Wood stove</w:t>
            </w:r>
          </w:p>
        </w:tc>
        <w:tc>
          <w:tcPr>
            <w:tcW w:w="0" w:type="auto"/>
          </w:tcPr>
          <w:p w:rsidR="00DD335E" w:rsidP="00897649" w:rsidRDefault="00DD335E" w14:paraId="10748660" w14:textId="77777777">
            <w:pPr>
              <w:pStyle w:val="Compact"/>
            </w:pPr>
            <w:r>
              <w:t>Wood</w:t>
            </w:r>
          </w:p>
        </w:tc>
        <w:tc>
          <w:tcPr>
            <w:tcW w:w="0" w:type="auto"/>
          </w:tcPr>
          <w:p w:rsidR="00DD335E" w:rsidP="00897649" w:rsidRDefault="00DD335E" w14:paraId="6153BB0F" w14:textId="77777777">
            <w:pPr>
              <w:pStyle w:val="Compact"/>
            </w:pPr>
            <w:r>
              <w:t>0.65</w:t>
            </w:r>
          </w:p>
        </w:tc>
      </w:tr>
    </w:tbl>
    <w:p w:rsidR="00DD335E" w:rsidP="00DD335E" w:rsidRDefault="00DD335E" w14:paraId="6F9ADF18" w14:textId="77777777">
      <w:pPr>
        <w:pStyle w:val="BodyText"/>
      </w:pPr>
      <w:r>
        <w:rPr>
          <w:b/>
        </w:rPr>
        <w:t>Heat-pump seasonal COP — Canada 1.9, US 2.0</w:t>
      </w:r>
      <w:r>
        <w:t>, each from its own national source:</w:t>
      </w:r>
    </w:p>
    <w:tbl>
      <w:tblPr>
        <w:tblStyle w:val="Table"/>
        <w:tblW w:w="0" w:type="pct"/>
        <w:tblLook w:val="07E0" w:firstRow="1" w:lastRow="1" w:firstColumn="1" w:lastColumn="1" w:noHBand="1" w:noVBand="1"/>
      </w:tblPr>
      <w:tblGrid>
        <w:gridCol w:w="2012"/>
        <w:gridCol w:w="1326"/>
        <w:gridCol w:w="6022"/>
      </w:tblGrid>
      <w:tr w:rsidR="00DD335E" w:rsidTr="00897649" w14:paraId="593F41E1" w14:textId="77777777">
        <w:tc>
          <w:tcPr>
            <w:tcW w:w="0" w:type="auto"/>
            <w:tcBorders>
              <w:bottom w:val="single" w:color="auto" w:sz="0" w:space="0"/>
            </w:tcBorders>
            <w:vAlign w:val="bottom"/>
          </w:tcPr>
          <w:p w:rsidR="00DD335E" w:rsidP="00897649" w:rsidRDefault="00DD335E" w14:paraId="236D8838" w14:textId="77777777">
            <w:pPr>
              <w:pStyle w:val="Compact"/>
            </w:pPr>
            <w:r>
              <w:t>Jurisdiction group</w:t>
            </w:r>
          </w:p>
        </w:tc>
        <w:tc>
          <w:tcPr>
            <w:tcW w:w="0" w:type="auto"/>
            <w:tcBorders>
              <w:bottom w:val="single" w:color="auto" w:sz="0" w:space="0"/>
            </w:tcBorders>
            <w:vAlign w:val="bottom"/>
          </w:tcPr>
          <w:p w:rsidR="00DD335E" w:rsidP="00897649" w:rsidRDefault="00DD335E" w14:paraId="3C0F806B" w14:textId="77777777">
            <w:pPr>
              <w:pStyle w:val="Compact"/>
            </w:pPr>
            <w:r>
              <w:t>Seasonal COP</w:t>
            </w:r>
          </w:p>
        </w:tc>
        <w:tc>
          <w:tcPr>
            <w:tcW w:w="0" w:type="auto"/>
            <w:tcBorders>
              <w:bottom w:val="single" w:color="auto" w:sz="0" w:space="0"/>
            </w:tcBorders>
            <w:vAlign w:val="bottom"/>
          </w:tcPr>
          <w:p w:rsidR="00DD335E" w:rsidP="00897649" w:rsidRDefault="00DD335E" w14:paraId="39BE6BED" w14:textId="77777777">
            <w:pPr>
              <w:pStyle w:val="Compact"/>
            </w:pPr>
            <w:r>
              <w:t>Source</w:t>
            </w:r>
          </w:p>
        </w:tc>
      </w:tr>
      <w:tr w:rsidR="00DD335E" w:rsidTr="00897649" w14:paraId="39F404DC" w14:textId="77777777">
        <w:tc>
          <w:tcPr>
            <w:tcW w:w="0" w:type="auto"/>
          </w:tcPr>
          <w:p w:rsidR="00DD335E" w:rsidP="00897649" w:rsidRDefault="00DD335E" w14:paraId="6ACF4C52" w14:textId="77777777">
            <w:pPr>
              <w:pStyle w:val="Compact"/>
            </w:pPr>
            <w:r>
              <w:t>Canada (QC, ON, AB, BC)</w:t>
            </w:r>
          </w:p>
        </w:tc>
        <w:tc>
          <w:tcPr>
            <w:tcW w:w="0" w:type="auto"/>
          </w:tcPr>
          <w:p w:rsidR="00DD335E" w:rsidP="00897649" w:rsidRDefault="00DD335E" w14:paraId="2DAFE219" w14:textId="77777777">
            <w:pPr>
              <w:pStyle w:val="Compact"/>
            </w:pPr>
            <w:r>
              <w:t>1.9</w:t>
            </w:r>
          </w:p>
        </w:tc>
        <w:tc>
          <w:tcPr>
            <w:tcW w:w="0" w:type="auto"/>
          </w:tcPr>
          <w:p w:rsidR="00DD335E" w:rsidP="00897649" w:rsidRDefault="00DD335E" w14:paraId="4F8199BF" w14:textId="77777777">
            <w:pPr>
              <w:pStyle w:val="Compact"/>
            </w:pPr>
            <w:r>
              <w:t>NRCan CEUD Table 26 — national stock-average, identical across provinces</w:t>
            </w:r>
          </w:p>
        </w:tc>
      </w:tr>
      <w:tr w:rsidR="00DD335E" w:rsidTr="00897649" w14:paraId="3A041900" w14:textId="77777777">
        <w:tc>
          <w:tcPr>
            <w:tcW w:w="0" w:type="auto"/>
          </w:tcPr>
          <w:p w:rsidR="00DD335E" w:rsidP="00897649" w:rsidRDefault="00DD335E" w14:paraId="616B48E8" w14:textId="77777777">
            <w:pPr>
              <w:pStyle w:val="Compact"/>
            </w:pPr>
            <w:r>
              <w:t>US (CO, MI, NY, WA)</w:t>
            </w:r>
          </w:p>
        </w:tc>
        <w:tc>
          <w:tcPr>
            <w:tcW w:w="0" w:type="auto"/>
          </w:tcPr>
          <w:p w:rsidR="00DD335E" w:rsidP="00897649" w:rsidRDefault="00DD335E" w14:paraId="6BD8D614" w14:textId="77777777">
            <w:pPr>
              <w:pStyle w:val="Compact"/>
            </w:pPr>
            <w:r>
              <w:t>2.0</w:t>
            </w:r>
          </w:p>
        </w:tc>
        <w:tc>
          <w:tcPr>
            <w:tcW w:w="0" w:type="auto"/>
          </w:tcPr>
          <w:p w:rsidR="00DD335E" w:rsidP="00897649" w:rsidRDefault="00DD335E" w14:paraId="7899A962" w14:textId="77777777">
            <w:pPr>
              <w:pStyle w:val="Compact"/>
            </w:pPr>
            <w:r>
              <w:t>US federal-minimum HSPF 6.8 ÷ 3.412 (EIA characterizes heat pumps by HSPF; RECS reports no COP)</w:t>
            </w:r>
          </w:p>
        </w:tc>
      </w:tr>
    </w:tbl>
    <w:p w:rsidR="00DD335E" w:rsidP="00DD335E" w:rsidRDefault="00DD335E" w14:paraId="4A3FED57" w14:textId="77777777">
      <w:pPr>
        <w:pStyle w:val="BodyText"/>
      </w:pPr>
      <w:r>
        <w:t>COP values are stock-level figures that include electric-resistance backup on the coldest days, and hence are conservative.</w:t>
      </w:r>
    </w:p>
    <w:p w:rsidR="00DD335E" w:rsidP="00DD335E" w:rsidRDefault="00DD335E" w14:paraId="1181025E" w14:textId="77777777">
      <w:pPr>
        <w:pStyle w:val="BodyText"/>
      </w:pPr>
      <w:r>
        <w:lastRenderedPageBreak/>
        <w:t>Furnace AFUEs are mid-efficiency (condensing gas ≈ 0.95); resistance heating is 1.0 by definition.</w:t>
      </w:r>
    </w:p>
    <w:p w:rsidR="00DD335E" w:rsidP="00DD335E" w:rsidRDefault="00DD335E" w14:paraId="1D4488DF" w14:textId="77777777">
      <w:pPr>
        <w:pStyle w:val="BodyText"/>
      </w:pPr>
      <w:r>
        <w:rPr>
          <w:i/>
        </w:rPr>
        <w:t>Sources:</w:t>
      </w:r>
      <w:r>
        <w:t xml:space="preserve"> heat-pump COP — Canada 1.9 </w:t>
      </w:r>
      <w:hyperlink r:id="rId29">
        <w:r>
          <w:rPr>
            <w:rStyle w:val="Hyperlink"/>
          </w:rPr>
          <w:t>NRCan CEUD Table 26, Heating System Stock Efficiencies (identical across ON/QC/AB/BC)</w:t>
        </w:r>
      </w:hyperlink>
      <w:r>
        <w:t xml:space="preserve">; US has no published stock COP — </w:t>
      </w:r>
      <w:hyperlink r:id="rId30">
        <w:r>
          <w:rPr>
            <w:rStyle w:val="Hyperlink"/>
          </w:rPr>
          <w:t>EIA Annual Energy Outlook, Residential Demand Module (HSPF assumptions)</w:t>
        </w:r>
      </w:hyperlink>
      <w:r>
        <w:t xml:space="preserve">, </w:t>
      </w:r>
      <w:hyperlink r:id="rId31">
        <w:r>
          <w:rPr>
            <w:rStyle w:val="Hyperlink"/>
          </w:rPr>
          <w:t>US DOE air-source heat pumps</w:t>
        </w:r>
      </w:hyperlink>
      <w:r>
        <w:t xml:space="preserve">; modern-unit performance — </w:t>
      </w:r>
      <w:hyperlink r:id="rId32">
        <w:r>
          <w:rPr>
            <w:rStyle w:val="Hyperlink"/>
          </w:rPr>
          <w:t>NEEP ccASHP specification</w:t>
        </w:r>
      </w:hyperlink>
      <w:r>
        <w:t xml:space="preserve">, </w:t>
      </w:r>
      <w:hyperlink r:id="rId33">
        <w:r>
          <w:rPr>
            <w:rStyle w:val="Hyperlink"/>
          </w:rPr>
          <w:t>CanmetENERGY field assessment</w:t>
        </w:r>
      </w:hyperlink>
      <w:r>
        <w:t xml:space="preserve">; furnace AFUE — </w:t>
      </w:r>
      <w:hyperlink r:id="rId34">
        <w:r>
          <w:rPr>
            <w:rStyle w:val="Hyperlink"/>
          </w:rPr>
          <w:t>ENERGY STAR furnaces</w:t>
        </w:r>
      </w:hyperlink>
      <w:r>
        <w:t>.</w:t>
      </w:r>
    </w:p>
    <w:p w:rsidR="00DD335E" w:rsidP="00DD335E" w:rsidRDefault="00DD335E" w14:paraId="694399BE" w14:textId="66B83EE7">
      <w:pPr>
        <w:pStyle w:val="Heading2"/>
        <w:numPr>
          <w:ilvl w:val="0"/>
          <w:numId w:val="5"/>
        </w:numPr>
      </w:pPr>
      <w:bookmarkStart w:name="X262333d930774319ced9087e9c1e87486597755" w:id="6"/>
      <w:r>
        <w:t>Water heating — useful hot-water demand U (GJ per household per year), by dwelling type</w:t>
      </w:r>
      <w:bookmarkEnd w:id="6"/>
    </w:p>
    <w:p w:rsidR="00DD335E" w:rsidP="00DD335E" w:rsidRDefault="00DD335E" w14:paraId="616DF9D8" w14:textId="77777777">
      <w:pPr>
        <w:pStyle w:val="FirstParagraph"/>
      </w:pPr>
      <w:r>
        <w:t>Final energy = U ÷ water-heater efficiency.</w:t>
      </w:r>
    </w:p>
    <w:tbl>
      <w:tblPr>
        <w:tblStyle w:val="Table"/>
        <w:tblW w:w="0" w:type="pct"/>
        <w:tblLook w:val="07E0" w:firstRow="1" w:lastRow="1" w:firstColumn="1" w:lastColumn="1" w:noHBand="1" w:noVBand="1"/>
      </w:tblPr>
      <w:tblGrid>
        <w:gridCol w:w="1548"/>
        <w:gridCol w:w="642"/>
        <w:gridCol w:w="642"/>
        <w:gridCol w:w="642"/>
        <w:gridCol w:w="642"/>
        <w:gridCol w:w="642"/>
        <w:gridCol w:w="642"/>
        <w:gridCol w:w="642"/>
        <w:gridCol w:w="642"/>
      </w:tblGrid>
      <w:tr w:rsidR="00DD335E" w:rsidTr="00897649" w14:paraId="0C2C7CD4" w14:textId="77777777">
        <w:tc>
          <w:tcPr>
            <w:tcW w:w="0" w:type="auto"/>
            <w:tcBorders>
              <w:bottom w:val="single" w:color="auto" w:sz="0" w:space="0"/>
            </w:tcBorders>
            <w:vAlign w:val="bottom"/>
          </w:tcPr>
          <w:p w:rsidR="00DD335E" w:rsidP="00897649" w:rsidRDefault="00DD335E" w14:paraId="5316BBEB" w14:textId="77777777">
            <w:pPr>
              <w:pStyle w:val="Compact"/>
            </w:pPr>
            <w:r>
              <w:t>Dwelling type</w:t>
            </w:r>
          </w:p>
        </w:tc>
        <w:tc>
          <w:tcPr>
            <w:tcW w:w="0" w:type="auto"/>
            <w:tcBorders>
              <w:bottom w:val="single" w:color="auto" w:sz="0" w:space="0"/>
            </w:tcBorders>
            <w:vAlign w:val="bottom"/>
          </w:tcPr>
          <w:p w:rsidR="00DD335E" w:rsidP="00897649" w:rsidRDefault="00DD335E" w14:paraId="2A340827" w14:textId="77777777">
            <w:pPr>
              <w:pStyle w:val="Compact"/>
            </w:pPr>
            <w:r>
              <w:t>QC</w:t>
            </w:r>
          </w:p>
        </w:tc>
        <w:tc>
          <w:tcPr>
            <w:tcW w:w="0" w:type="auto"/>
            <w:tcBorders>
              <w:bottom w:val="single" w:color="auto" w:sz="0" w:space="0"/>
            </w:tcBorders>
            <w:vAlign w:val="bottom"/>
          </w:tcPr>
          <w:p w:rsidR="00DD335E" w:rsidP="00897649" w:rsidRDefault="00DD335E" w14:paraId="29299B95" w14:textId="77777777">
            <w:pPr>
              <w:pStyle w:val="Compact"/>
            </w:pPr>
            <w:r>
              <w:t>ON</w:t>
            </w:r>
          </w:p>
        </w:tc>
        <w:tc>
          <w:tcPr>
            <w:tcW w:w="0" w:type="auto"/>
            <w:tcBorders>
              <w:bottom w:val="single" w:color="auto" w:sz="0" w:space="0"/>
            </w:tcBorders>
            <w:vAlign w:val="bottom"/>
          </w:tcPr>
          <w:p w:rsidR="00DD335E" w:rsidP="00897649" w:rsidRDefault="00DD335E" w14:paraId="3C426DAF" w14:textId="77777777">
            <w:pPr>
              <w:pStyle w:val="Compact"/>
            </w:pPr>
            <w:r>
              <w:t>AB</w:t>
            </w:r>
          </w:p>
        </w:tc>
        <w:tc>
          <w:tcPr>
            <w:tcW w:w="0" w:type="auto"/>
            <w:tcBorders>
              <w:bottom w:val="single" w:color="auto" w:sz="0" w:space="0"/>
            </w:tcBorders>
            <w:vAlign w:val="bottom"/>
          </w:tcPr>
          <w:p w:rsidR="00DD335E" w:rsidP="00897649" w:rsidRDefault="00DD335E" w14:paraId="5B76A226" w14:textId="77777777">
            <w:pPr>
              <w:pStyle w:val="Compact"/>
            </w:pPr>
            <w:r>
              <w:t>BC</w:t>
            </w:r>
          </w:p>
        </w:tc>
        <w:tc>
          <w:tcPr>
            <w:tcW w:w="0" w:type="auto"/>
            <w:tcBorders>
              <w:bottom w:val="single" w:color="auto" w:sz="0" w:space="0"/>
            </w:tcBorders>
            <w:vAlign w:val="bottom"/>
          </w:tcPr>
          <w:p w:rsidR="00DD335E" w:rsidP="00897649" w:rsidRDefault="00DD335E" w14:paraId="713761E5" w14:textId="77777777">
            <w:pPr>
              <w:pStyle w:val="Compact"/>
            </w:pPr>
            <w:r>
              <w:t>CO</w:t>
            </w:r>
          </w:p>
        </w:tc>
        <w:tc>
          <w:tcPr>
            <w:tcW w:w="0" w:type="auto"/>
            <w:tcBorders>
              <w:bottom w:val="single" w:color="auto" w:sz="0" w:space="0"/>
            </w:tcBorders>
            <w:vAlign w:val="bottom"/>
          </w:tcPr>
          <w:p w:rsidR="00DD335E" w:rsidP="00897649" w:rsidRDefault="00DD335E" w14:paraId="74B38314" w14:textId="77777777">
            <w:pPr>
              <w:pStyle w:val="Compact"/>
            </w:pPr>
            <w:r>
              <w:t>MI</w:t>
            </w:r>
          </w:p>
        </w:tc>
        <w:tc>
          <w:tcPr>
            <w:tcW w:w="0" w:type="auto"/>
            <w:tcBorders>
              <w:bottom w:val="single" w:color="auto" w:sz="0" w:space="0"/>
            </w:tcBorders>
            <w:vAlign w:val="bottom"/>
          </w:tcPr>
          <w:p w:rsidR="00DD335E" w:rsidP="00897649" w:rsidRDefault="00DD335E" w14:paraId="25B87DE5" w14:textId="77777777">
            <w:pPr>
              <w:pStyle w:val="Compact"/>
            </w:pPr>
            <w:r>
              <w:t>NY</w:t>
            </w:r>
          </w:p>
        </w:tc>
        <w:tc>
          <w:tcPr>
            <w:tcW w:w="0" w:type="auto"/>
            <w:tcBorders>
              <w:bottom w:val="single" w:color="auto" w:sz="0" w:space="0"/>
            </w:tcBorders>
            <w:vAlign w:val="bottom"/>
          </w:tcPr>
          <w:p w:rsidR="00DD335E" w:rsidP="00897649" w:rsidRDefault="00DD335E" w14:paraId="31C275C3" w14:textId="77777777">
            <w:pPr>
              <w:pStyle w:val="Compact"/>
            </w:pPr>
            <w:r>
              <w:t>WA</w:t>
            </w:r>
          </w:p>
        </w:tc>
      </w:tr>
      <w:tr w:rsidR="00DD335E" w:rsidTr="00897649" w14:paraId="4D5AF904" w14:textId="77777777">
        <w:tc>
          <w:tcPr>
            <w:tcW w:w="0" w:type="auto"/>
          </w:tcPr>
          <w:p w:rsidR="00DD335E" w:rsidP="00897649" w:rsidRDefault="00DD335E" w14:paraId="21BD9354" w14:textId="77777777">
            <w:pPr>
              <w:pStyle w:val="Compact"/>
            </w:pPr>
            <w:r>
              <w:t>detached</w:t>
            </w:r>
          </w:p>
        </w:tc>
        <w:tc>
          <w:tcPr>
            <w:tcW w:w="0" w:type="auto"/>
          </w:tcPr>
          <w:p w:rsidR="00DD335E" w:rsidP="00897649" w:rsidRDefault="00DD335E" w14:paraId="00C9CDD8" w14:textId="77777777">
            <w:pPr>
              <w:pStyle w:val="Compact"/>
            </w:pPr>
            <w:r>
              <w:t>12.4</w:t>
            </w:r>
          </w:p>
        </w:tc>
        <w:tc>
          <w:tcPr>
            <w:tcW w:w="0" w:type="auto"/>
          </w:tcPr>
          <w:p w:rsidR="00DD335E" w:rsidP="00897649" w:rsidRDefault="00DD335E" w14:paraId="58EA8027" w14:textId="77777777">
            <w:pPr>
              <w:pStyle w:val="Compact"/>
            </w:pPr>
            <w:r>
              <w:t>11.2</w:t>
            </w:r>
          </w:p>
        </w:tc>
        <w:tc>
          <w:tcPr>
            <w:tcW w:w="0" w:type="auto"/>
          </w:tcPr>
          <w:p w:rsidR="00DD335E" w:rsidP="00897649" w:rsidRDefault="00DD335E" w14:paraId="37434A36" w14:textId="77777777">
            <w:pPr>
              <w:pStyle w:val="Compact"/>
            </w:pPr>
            <w:r>
              <w:t>19.8</w:t>
            </w:r>
          </w:p>
        </w:tc>
        <w:tc>
          <w:tcPr>
            <w:tcW w:w="0" w:type="auto"/>
          </w:tcPr>
          <w:p w:rsidR="00DD335E" w:rsidP="00897649" w:rsidRDefault="00DD335E" w14:paraId="2B82CA17" w14:textId="77777777">
            <w:pPr>
              <w:pStyle w:val="Compact"/>
            </w:pPr>
            <w:r>
              <w:t>15.8</w:t>
            </w:r>
          </w:p>
        </w:tc>
        <w:tc>
          <w:tcPr>
            <w:tcW w:w="0" w:type="auto"/>
          </w:tcPr>
          <w:p w:rsidR="00DD335E" w:rsidP="00897649" w:rsidRDefault="00DD335E" w14:paraId="538FB157" w14:textId="77777777">
            <w:pPr>
              <w:pStyle w:val="Compact"/>
            </w:pPr>
            <w:r>
              <w:t>12.8</w:t>
            </w:r>
          </w:p>
        </w:tc>
        <w:tc>
          <w:tcPr>
            <w:tcW w:w="0" w:type="auto"/>
          </w:tcPr>
          <w:p w:rsidR="00DD335E" w:rsidP="00897649" w:rsidRDefault="00DD335E" w14:paraId="4A934067" w14:textId="77777777">
            <w:pPr>
              <w:pStyle w:val="Compact"/>
            </w:pPr>
            <w:r>
              <w:t>11.6</w:t>
            </w:r>
          </w:p>
        </w:tc>
        <w:tc>
          <w:tcPr>
            <w:tcW w:w="0" w:type="auto"/>
          </w:tcPr>
          <w:p w:rsidR="00DD335E" w:rsidP="00897649" w:rsidRDefault="00DD335E" w14:paraId="0E1A9B8B" w14:textId="77777777">
            <w:pPr>
              <w:pStyle w:val="Compact"/>
            </w:pPr>
            <w:r>
              <w:t>12.0</w:t>
            </w:r>
          </w:p>
        </w:tc>
        <w:tc>
          <w:tcPr>
            <w:tcW w:w="0" w:type="auto"/>
          </w:tcPr>
          <w:p w:rsidR="00DD335E" w:rsidP="00897649" w:rsidRDefault="00DD335E" w14:paraId="2DCDDB18" w14:textId="77777777">
            <w:pPr>
              <w:pStyle w:val="Compact"/>
            </w:pPr>
            <w:r>
              <w:t>14.7</w:t>
            </w:r>
          </w:p>
        </w:tc>
      </w:tr>
      <w:tr w:rsidR="00DD335E" w:rsidTr="00897649" w14:paraId="72E80B6F" w14:textId="77777777">
        <w:tc>
          <w:tcPr>
            <w:tcW w:w="0" w:type="auto"/>
          </w:tcPr>
          <w:p w:rsidR="00DD335E" w:rsidP="00897649" w:rsidRDefault="00DD335E" w14:paraId="360FEB5D" w14:textId="77777777">
            <w:pPr>
              <w:pStyle w:val="Compact"/>
            </w:pPr>
            <w:r>
              <w:t>attached</w:t>
            </w:r>
          </w:p>
        </w:tc>
        <w:tc>
          <w:tcPr>
            <w:tcW w:w="0" w:type="auto"/>
          </w:tcPr>
          <w:p w:rsidR="00DD335E" w:rsidP="00897649" w:rsidRDefault="00DD335E" w14:paraId="1BC5319E" w14:textId="77777777">
            <w:pPr>
              <w:pStyle w:val="Compact"/>
            </w:pPr>
            <w:r>
              <w:t>11.3</w:t>
            </w:r>
          </w:p>
        </w:tc>
        <w:tc>
          <w:tcPr>
            <w:tcW w:w="0" w:type="auto"/>
          </w:tcPr>
          <w:p w:rsidR="00DD335E" w:rsidP="00897649" w:rsidRDefault="00DD335E" w14:paraId="770D4446" w14:textId="77777777">
            <w:pPr>
              <w:pStyle w:val="Compact"/>
            </w:pPr>
            <w:r>
              <w:t>10.2</w:t>
            </w:r>
          </w:p>
        </w:tc>
        <w:tc>
          <w:tcPr>
            <w:tcW w:w="0" w:type="auto"/>
          </w:tcPr>
          <w:p w:rsidR="00DD335E" w:rsidP="00897649" w:rsidRDefault="00DD335E" w14:paraId="53013561" w14:textId="77777777">
            <w:pPr>
              <w:pStyle w:val="Compact"/>
            </w:pPr>
            <w:r>
              <w:t>18.0</w:t>
            </w:r>
          </w:p>
        </w:tc>
        <w:tc>
          <w:tcPr>
            <w:tcW w:w="0" w:type="auto"/>
          </w:tcPr>
          <w:p w:rsidR="00DD335E" w:rsidP="00897649" w:rsidRDefault="00DD335E" w14:paraId="70699F21" w14:textId="77777777">
            <w:pPr>
              <w:pStyle w:val="Compact"/>
            </w:pPr>
            <w:r>
              <w:t>14.4</w:t>
            </w:r>
          </w:p>
        </w:tc>
        <w:tc>
          <w:tcPr>
            <w:tcW w:w="0" w:type="auto"/>
          </w:tcPr>
          <w:p w:rsidR="00DD335E" w:rsidP="00897649" w:rsidRDefault="00DD335E" w14:paraId="1F0AAD7A" w14:textId="77777777">
            <w:pPr>
              <w:pStyle w:val="Compact"/>
            </w:pPr>
            <w:r>
              <w:t>11.6</w:t>
            </w:r>
          </w:p>
        </w:tc>
        <w:tc>
          <w:tcPr>
            <w:tcW w:w="0" w:type="auto"/>
          </w:tcPr>
          <w:p w:rsidR="00DD335E" w:rsidP="00897649" w:rsidRDefault="00DD335E" w14:paraId="77ADD7CA" w14:textId="77777777">
            <w:pPr>
              <w:pStyle w:val="Compact"/>
            </w:pPr>
            <w:r>
              <w:t>10.6</w:t>
            </w:r>
          </w:p>
        </w:tc>
        <w:tc>
          <w:tcPr>
            <w:tcW w:w="0" w:type="auto"/>
          </w:tcPr>
          <w:p w:rsidR="00DD335E" w:rsidP="00897649" w:rsidRDefault="00DD335E" w14:paraId="633C629B" w14:textId="77777777">
            <w:pPr>
              <w:pStyle w:val="Compact"/>
            </w:pPr>
            <w:r>
              <w:t>10.9</w:t>
            </w:r>
          </w:p>
        </w:tc>
        <w:tc>
          <w:tcPr>
            <w:tcW w:w="0" w:type="auto"/>
          </w:tcPr>
          <w:p w:rsidR="00DD335E" w:rsidP="00897649" w:rsidRDefault="00DD335E" w14:paraId="1E9FC8D3" w14:textId="77777777">
            <w:pPr>
              <w:pStyle w:val="Compact"/>
            </w:pPr>
            <w:r>
              <w:t>13.4</w:t>
            </w:r>
          </w:p>
        </w:tc>
      </w:tr>
      <w:tr w:rsidR="00DD335E" w:rsidTr="00897649" w14:paraId="0AE6AE80" w14:textId="77777777">
        <w:tc>
          <w:tcPr>
            <w:tcW w:w="0" w:type="auto"/>
          </w:tcPr>
          <w:p w:rsidR="00DD335E" w:rsidP="00897649" w:rsidRDefault="00DD335E" w14:paraId="4B0B97C9" w14:textId="77777777">
            <w:pPr>
              <w:pStyle w:val="Compact"/>
            </w:pPr>
            <w:r>
              <w:t>apartment</w:t>
            </w:r>
          </w:p>
        </w:tc>
        <w:tc>
          <w:tcPr>
            <w:tcW w:w="0" w:type="auto"/>
          </w:tcPr>
          <w:p w:rsidR="00DD335E" w:rsidP="00897649" w:rsidRDefault="00DD335E" w14:paraId="16CADA9B" w14:textId="77777777">
            <w:pPr>
              <w:pStyle w:val="Compact"/>
            </w:pPr>
            <w:r>
              <w:t>8.5</w:t>
            </w:r>
          </w:p>
        </w:tc>
        <w:tc>
          <w:tcPr>
            <w:tcW w:w="0" w:type="auto"/>
          </w:tcPr>
          <w:p w:rsidR="00DD335E" w:rsidP="00897649" w:rsidRDefault="00DD335E" w14:paraId="7F3124F3" w14:textId="77777777">
            <w:pPr>
              <w:pStyle w:val="Compact"/>
            </w:pPr>
            <w:r>
              <w:t>7.6</w:t>
            </w:r>
          </w:p>
        </w:tc>
        <w:tc>
          <w:tcPr>
            <w:tcW w:w="0" w:type="auto"/>
          </w:tcPr>
          <w:p w:rsidR="00DD335E" w:rsidP="00897649" w:rsidRDefault="00DD335E" w14:paraId="1B638AC5" w14:textId="77777777">
            <w:pPr>
              <w:pStyle w:val="Compact"/>
            </w:pPr>
            <w:r>
              <w:t>13.5</w:t>
            </w:r>
          </w:p>
        </w:tc>
        <w:tc>
          <w:tcPr>
            <w:tcW w:w="0" w:type="auto"/>
          </w:tcPr>
          <w:p w:rsidR="00DD335E" w:rsidP="00897649" w:rsidRDefault="00DD335E" w14:paraId="54CF7138" w14:textId="77777777">
            <w:pPr>
              <w:pStyle w:val="Compact"/>
            </w:pPr>
            <w:r>
              <w:t>10.8</w:t>
            </w:r>
          </w:p>
        </w:tc>
        <w:tc>
          <w:tcPr>
            <w:tcW w:w="0" w:type="auto"/>
          </w:tcPr>
          <w:p w:rsidR="00DD335E" w:rsidP="00897649" w:rsidRDefault="00DD335E" w14:paraId="35376063" w14:textId="77777777">
            <w:pPr>
              <w:pStyle w:val="Compact"/>
            </w:pPr>
            <w:r>
              <w:t>8.7</w:t>
            </w:r>
          </w:p>
        </w:tc>
        <w:tc>
          <w:tcPr>
            <w:tcW w:w="0" w:type="auto"/>
          </w:tcPr>
          <w:p w:rsidR="00DD335E" w:rsidP="00897649" w:rsidRDefault="00DD335E" w14:paraId="28799726" w14:textId="77777777">
            <w:pPr>
              <w:pStyle w:val="Compact"/>
            </w:pPr>
            <w:r>
              <w:t>7.9</w:t>
            </w:r>
          </w:p>
        </w:tc>
        <w:tc>
          <w:tcPr>
            <w:tcW w:w="0" w:type="auto"/>
          </w:tcPr>
          <w:p w:rsidR="00DD335E" w:rsidP="00897649" w:rsidRDefault="00DD335E" w14:paraId="5BA856D5" w14:textId="77777777">
            <w:pPr>
              <w:pStyle w:val="Compact"/>
            </w:pPr>
            <w:r>
              <w:t>8.2</w:t>
            </w:r>
          </w:p>
        </w:tc>
        <w:tc>
          <w:tcPr>
            <w:tcW w:w="0" w:type="auto"/>
          </w:tcPr>
          <w:p w:rsidR="00DD335E" w:rsidP="00897649" w:rsidRDefault="00DD335E" w14:paraId="641814E6" w14:textId="77777777">
            <w:pPr>
              <w:pStyle w:val="Compact"/>
            </w:pPr>
            <w:r>
              <w:t>10.0</w:t>
            </w:r>
          </w:p>
        </w:tc>
      </w:tr>
    </w:tbl>
    <w:p w:rsidR="00DD335E" w:rsidP="00DD335E" w:rsidRDefault="00DD335E" w14:paraId="4EC10A0A" w14:textId="77777777">
      <w:pPr>
        <w:pStyle w:val="BodyText"/>
      </w:pPr>
      <w:r>
        <w:rPr>
          <w:b/>
        </w:rPr>
        <w:t>Water-heater efficiency by system:</w:t>
      </w:r>
      <w:r>
        <w:t xml:space="preserve"> electric resistance 0.90, natural gas 0.60, heating oil / propane 0.59 (mean of oil 0.58 &amp; propane 0.60), heat-pump water heater 2.5 (COP).</w:t>
      </w:r>
    </w:p>
    <w:p w:rsidR="00DD335E" w:rsidP="00DD335E" w:rsidRDefault="00DD335E" w14:paraId="5EAAFB8C" w14:textId="77777777">
      <w:pPr>
        <w:pStyle w:val="BodyText"/>
      </w:pPr>
      <w:r>
        <w:rPr>
          <w:i/>
        </w:rPr>
        <w:t>Sources — Canada (water-heating energy per household): NRCan CEUD Residential Table 2 (end-use), 2023:</w:t>
      </w:r>
      <w:r>
        <w:t xml:space="preserve"> </w:t>
      </w:r>
      <w:hyperlink r:id="rId35">
        <w:r>
          <w:rPr>
            <w:rStyle w:val="Hyperlink"/>
          </w:rPr>
          <w:t>QC</w:t>
        </w:r>
      </w:hyperlink>
      <w:r>
        <w:t xml:space="preserve"> · </w:t>
      </w:r>
      <w:hyperlink r:id="rId36">
        <w:r>
          <w:rPr>
            <w:rStyle w:val="Hyperlink"/>
          </w:rPr>
          <w:t>ON</w:t>
        </w:r>
      </w:hyperlink>
      <w:r>
        <w:t xml:space="preserve"> · </w:t>
      </w:r>
      <w:hyperlink r:id="rId37">
        <w:r>
          <w:rPr>
            <w:rStyle w:val="Hyperlink"/>
          </w:rPr>
          <w:t>AB</w:t>
        </w:r>
      </w:hyperlink>
      <w:r>
        <w:t xml:space="preserve"> · </w:t>
      </w:r>
      <w:hyperlink r:id="rId38">
        <w:r>
          <w:rPr>
            <w:rStyle w:val="Hyperlink"/>
          </w:rPr>
          <w:t>BC</w:t>
        </w:r>
      </w:hyperlink>
      <w:r>
        <w:t xml:space="preserve">. </w:t>
      </w:r>
      <w:r>
        <w:rPr>
          <w:i/>
        </w:rPr>
        <w:t>US and dwelling-type variation:</w:t>
      </w:r>
      <w:r>
        <w:t xml:space="preserve"> </w:t>
      </w:r>
      <w:hyperlink r:id="rId39">
        <w:r>
          <w:rPr>
            <w:rStyle w:val="Hyperlink"/>
          </w:rPr>
          <w:t>EIA RECS 2020 microdata</w:t>
        </w:r>
      </w:hyperlink>
      <w:r>
        <w:t xml:space="preserve">. </w:t>
      </w:r>
      <w:r>
        <w:rPr>
          <w:i/>
        </w:rPr>
        <w:t>Water-heater efficiencies (UEF):</w:t>
      </w:r>
      <w:r>
        <w:t xml:space="preserve"> </w:t>
      </w:r>
      <w:hyperlink r:id="rId40">
        <w:r>
          <w:rPr>
            <w:rStyle w:val="Hyperlink"/>
          </w:rPr>
          <w:t>ENERGY STAR water heaters</w:t>
        </w:r>
      </w:hyperlink>
      <w:r>
        <w:t xml:space="preserve">, </w:t>
      </w:r>
      <w:hyperlink r:id="rId41">
        <w:r>
          <w:rPr>
            <w:rStyle w:val="Hyperlink"/>
          </w:rPr>
          <w:t>US DOE</w:t>
        </w:r>
      </w:hyperlink>
      <w:r>
        <w:t>.</w:t>
      </w:r>
    </w:p>
    <w:p w:rsidR="00DD335E" w:rsidP="00DD335E" w:rsidRDefault="00DD335E" w14:paraId="6081027F" w14:textId="1F38FBC8">
      <w:pPr>
        <w:pStyle w:val="Heading2"/>
        <w:numPr>
          <w:ilvl w:val="0"/>
          <w:numId w:val="5"/>
        </w:numPr>
      </w:pPr>
      <w:bookmarkStart w:name="Xfa10e4059b1542cef1354bcc8598a5934ae63fa" w:id="7"/>
      <w:r>
        <w:t>Air-conditioning electricity intensity (GJ per m² of cooled area per year)</w:t>
      </w:r>
      <w:bookmarkEnd w:id="7"/>
    </w:p>
    <w:tbl>
      <w:tblPr>
        <w:tblStyle w:val="Table"/>
        <w:tblW w:w="0" w:type="pct"/>
        <w:tblLook w:val="07E0" w:firstRow="1" w:lastRow="1" w:firstColumn="1" w:lastColumn="1" w:noHBand="1" w:noVBand="1"/>
      </w:tblPr>
      <w:tblGrid>
        <w:gridCol w:w="1309"/>
        <w:gridCol w:w="764"/>
        <w:gridCol w:w="764"/>
        <w:gridCol w:w="764"/>
        <w:gridCol w:w="764"/>
        <w:gridCol w:w="764"/>
        <w:gridCol w:w="764"/>
        <w:gridCol w:w="764"/>
        <w:gridCol w:w="764"/>
      </w:tblGrid>
      <w:tr w:rsidR="00DD335E" w:rsidTr="00897649" w14:paraId="2964D6E5" w14:textId="77777777">
        <w:tc>
          <w:tcPr>
            <w:tcW w:w="0" w:type="auto"/>
            <w:tcBorders>
              <w:bottom w:val="single" w:color="auto" w:sz="0" w:space="0"/>
            </w:tcBorders>
            <w:vAlign w:val="bottom"/>
          </w:tcPr>
          <w:p w:rsidR="00DD335E" w:rsidP="00897649" w:rsidRDefault="00DD335E" w14:paraId="5049BDC5" w14:textId="77777777">
            <w:pPr>
              <w:pStyle w:val="Compact"/>
            </w:pPr>
            <w:r>
              <w:t>Vintage</w:t>
            </w:r>
          </w:p>
        </w:tc>
        <w:tc>
          <w:tcPr>
            <w:tcW w:w="0" w:type="auto"/>
            <w:tcBorders>
              <w:bottom w:val="single" w:color="auto" w:sz="0" w:space="0"/>
            </w:tcBorders>
            <w:vAlign w:val="bottom"/>
          </w:tcPr>
          <w:p w:rsidR="00DD335E" w:rsidP="00897649" w:rsidRDefault="00DD335E" w14:paraId="3801FD2B" w14:textId="77777777">
            <w:pPr>
              <w:pStyle w:val="Compact"/>
            </w:pPr>
            <w:r>
              <w:t>QC</w:t>
            </w:r>
          </w:p>
        </w:tc>
        <w:tc>
          <w:tcPr>
            <w:tcW w:w="0" w:type="auto"/>
            <w:tcBorders>
              <w:bottom w:val="single" w:color="auto" w:sz="0" w:space="0"/>
            </w:tcBorders>
            <w:vAlign w:val="bottom"/>
          </w:tcPr>
          <w:p w:rsidR="00DD335E" w:rsidP="00897649" w:rsidRDefault="00DD335E" w14:paraId="3F5A22DA" w14:textId="77777777">
            <w:pPr>
              <w:pStyle w:val="Compact"/>
            </w:pPr>
            <w:r>
              <w:t>ON</w:t>
            </w:r>
          </w:p>
        </w:tc>
        <w:tc>
          <w:tcPr>
            <w:tcW w:w="0" w:type="auto"/>
            <w:tcBorders>
              <w:bottom w:val="single" w:color="auto" w:sz="0" w:space="0"/>
            </w:tcBorders>
            <w:vAlign w:val="bottom"/>
          </w:tcPr>
          <w:p w:rsidR="00DD335E" w:rsidP="00897649" w:rsidRDefault="00DD335E" w14:paraId="7FF7E2ED" w14:textId="77777777">
            <w:pPr>
              <w:pStyle w:val="Compact"/>
            </w:pPr>
            <w:r>
              <w:t>AB</w:t>
            </w:r>
          </w:p>
        </w:tc>
        <w:tc>
          <w:tcPr>
            <w:tcW w:w="0" w:type="auto"/>
            <w:tcBorders>
              <w:bottom w:val="single" w:color="auto" w:sz="0" w:space="0"/>
            </w:tcBorders>
            <w:vAlign w:val="bottom"/>
          </w:tcPr>
          <w:p w:rsidR="00DD335E" w:rsidP="00897649" w:rsidRDefault="00DD335E" w14:paraId="63C9A737" w14:textId="77777777">
            <w:pPr>
              <w:pStyle w:val="Compact"/>
            </w:pPr>
            <w:r>
              <w:t>BC</w:t>
            </w:r>
          </w:p>
        </w:tc>
        <w:tc>
          <w:tcPr>
            <w:tcW w:w="0" w:type="auto"/>
            <w:tcBorders>
              <w:bottom w:val="single" w:color="auto" w:sz="0" w:space="0"/>
            </w:tcBorders>
            <w:vAlign w:val="bottom"/>
          </w:tcPr>
          <w:p w:rsidR="00DD335E" w:rsidP="00897649" w:rsidRDefault="00DD335E" w14:paraId="4A20D267" w14:textId="77777777">
            <w:pPr>
              <w:pStyle w:val="Compact"/>
            </w:pPr>
            <w:r>
              <w:t>CO</w:t>
            </w:r>
          </w:p>
        </w:tc>
        <w:tc>
          <w:tcPr>
            <w:tcW w:w="0" w:type="auto"/>
            <w:tcBorders>
              <w:bottom w:val="single" w:color="auto" w:sz="0" w:space="0"/>
            </w:tcBorders>
            <w:vAlign w:val="bottom"/>
          </w:tcPr>
          <w:p w:rsidR="00DD335E" w:rsidP="00897649" w:rsidRDefault="00DD335E" w14:paraId="6834A90F" w14:textId="77777777">
            <w:pPr>
              <w:pStyle w:val="Compact"/>
            </w:pPr>
            <w:r>
              <w:t>MI</w:t>
            </w:r>
          </w:p>
        </w:tc>
        <w:tc>
          <w:tcPr>
            <w:tcW w:w="0" w:type="auto"/>
            <w:tcBorders>
              <w:bottom w:val="single" w:color="auto" w:sz="0" w:space="0"/>
            </w:tcBorders>
            <w:vAlign w:val="bottom"/>
          </w:tcPr>
          <w:p w:rsidR="00DD335E" w:rsidP="00897649" w:rsidRDefault="00DD335E" w14:paraId="47469704" w14:textId="77777777">
            <w:pPr>
              <w:pStyle w:val="Compact"/>
            </w:pPr>
            <w:r>
              <w:t>NY</w:t>
            </w:r>
          </w:p>
        </w:tc>
        <w:tc>
          <w:tcPr>
            <w:tcW w:w="0" w:type="auto"/>
            <w:tcBorders>
              <w:bottom w:val="single" w:color="auto" w:sz="0" w:space="0"/>
            </w:tcBorders>
            <w:vAlign w:val="bottom"/>
          </w:tcPr>
          <w:p w:rsidR="00DD335E" w:rsidP="00897649" w:rsidRDefault="00DD335E" w14:paraId="7A1C43E0" w14:textId="77777777">
            <w:pPr>
              <w:pStyle w:val="Compact"/>
            </w:pPr>
            <w:r>
              <w:t>WA</w:t>
            </w:r>
          </w:p>
        </w:tc>
      </w:tr>
      <w:tr w:rsidR="00DD335E" w:rsidTr="00897649" w14:paraId="3BFBE59B" w14:textId="77777777">
        <w:tc>
          <w:tcPr>
            <w:tcW w:w="0" w:type="auto"/>
          </w:tcPr>
          <w:p w:rsidR="00DD335E" w:rsidP="00897649" w:rsidRDefault="00DD335E" w14:paraId="1C94E609" w14:textId="77777777">
            <w:pPr>
              <w:pStyle w:val="Compact"/>
            </w:pPr>
            <w:r>
              <w:t>pre-1960</w:t>
            </w:r>
          </w:p>
        </w:tc>
        <w:tc>
          <w:tcPr>
            <w:tcW w:w="0" w:type="auto"/>
          </w:tcPr>
          <w:p w:rsidR="00DD335E" w:rsidP="00897649" w:rsidRDefault="00DD335E" w14:paraId="1749AEC1" w14:textId="77777777">
            <w:pPr>
              <w:pStyle w:val="Compact"/>
            </w:pPr>
            <w:r>
              <w:t>0.053</w:t>
            </w:r>
          </w:p>
        </w:tc>
        <w:tc>
          <w:tcPr>
            <w:tcW w:w="0" w:type="auto"/>
          </w:tcPr>
          <w:p w:rsidR="00DD335E" w:rsidP="00897649" w:rsidRDefault="00DD335E" w14:paraId="00C1E088" w14:textId="77777777">
            <w:pPr>
              <w:pStyle w:val="Compact"/>
            </w:pPr>
            <w:r>
              <w:t>0.043</w:t>
            </w:r>
          </w:p>
        </w:tc>
        <w:tc>
          <w:tcPr>
            <w:tcW w:w="0" w:type="auto"/>
          </w:tcPr>
          <w:p w:rsidR="00DD335E" w:rsidP="00897649" w:rsidRDefault="00DD335E" w14:paraId="28CF80A6" w14:textId="77777777">
            <w:pPr>
              <w:pStyle w:val="Compact"/>
            </w:pPr>
            <w:r>
              <w:t>0.009</w:t>
            </w:r>
          </w:p>
        </w:tc>
        <w:tc>
          <w:tcPr>
            <w:tcW w:w="0" w:type="auto"/>
          </w:tcPr>
          <w:p w:rsidR="00DD335E" w:rsidP="00897649" w:rsidRDefault="00DD335E" w14:paraId="3B871F79" w14:textId="77777777">
            <w:pPr>
              <w:pStyle w:val="Compact"/>
            </w:pPr>
            <w:r>
              <w:t>0.029</w:t>
            </w:r>
          </w:p>
        </w:tc>
        <w:tc>
          <w:tcPr>
            <w:tcW w:w="0" w:type="auto"/>
          </w:tcPr>
          <w:p w:rsidR="00DD335E" w:rsidP="00897649" w:rsidRDefault="00DD335E" w14:paraId="49CF28A8" w14:textId="77777777">
            <w:pPr>
              <w:pStyle w:val="Compact"/>
            </w:pPr>
            <w:r>
              <w:t>0.042</w:t>
            </w:r>
          </w:p>
        </w:tc>
        <w:tc>
          <w:tcPr>
            <w:tcW w:w="0" w:type="auto"/>
          </w:tcPr>
          <w:p w:rsidR="00DD335E" w:rsidP="00897649" w:rsidRDefault="00DD335E" w14:paraId="2B577FF6" w14:textId="77777777">
            <w:pPr>
              <w:pStyle w:val="Compact"/>
            </w:pPr>
            <w:r>
              <w:t>0.043</w:t>
            </w:r>
          </w:p>
        </w:tc>
        <w:tc>
          <w:tcPr>
            <w:tcW w:w="0" w:type="auto"/>
          </w:tcPr>
          <w:p w:rsidR="00DD335E" w:rsidP="00897649" w:rsidRDefault="00DD335E" w14:paraId="56D4CC6B" w14:textId="77777777">
            <w:pPr>
              <w:pStyle w:val="Compact"/>
            </w:pPr>
            <w:r>
              <w:t>0.063</w:t>
            </w:r>
          </w:p>
        </w:tc>
        <w:tc>
          <w:tcPr>
            <w:tcW w:w="0" w:type="auto"/>
          </w:tcPr>
          <w:p w:rsidR="00DD335E" w:rsidP="00897649" w:rsidRDefault="00DD335E" w14:paraId="3CB30CB9" w14:textId="77777777">
            <w:pPr>
              <w:pStyle w:val="Compact"/>
            </w:pPr>
            <w:r>
              <w:t>0.050</w:t>
            </w:r>
          </w:p>
        </w:tc>
      </w:tr>
      <w:tr w:rsidR="00DD335E" w:rsidTr="00897649" w14:paraId="52BAEBFC" w14:textId="77777777">
        <w:tc>
          <w:tcPr>
            <w:tcW w:w="0" w:type="auto"/>
          </w:tcPr>
          <w:p w:rsidR="00DD335E" w:rsidP="00897649" w:rsidRDefault="00DD335E" w14:paraId="49A44153" w14:textId="77777777">
            <w:pPr>
              <w:pStyle w:val="Compact"/>
            </w:pPr>
            <w:r>
              <w:t>1960–1983</w:t>
            </w:r>
          </w:p>
        </w:tc>
        <w:tc>
          <w:tcPr>
            <w:tcW w:w="0" w:type="auto"/>
          </w:tcPr>
          <w:p w:rsidR="00DD335E" w:rsidP="00897649" w:rsidRDefault="00DD335E" w14:paraId="3D6AFB13" w14:textId="77777777">
            <w:pPr>
              <w:pStyle w:val="Compact"/>
            </w:pPr>
            <w:r>
              <w:t>0.041</w:t>
            </w:r>
          </w:p>
        </w:tc>
        <w:tc>
          <w:tcPr>
            <w:tcW w:w="0" w:type="auto"/>
          </w:tcPr>
          <w:p w:rsidR="00DD335E" w:rsidP="00897649" w:rsidRDefault="00DD335E" w14:paraId="4C2ECD49" w14:textId="77777777">
            <w:pPr>
              <w:pStyle w:val="Compact"/>
            </w:pPr>
            <w:r>
              <w:t>0.033</w:t>
            </w:r>
          </w:p>
        </w:tc>
        <w:tc>
          <w:tcPr>
            <w:tcW w:w="0" w:type="auto"/>
          </w:tcPr>
          <w:p w:rsidR="00DD335E" w:rsidP="00897649" w:rsidRDefault="00DD335E" w14:paraId="3A864B00" w14:textId="77777777">
            <w:pPr>
              <w:pStyle w:val="Compact"/>
            </w:pPr>
            <w:r>
              <w:t>0.007</w:t>
            </w:r>
          </w:p>
        </w:tc>
        <w:tc>
          <w:tcPr>
            <w:tcW w:w="0" w:type="auto"/>
          </w:tcPr>
          <w:p w:rsidR="00DD335E" w:rsidP="00897649" w:rsidRDefault="00DD335E" w14:paraId="4CF824E7" w14:textId="77777777">
            <w:pPr>
              <w:pStyle w:val="Compact"/>
            </w:pPr>
            <w:r>
              <w:t>0.023</w:t>
            </w:r>
          </w:p>
        </w:tc>
        <w:tc>
          <w:tcPr>
            <w:tcW w:w="0" w:type="auto"/>
          </w:tcPr>
          <w:p w:rsidR="00DD335E" w:rsidP="00897649" w:rsidRDefault="00DD335E" w14:paraId="66AC8CF4" w14:textId="77777777">
            <w:pPr>
              <w:pStyle w:val="Compact"/>
            </w:pPr>
            <w:r>
              <w:t>0.029</w:t>
            </w:r>
          </w:p>
        </w:tc>
        <w:tc>
          <w:tcPr>
            <w:tcW w:w="0" w:type="auto"/>
          </w:tcPr>
          <w:p w:rsidR="00DD335E" w:rsidP="00897649" w:rsidRDefault="00DD335E" w14:paraId="04A86115" w14:textId="77777777">
            <w:pPr>
              <w:pStyle w:val="Compact"/>
            </w:pPr>
            <w:r>
              <w:t>0.036</w:t>
            </w:r>
          </w:p>
        </w:tc>
        <w:tc>
          <w:tcPr>
            <w:tcW w:w="0" w:type="auto"/>
          </w:tcPr>
          <w:p w:rsidR="00DD335E" w:rsidP="00897649" w:rsidRDefault="00DD335E" w14:paraId="4AA12072" w14:textId="77777777">
            <w:pPr>
              <w:pStyle w:val="Compact"/>
            </w:pPr>
            <w:r>
              <w:t>0.060</w:t>
            </w:r>
          </w:p>
        </w:tc>
        <w:tc>
          <w:tcPr>
            <w:tcW w:w="0" w:type="auto"/>
          </w:tcPr>
          <w:p w:rsidR="00DD335E" w:rsidP="00897649" w:rsidRDefault="00DD335E" w14:paraId="226689A3" w14:textId="77777777">
            <w:pPr>
              <w:pStyle w:val="Compact"/>
            </w:pPr>
            <w:r>
              <w:t>0.033</w:t>
            </w:r>
          </w:p>
        </w:tc>
      </w:tr>
      <w:tr w:rsidR="00DD335E" w:rsidTr="00897649" w14:paraId="7843B819" w14:textId="77777777">
        <w:tc>
          <w:tcPr>
            <w:tcW w:w="0" w:type="auto"/>
          </w:tcPr>
          <w:p w:rsidR="00DD335E" w:rsidP="00897649" w:rsidRDefault="00DD335E" w14:paraId="67FBFE1B" w14:textId="77777777">
            <w:pPr>
              <w:pStyle w:val="Compact"/>
            </w:pPr>
            <w:r>
              <w:t>1984–1999</w:t>
            </w:r>
          </w:p>
        </w:tc>
        <w:tc>
          <w:tcPr>
            <w:tcW w:w="0" w:type="auto"/>
          </w:tcPr>
          <w:p w:rsidR="00DD335E" w:rsidP="00897649" w:rsidRDefault="00DD335E" w14:paraId="495050A9" w14:textId="77777777">
            <w:pPr>
              <w:pStyle w:val="Compact"/>
            </w:pPr>
            <w:r>
              <w:t>0.029</w:t>
            </w:r>
          </w:p>
        </w:tc>
        <w:tc>
          <w:tcPr>
            <w:tcW w:w="0" w:type="auto"/>
          </w:tcPr>
          <w:p w:rsidR="00DD335E" w:rsidP="00897649" w:rsidRDefault="00DD335E" w14:paraId="29335117" w14:textId="77777777">
            <w:pPr>
              <w:pStyle w:val="Compact"/>
            </w:pPr>
            <w:r>
              <w:t>0.023</w:t>
            </w:r>
          </w:p>
        </w:tc>
        <w:tc>
          <w:tcPr>
            <w:tcW w:w="0" w:type="auto"/>
          </w:tcPr>
          <w:p w:rsidR="00DD335E" w:rsidP="00897649" w:rsidRDefault="00DD335E" w14:paraId="30BAB633" w14:textId="77777777">
            <w:pPr>
              <w:pStyle w:val="Compact"/>
            </w:pPr>
            <w:r>
              <w:t>0.005</w:t>
            </w:r>
          </w:p>
        </w:tc>
        <w:tc>
          <w:tcPr>
            <w:tcW w:w="0" w:type="auto"/>
          </w:tcPr>
          <w:p w:rsidR="00DD335E" w:rsidP="00897649" w:rsidRDefault="00DD335E" w14:paraId="05EC8A03" w14:textId="77777777">
            <w:pPr>
              <w:pStyle w:val="Compact"/>
            </w:pPr>
            <w:r>
              <w:t>0.016</w:t>
            </w:r>
          </w:p>
        </w:tc>
        <w:tc>
          <w:tcPr>
            <w:tcW w:w="0" w:type="auto"/>
          </w:tcPr>
          <w:p w:rsidR="00DD335E" w:rsidP="00897649" w:rsidRDefault="00DD335E" w14:paraId="5E775381" w14:textId="77777777">
            <w:pPr>
              <w:pStyle w:val="Compact"/>
            </w:pPr>
            <w:r>
              <w:t>0.027</w:t>
            </w:r>
          </w:p>
        </w:tc>
        <w:tc>
          <w:tcPr>
            <w:tcW w:w="0" w:type="auto"/>
          </w:tcPr>
          <w:p w:rsidR="00DD335E" w:rsidP="00897649" w:rsidRDefault="00DD335E" w14:paraId="22CB6178" w14:textId="77777777">
            <w:pPr>
              <w:pStyle w:val="Compact"/>
            </w:pPr>
            <w:r>
              <w:t>0.020</w:t>
            </w:r>
          </w:p>
        </w:tc>
        <w:tc>
          <w:tcPr>
            <w:tcW w:w="0" w:type="auto"/>
          </w:tcPr>
          <w:p w:rsidR="00DD335E" w:rsidP="00897649" w:rsidRDefault="00DD335E" w14:paraId="6F66F7C1" w14:textId="77777777">
            <w:pPr>
              <w:pStyle w:val="Compact"/>
            </w:pPr>
            <w:r>
              <w:t>0.041</w:t>
            </w:r>
          </w:p>
        </w:tc>
        <w:tc>
          <w:tcPr>
            <w:tcW w:w="0" w:type="auto"/>
          </w:tcPr>
          <w:p w:rsidR="00DD335E" w:rsidP="00897649" w:rsidRDefault="00DD335E" w14:paraId="5C3BAC09" w14:textId="77777777">
            <w:pPr>
              <w:pStyle w:val="Compact"/>
            </w:pPr>
            <w:r>
              <w:t>0.022</w:t>
            </w:r>
          </w:p>
        </w:tc>
      </w:tr>
      <w:tr w:rsidR="00DD335E" w:rsidTr="00897649" w14:paraId="31D8A0A9" w14:textId="77777777">
        <w:tc>
          <w:tcPr>
            <w:tcW w:w="0" w:type="auto"/>
          </w:tcPr>
          <w:p w:rsidR="00DD335E" w:rsidP="00897649" w:rsidRDefault="00DD335E" w14:paraId="58FA8753" w14:textId="77777777">
            <w:pPr>
              <w:pStyle w:val="Compact"/>
            </w:pPr>
            <w:r>
              <w:t>2000+</w:t>
            </w:r>
          </w:p>
        </w:tc>
        <w:tc>
          <w:tcPr>
            <w:tcW w:w="0" w:type="auto"/>
          </w:tcPr>
          <w:p w:rsidR="00DD335E" w:rsidP="00897649" w:rsidRDefault="00DD335E" w14:paraId="1E2658E4" w14:textId="77777777">
            <w:pPr>
              <w:pStyle w:val="Compact"/>
            </w:pPr>
            <w:r>
              <w:t>0.024</w:t>
            </w:r>
          </w:p>
        </w:tc>
        <w:tc>
          <w:tcPr>
            <w:tcW w:w="0" w:type="auto"/>
          </w:tcPr>
          <w:p w:rsidR="00DD335E" w:rsidP="00897649" w:rsidRDefault="00DD335E" w14:paraId="402CDF38" w14:textId="77777777">
            <w:pPr>
              <w:pStyle w:val="Compact"/>
            </w:pPr>
            <w:r>
              <w:t>0.019</w:t>
            </w:r>
          </w:p>
        </w:tc>
        <w:tc>
          <w:tcPr>
            <w:tcW w:w="0" w:type="auto"/>
          </w:tcPr>
          <w:p w:rsidR="00DD335E" w:rsidP="00897649" w:rsidRDefault="00DD335E" w14:paraId="147C509F" w14:textId="77777777">
            <w:pPr>
              <w:pStyle w:val="Compact"/>
            </w:pPr>
            <w:r>
              <w:t>0.004</w:t>
            </w:r>
          </w:p>
        </w:tc>
        <w:tc>
          <w:tcPr>
            <w:tcW w:w="0" w:type="auto"/>
          </w:tcPr>
          <w:p w:rsidR="00DD335E" w:rsidP="00897649" w:rsidRDefault="00DD335E" w14:paraId="002D9F1C" w14:textId="77777777">
            <w:pPr>
              <w:pStyle w:val="Compact"/>
            </w:pPr>
            <w:r>
              <w:t>0.013</w:t>
            </w:r>
          </w:p>
        </w:tc>
        <w:tc>
          <w:tcPr>
            <w:tcW w:w="0" w:type="auto"/>
          </w:tcPr>
          <w:p w:rsidR="00DD335E" w:rsidP="00897649" w:rsidRDefault="00DD335E" w14:paraId="713DA340" w14:textId="77777777">
            <w:pPr>
              <w:pStyle w:val="Compact"/>
            </w:pPr>
            <w:r>
              <w:t>0.024</w:t>
            </w:r>
          </w:p>
        </w:tc>
        <w:tc>
          <w:tcPr>
            <w:tcW w:w="0" w:type="auto"/>
          </w:tcPr>
          <w:p w:rsidR="00DD335E" w:rsidP="00897649" w:rsidRDefault="00DD335E" w14:paraId="64ACC34A" w14:textId="77777777">
            <w:pPr>
              <w:pStyle w:val="Compact"/>
            </w:pPr>
            <w:r>
              <w:t>0.018</w:t>
            </w:r>
          </w:p>
        </w:tc>
        <w:tc>
          <w:tcPr>
            <w:tcW w:w="0" w:type="auto"/>
          </w:tcPr>
          <w:p w:rsidR="00DD335E" w:rsidP="00897649" w:rsidRDefault="00DD335E" w14:paraId="52CCCB78" w14:textId="77777777">
            <w:pPr>
              <w:pStyle w:val="Compact"/>
            </w:pPr>
            <w:r>
              <w:t>0.029</w:t>
            </w:r>
          </w:p>
        </w:tc>
        <w:tc>
          <w:tcPr>
            <w:tcW w:w="0" w:type="auto"/>
          </w:tcPr>
          <w:p w:rsidR="00DD335E" w:rsidP="00897649" w:rsidRDefault="00DD335E" w14:paraId="15A68F6A" w14:textId="77777777">
            <w:pPr>
              <w:pStyle w:val="Compact"/>
            </w:pPr>
            <w:r>
              <w:t>0.019</w:t>
            </w:r>
          </w:p>
        </w:tc>
      </w:tr>
    </w:tbl>
    <w:p w:rsidR="00DD335E" w:rsidP="00DD335E" w:rsidRDefault="00DD335E" w14:paraId="5E98545A" w14:textId="77777777">
      <w:pPr>
        <w:pStyle w:val="BodyText"/>
      </w:pPr>
      <w:r>
        <w:rPr>
          <w:i/>
        </w:rPr>
        <w:t>Sources — Canada: NRCan CEUD Residential Table 4 (2018–2023 avg, shaped across vintage with the RECS gradient):</w:t>
      </w:r>
      <w:r>
        <w:t xml:space="preserve"> </w:t>
      </w:r>
      <w:hyperlink r:id="rId42">
        <w:r>
          <w:rPr>
            <w:rStyle w:val="Hyperlink"/>
          </w:rPr>
          <w:t>QC</w:t>
        </w:r>
      </w:hyperlink>
      <w:r>
        <w:t xml:space="preserve"> · </w:t>
      </w:r>
      <w:hyperlink r:id="rId43">
        <w:r>
          <w:rPr>
            <w:rStyle w:val="Hyperlink"/>
          </w:rPr>
          <w:t>ON</w:t>
        </w:r>
      </w:hyperlink>
      <w:r>
        <w:t xml:space="preserve"> · </w:t>
      </w:r>
      <w:hyperlink r:id="rId44">
        <w:r>
          <w:rPr>
            <w:rStyle w:val="Hyperlink"/>
          </w:rPr>
          <w:t>AB</w:t>
        </w:r>
      </w:hyperlink>
      <w:r>
        <w:t xml:space="preserve"> · </w:t>
      </w:r>
      <w:hyperlink r:id="rId45">
        <w:r>
          <w:rPr>
            <w:rStyle w:val="Hyperlink"/>
          </w:rPr>
          <w:t>BC</w:t>
        </w:r>
      </w:hyperlink>
      <w:r>
        <w:t xml:space="preserve">. </w:t>
      </w:r>
      <w:r>
        <w:rPr>
          <w:i/>
        </w:rPr>
        <w:t>US:</w:t>
      </w:r>
      <w:r>
        <w:t xml:space="preserve"> </w:t>
      </w:r>
      <w:hyperlink r:id="rId46">
        <w:r>
          <w:rPr>
            <w:rStyle w:val="Hyperlink"/>
          </w:rPr>
          <w:t>EIA RECS 2020 microdata</w:t>
        </w:r>
      </w:hyperlink>
      <w:r>
        <w:t>.</w:t>
      </w:r>
    </w:p>
    <w:p w:rsidR="00DD335E" w:rsidP="00DD335E" w:rsidRDefault="00DD335E" w14:paraId="14E8DC30" w14:textId="77777777">
      <w:pPr>
        <w:pStyle w:val="BodyText"/>
      </w:pPr>
      <w:r>
        <w:t>Cooling demand assumes the whole heated floor area is cooled.</w:t>
      </w:r>
    </w:p>
    <w:p w:rsidR="00DD335E" w:rsidP="00DD335E" w:rsidRDefault="00DD335E" w14:paraId="4453C899" w14:textId="43BE8604">
      <w:pPr>
        <w:pStyle w:val="Heading2"/>
        <w:numPr>
          <w:ilvl w:val="0"/>
          <w:numId w:val="5"/>
        </w:numPr>
      </w:pPr>
      <w:bookmarkStart w:name="Xc4f20d52e063be1aea3b509d29ed1110b9ba4df" w:id="8"/>
      <w:r>
        <w:t>Other electricity — appliances, lighting, plug load (GJ per household per year), by household size</w:t>
      </w:r>
      <w:bookmarkEnd w:id="8"/>
    </w:p>
    <w:p w:rsidR="00DD335E" w:rsidP="00DD335E" w:rsidRDefault="00DD335E" w14:paraId="5D436109" w14:textId="77777777">
      <w:pPr>
        <w:pStyle w:val="FirstParagraph"/>
      </w:pPr>
      <w:r>
        <w:t>Other electricity = jurisdiction baseline (average household) × household-size factor.</w:t>
      </w:r>
    </w:p>
    <w:p w:rsidR="00DD335E" w:rsidP="00DD335E" w:rsidRDefault="00DD335E" w14:paraId="7CEE6CBC" w14:textId="77777777">
      <w:pPr>
        <w:pStyle w:val="BodyText"/>
      </w:pPr>
      <w:r>
        <w:rPr>
          <w:b/>
        </w:rPr>
        <w:lastRenderedPageBreak/>
        <w:t>Baseline — average household (GJ/hh):</w:t>
      </w:r>
    </w:p>
    <w:tbl>
      <w:tblPr>
        <w:tblStyle w:val="Table"/>
        <w:tblW w:w="0" w:type="pct"/>
        <w:tblLook w:val="07E0" w:firstRow="1" w:lastRow="1" w:firstColumn="1" w:lastColumn="1" w:noHBand="1" w:noVBand="1"/>
      </w:tblPr>
      <w:tblGrid>
        <w:gridCol w:w="1249"/>
        <w:gridCol w:w="642"/>
        <w:gridCol w:w="642"/>
        <w:gridCol w:w="642"/>
        <w:gridCol w:w="642"/>
        <w:gridCol w:w="503"/>
        <w:gridCol w:w="482"/>
        <w:gridCol w:w="488"/>
        <w:gridCol w:w="569"/>
      </w:tblGrid>
      <w:tr w:rsidR="00DD335E" w:rsidTr="00897649" w14:paraId="37D01AD8" w14:textId="77777777">
        <w:tc>
          <w:tcPr>
            <w:tcW w:w="0" w:type="auto"/>
            <w:tcBorders>
              <w:bottom w:val="single" w:color="auto" w:sz="0" w:space="0"/>
            </w:tcBorders>
            <w:vAlign w:val="bottom"/>
          </w:tcPr>
          <w:p w:rsidR="00DD335E" w:rsidP="00897649" w:rsidRDefault="00DD335E" w14:paraId="61CE59A9" w14:textId="77777777">
            <w:pPr>
              <w:pStyle w:val="Compact"/>
            </w:pPr>
            <w:r>
              <w:t>Parameter</w:t>
            </w:r>
          </w:p>
        </w:tc>
        <w:tc>
          <w:tcPr>
            <w:tcW w:w="0" w:type="auto"/>
            <w:tcBorders>
              <w:bottom w:val="single" w:color="auto" w:sz="0" w:space="0"/>
            </w:tcBorders>
            <w:vAlign w:val="bottom"/>
          </w:tcPr>
          <w:p w:rsidR="00DD335E" w:rsidP="00897649" w:rsidRDefault="00DD335E" w14:paraId="4452A1DA" w14:textId="77777777">
            <w:pPr>
              <w:pStyle w:val="Compact"/>
            </w:pPr>
            <w:r>
              <w:t>QC</w:t>
            </w:r>
          </w:p>
        </w:tc>
        <w:tc>
          <w:tcPr>
            <w:tcW w:w="0" w:type="auto"/>
            <w:tcBorders>
              <w:bottom w:val="single" w:color="auto" w:sz="0" w:space="0"/>
            </w:tcBorders>
            <w:vAlign w:val="bottom"/>
          </w:tcPr>
          <w:p w:rsidR="00DD335E" w:rsidP="00897649" w:rsidRDefault="00DD335E" w14:paraId="311812E5" w14:textId="77777777">
            <w:pPr>
              <w:pStyle w:val="Compact"/>
            </w:pPr>
            <w:r>
              <w:t>ON</w:t>
            </w:r>
          </w:p>
        </w:tc>
        <w:tc>
          <w:tcPr>
            <w:tcW w:w="0" w:type="auto"/>
            <w:tcBorders>
              <w:bottom w:val="single" w:color="auto" w:sz="0" w:space="0"/>
            </w:tcBorders>
            <w:vAlign w:val="bottom"/>
          </w:tcPr>
          <w:p w:rsidR="00DD335E" w:rsidP="00897649" w:rsidRDefault="00DD335E" w14:paraId="0399A7D9" w14:textId="77777777">
            <w:pPr>
              <w:pStyle w:val="Compact"/>
            </w:pPr>
            <w:r>
              <w:t>AB</w:t>
            </w:r>
          </w:p>
        </w:tc>
        <w:tc>
          <w:tcPr>
            <w:tcW w:w="0" w:type="auto"/>
            <w:tcBorders>
              <w:bottom w:val="single" w:color="auto" w:sz="0" w:space="0"/>
            </w:tcBorders>
            <w:vAlign w:val="bottom"/>
          </w:tcPr>
          <w:p w:rsidR="00DD335E" w:rsidP="00897649" w:rsidRDefault="00DD335E" w14:paraId="38C8DC57" w14:textId="77777777">
            <w:pPr>
              <w:pStyle w:val="Compact"/>
            </w:pPr>
            <w:r>
              <w:t>BC</w:t>
            </w:r>
          </w:p>
        </w:tc>
        <w:tc>
          <w:tcPr>
            <w:tcW w:w="0" w:type="auto"/>
            <w:tcBorders>
              <w:bottom w:val="single" w:color="auto" w:sz="0" w:space="0"/>
            </w:tcBorders>
            <w:vAlign w:val="bottom"/>
          </w:tcPr>
          <w:p w:rsidR="00DD335E" w:rsidP="00897649" w:rsidRDefault="00DD335E" w14:paraId="0CB9CB67" w14:textId="77777777">
            <w:pPr>
              <w:pStyle w:val="Compact"/>
            </w:pPr>
            <w:r>
              <w:t>CO</w:t>
            </w:r>
          </w:p>
        </w:tc>
        <w:tc>
          <w:tcPr>
            <w:tcW w:w="0" w:type="auto"/>
            <w:tcBorders>
              <w:bottom w:val="single" w:color="auto" w:sz="0" w:space="0"/>
            </w:tcBorders>
            <w:vAlign w:val="bottom"/>
          </w:tcPr>
          <w:p w:rsidR="00DD335E" w:rsidP="00897649" w:rsidRDefault="00DD335E" w14:paraId="4EBCE112" w14:textId="77777777">
            <w:pPr>
              <w:pStyle w:val="Compact"/>
            </w:pPr>
            <w:r>
              <w:t>MI</w:t>
            </w:r>
          </w:p>
        </w:tc>
        <w:tc>
          <w:tcPr>
            <w:tcW w:w="0" w:type="auto"/>
            <w:tcBorders>
              <w:bottom w:val="single" w:color="auto" w:sz="0" w:space="0"/>
            </w:tcBorders>
            <w:vAlign w:val="bottom"/>
          </w:tcPr>
          <w:p w:rsidR="00DD335E" w:rsidP="00897649" w:rsidRDefault="00DD335E" w14:paraId="3F134149" w14:textId="77777777">
            <w:pPr>
              <w:pStyle w:val="Compact"/>
            </w:pPr>
            <w:r>
              <w:t>NY</w:t>
            </w:r>
          </w:p>
        </w:tc>
        <w:tc>
          <w:tcPr>
            <w:tcW w:w="0" w:type="auto"/>
            <w:tcBorders>
              <w:bottom w:val="single" w:color="auto" w:sz="0" w:space="0"/>
            </w:tcBorders>
            <w:vAlign w:val="bottom"/>
          </w:tcPr>
          <w:p w:rsidR="00DD335E" w:rsidP="00897649" w:rsidRDefault="00DD335E" w14:paraId="60BC6DE0" w14:textId="77777777">
            <w:pPr>
              <w:pStyle w:val="Compact"/>
            </w:pPr>
            <w:r>
              <w:t>WA</w:t>
            </w:r>
          </w:p>
        </w:tc>
      </w:tr>
      <w:tr w:rsidR="00DD335E" w:rsidTr="00897649" w14:paraId="45303A40" w14:textId="77777777">
        <w:tc>
          <w:tcPr>
            <w:tcW w:w="0" w:type="auto"/>
          </w:tcPr>
          <w:p w:rsidR="00DD335E" w:rsidP="00897649" w:rsidRDefault="00DD335E" w14:paraId="45A29C99" w14:textId="77777777">
            <w:pPr>
              <w:pStyle w:val="Compact"/>
            </w:pPr>
            <w:r>
              <w:t>Baseline</w:t>
            </w:r>
          </w:p>
        </w:tc>
        <w:tc>
          <w:tcPr>
            <w:tcW w:w="0" w:type="auto"/>
          </w:tcPr>
          <w:p w:rsidR="00DD335E" w:rsidP="00897649" w:rsidRDefault="00DD335E" w14:paraId="0A5E620B" w14:textId="77777777">
            <w:pPr>
              <w:pStyle w:val="Compact"/>
            </w:pPr>
            <w:r>
              <w:t>20.2</w:t>
            </w:r>
          </w:p>
        </w:tc>
        <w:tc>
          <w:tcPr>
            <w:tcW w:w="0" w:type="auto"/>
          </w:tcPr>
          <w:p w:rsidR="00DD335E" w:rsidP="00897649" w:rsidRDefault="00DD335E" w14:paraId="61E3E5E8" w14:textId="77777777">
            <w:pPr>
              <w:pStyle w:val="Compact"/>
            </w:pPr>
            <w:r>
              <w:t>12.8</w:t>
            </w:r>
          </w:p>
        </w:tc>
        <w:tc>
          <w:tcPr>
            <w:tcW w:w="0" w:type="auto"/>
          </w:tcPr>
          <w:p w:rsidR="00DD335E" w:rsidP="00897649" w:rsidRDefault="00DD335E" w14:paraId="7EF7F209" w14:textId="77777777">
            <w:pPr>
              <w:pStyle w:val="Compact"/>
            </w:pPr>
            <w:r>
              <w:t>16.2</w:t>
            </w:r>
          </w:p>
        </w:tc>
        <w:tc>
          <w:tcPr>
            <w:tcW w:w="0" w:type="auto"/>
          </w:tcPr>
          <w:p w:rsidR="00DD335E" w:rsidP="00897649" w:rsidRDefault="00DD335E" w14:paraId="090D2DAC" w14:textId="77777777">
            <w:pPr>
              <w:pStyle w:val="Compact"/>
            </w:pPr>
            <w:r>
              <w:t>17.0</w:t>
            </w:r>
          </w:p>
        </w:tc>
        <w:tc>
          <w:tcPr>
            <w:tcW w:w="0" w:type="auto"/>
          </w:tcPr>
          <w:p w:rsidR="00DD335E" w:rsidP="00897649" w:rsidRDefault="00DD335E" w14:paraId="599DD043" w14:textId="77777777">
            <w:pPr>
              <w:pStyle w:val="Compact"/>
            </w:pPr>
            <w:r>
              <w:t>21</w:t>
            </w:r>
          </w:p>
        </w:tc>
        <w:tc>
          <w:tcPr>
            <w:tcW w:w="0" w:type="auto"/>
          </w:tcPr>
          <w:p w:rsidR="00DD335E" w:rsidP="00897649" w:rsidRDefault="00DD335E" w14:paraId="164B7DB3" w14:textId="77777777">
            <w:pPr>
              <w:pStyle w:val="Compact"/>
            </w:pPr>
            <w:r>
              <w:t>21</w:t>
            </w:r>
          </w:p>
        </w:tc>
        <w:tc>
          <w:tcPr>
            <w:tcW w:w="0" w:type="auto"/>
          </w:tcPr>
          <w:p w:rsidR="00DD335E" w:rsidP="00897649" w:rsidRDefault="00DD335E" w14:paraId="6921E9F5" w14:textId="77777777">
            <w:pPr>
              <w:pStyle w:val="Compact"/>
            </w:pPr>
            <w:r>
              <w:t>16</w:t>
            </w:r>
          </w:p>
        </w:tc>
        <w:tc>
          <w:tcPr>
            <w:tcW w:w="0" w:type="auto"/>
          </w:tcPr>
          <w:p w:rsidR="00DD335E" w:rsidP="00897649" w:rsidRDefault="00DD335E" w14:paraId="5519431B" w14:textId="77777777">
            <w:pPr>
              <w:pStyle w:val="Compact"/>
            </w:pPr>
            <w:r>
              <w:t>20</w:t>
            </w:r>
          </w:p>
        </w:tc>
      </w:tr>
    </w:tbl>
    <w:p w:rsidR="00DD335E" w:rsidP="00DD335E" w:rsidRDefault="00DD335E" w14:paraId="6637821D" w14:textId="77777777">
      <w:pPr>
        <w:pStyle w:val="BodyText"/>
      </w:pPr>
      <w:r>
        <w:rPr>
          <w:b/>
        </w:rPr>
        <w:t>Household-size factor (normalized so an average household = 1):</w:t>
      </w:r>
    </w:p>
    <w:tbl>
      <w:tblPr>
        <w:tblStyle w:val="Table"/>
        <w:tblW w:w="0" w:type="pct"/>
        <w:tblLook w:val="07E0" w:firstRow="1" w:lastRow="1" w:firstColumn="1" w:lastColumn="1" w:noHBand="1" w:noVBand="1"/>
      </w:tblPr>
      <w:tblGrid>
        <w:gridCol w:w="1683"/>
        <w:gridCol w:w="642"/>
        <w:gridCol w:w="642"/>
        <w:gridCol w:w="642"/>
        <w:gridCol w:w="642"/>
        <w:gridCol w:w="642"/>
        <w:gridCol w:w="642"/>
      </w:tblGrid>
      <w:tr w:rsidR="00DD335E" w:rsidTr="00897649" w14:paraId="2CD6F298" w14:textId="77777777">
        <w:tc>
          <w:tcPr>
            <w:tcW w:w="0" w:type="auto"/>
            <w:tcBorders>
              <w:bottom w:val="single" w:color="auto" w:sz="0" w:space="0"/>
            </w:tcBorders>
            <w:vAlign w:val="bottom"/>
          </w:tcPr>
          <w:p w:rsidR="00DD335E" w:rsidP="00897649" w:rsidRDefault="00DD335E" w14:paraId="7A877CB5" w14:textId="77777777">
            <w:pPr>
              <w:pStyle w:val="Compact"/>
            </w:pPr>
            <w:r>
              <w:t>Household size</w:t>
            </w:r>
          </w:p>
        </w:tc>
        <w:tc>
          <w:tcPr>
            <w:tcW w:w="0" w:type="auto"/>
            <w:tcBorders>
              <w:bottom w:val="single" w:color="auto" w:sz="0" w:space="0"/>
            </w:tcBorders>
            <w:vAlign w:val="bottom"/>
          </w:tcPr>
          <w:p w:rsidR="00DD335E" w:rsidP="00897649" w:rsidRDefault="00DD335E" w14:paraId="3AC8145B" w14:textId="77777777">
            <w:pPr>
              <w:pStyle w:val="Compact"/>
            </w:pPr>
            <w:r>
              <w:t>1</w:t>
            </w:r>
          </w:p>
        </w:tc>
        <w:tc>
          <w:tcPr>
            <w:tcW w:w="0" w:type="auto"/>
            <w:tcBorders>
              <w:bottom w:val="single" w:color="auto" w:sz="0" w:space="0"/>
            </w:tcBorders>
            <w:vAlign w:val="bottom"/>
          </w:tcPr>
          <w:p w:rsidR="00DD335E" w:rsidP="00897649" w:rsidRDefault="00DD335E" w14:paraId="28C1B06A" w14:textId="77777777">
            <w:pPr>
              <w:pStyle w:val="Compact"/>
            </w:pPr>
            <w:r>
              <w:t>2</w:t>
            </w:r>
          </w:p>
        </w:tc>
        <w:tc>
          <w:tcPr>
            <w:tcW w:w="0" w:type="auto"/>
            <w:tcBorders>
              <w:bottom w:val="single" w:color="auto" w:sz="0" w:space="0"/>
            </w:tcBorders>
            <w:vAlign w:val="bottom"/>
          </w:tcPr>
          <w:p w:rsidR="00DD335E" w:rsidP="00897649" w:rsidRDefault="00DD335E" w14:paraId="2999A5AE" w14:textId="77777777">
            <w:pPr>
              <w:pStyle w:val="Compact"/>
            </w:pPr>
            <w:r>
              <w:t>3</w:t>
            </w:r>
          </w:p>
        </w:tc>
        <w:tc>
          <w:tcPr>
            <w:tcW w:w="0" w:type="auto"/>
            <w:tcBorders>
              <w:bottom w:val="single" w:color="auto" w:sz="0" w:space="0"/>
            </w:tcBorders>
            <w:vAlign w:val="bottom"/>
          </w:tcPr>
          <w:p w:rsidR="00DD335E" w:rsidP="00897649" w:rsidRDefault="00DD335E" w14:paraId="0675CF85" w14:textId="77777777">
            <w:pPr>
              <w:pStyle w:val="Compact"/>
            </w:pPr>
            <w:r>
              <w:t>4</w:t>
            </w:r>
          </w:p>
        </w:tc>
        <w:tc>
          <w:tcPr>
            <w:tcW w:w="0" w:type="auto"/>
            <w:tcBorders>
              <w:bottom w:val="single" w:color="auto" w:sz="0" w:space="0"/>
            </w:tcBorders>
            <w:vAlign w:val="bottom"/>
          </w:tcPr>
          <w:p w:rsidR="00DD335E" w:rsidP="00897649" w:rsidRDefault="00DD335E" w14:paraId="70A6C37B" w14:textId="77777777">
            <w:pPr>
              <w:pStyle w:val="Compact"/>
            </w:pPr>
            <w:r>
              <w:t>5</w:t>
            </w:r>
          </w:p>
        </w:tc>
        <w:tc>
          <w:tcPr>
            <w:tcW w:w="0" w:type="auto"/>
            <w:tcBorders>
              <w:bottom w:val="single" w:color="auto" w:sz="0" w:space="0"/>
            </w:tcBorders>
            <w:vAlign w:val="bottom"/>
          </w:tcPr>
          <w:p w:rsidR="00DD335E" w:rsidP="00897649" w:rsidRDefault="00DD335E" w14:paraId="48A63F4B" w14:textId="77777777">
            <w:pPr>
              <w:pStyle w:val="Compact"/>
            </w:pPr>
            <w:r>
              <w:t>6+</w:t>
            </w:r>
          </w:p>
        </w:tc>
      </w:tr>
      <w:tr w:rsidR="00DD335E" w:rsidTr="00897649" w14:paraId="1D5614A1" w14:textId="77777777">
        <w:tc>
          <w:tcPr>
            <w:tcW w:w="0" w:type="auto"/>
          </w:tcPr>
          <w:p w:rsidR="00DD335E" w:rsidP="00897649" w:rsidRDefault="00DD335E" w14:paraId="4D257C99" w14:textId="77777777">
            <w:pPr>
              <w:pStyle w:val="Compact"/>
            </w:pPr>
            <w:r>
              <w:t>Factor</w:t>
            </w:r>
          </w:p>
        </w:tc>
        <w:tc>
          <w:tcPr>
            <w:tcW w:w="0" w:type="auto"/>
          </w:tcPr>
          <w:p w:rsidR="00DD335E" w:rsidP="00897649" w:rsidRDefault="00DD335E" w14:paraId="3229C915" w14:textId="77777777">
            <w:pPr>
              <w:pStyle w:val="Compact"/>
            </w:pPr>
            <w:r>
              <w:t>0.66</w:t>
            </w:r>
          </w:p>
        </w:tc>
        <w:tc>
          <w:tcPr>
            <w:tcW w:w="0" w:type="auto"/>
          </w:tcPr>
          <w:p w:rsidR="00DD335E" w:rsidP="00897649" w:rsidRDefault="00DD335E" w14:paraId="0813F9C2" w14:textId="77777777">
            <w:pPr>
              <w:pStyle w:val="Compact"/>
            </w:pPr>
            <w:r>
              <w:t>1.00</w:t>
            </w:r>
          </w:p>
        </w:tc>
        <w:tc>
          <w:tcPr>
            <w:tcW w:w="0" w:type="auto"/>
          </w:tcPr>
          <w:p w:rsidR="00DD335E" w:rsidP="00897649" w:rsidRDefault="00DD335E" w14:paraId="016133C3" w14:textId="77777777">
            <w:pPr>
              <w:pStyle w:val="Compact"/>
            </w:pPr>
            <w:r>
              <w:t>1.17</w:t>
            </w:r>
          </w:p>
        </w:tc>
        <w:tc>
          <w:tcPr>
            <w:tcW w:w="0" w:type="auto"/>
          </w:tcPr>
          <w:p w:rsidR="00DD335E" w:rsidP="00897649" w:rsidRDefault="00DD335E" w14:paraId="090B80BB" w14:textId="77777777">
            <w:pPr>
              <w:pStyle w:val="Compact"/>
            </w:pPr>
            <w:r>
              <w:t>1.30</w:t>
            </w:r>
          </w:p>
        </w:tc>
        <w:tc>
          <w:tcPr>
            <w:tcW w:w="0" w:type="auto"/>
          </w:tcPr>
          <w:p w:rsidR="00DD335E" w:rsidP="00897649" w:rsidRDefault="00DD335E" w14:paraId="195644F4" w14:textId="77777777">
            <w:pPr>
              <w:pStyle w:val="Compact"/>
            </w:pPr>
            <w:r>
              <w:t>1.41</w:t>
            </w:r>
          </w:p>
        </w:tc>
        <w:tc>
          <w:tcPr>
            <w:tcW w:w="0" w:type="auto"/>
          </w:tcPr>
          <w:p w:rsidR="00DD335E" w:rsidP="00897649" w:rsidRDefault="00DD335E" w14:paraId="1D9FFA67" w14:textId="77777777">
            <w:pPr>
              <w:pStyle w:val="Compact"/>
            </w:pPr>
            <w:r>
              <w:t>1.51</w:t>
            </w:r>
          </w:p>
        </w:tc>
      </w:tr>
    </w:tbl>
    <w:p w:rsidR="00DD335E" w:rsidP="00DD335E" w:rsidRDefault="00DD335E" w14:paraId="0A622019" w14:textId="77777777">
      <w:pPr>
        <w:pStyle w:val="BodyText"/>
      </w:pPr>
      <w:r>
        <w:rPr>
          <w:i/>
        </w:rPr>
        <w:t>Sources — baseline: NRCan CEUD Residential Table 2, appliances + lighting per household (Canada); RECS 2020 non-HVAC electricity (US). Household-size factors: RECS 2020 (CO/MI/NY/WA), normalized to the size-weighted mean:</w:t>
      </w:r>
      <w:r>
        <w:t xml:space="preserve"> </w:t>
      </w:r>
      <w:hyperlink r:id="rId47">
        <w:r>
          <w:rPr>
            <w:rStyle w:val="Hyperlink"/>
          </w:rPr>
          <w:t>EIA RECS 2020 microdata</w:t>
        </w:r>
      </w:hyperlink>
      <w:r>
        <w:t>.</w:t>
      </w:r>
    </w:p>
    <w:p w:rsidR="00DD335E" w:rsidP="00DD335E" w:rsidRDefault="00DD335E" w14:paraId="7176125E" w14:textId="7694EE1A">
      <w:pPr>
        <w:pStyle w:val="Heading2"/>
        <w:numPr>
          <w:ilvl w:val="0"/>
          <w:numId w:val="5"/>
        </w:numPr>
      </w:pPr>
      <w:bookmarkStart w:name="X553961996d3beb5bbb98c6c30e945367ec273fe" w:id="9"/>
      <w:r>
        <w:t>Fuel emission factors (kg CO₂e per GJ, lifecycle)</w:t>
      </w:r>
      <w:bookmarkEnd w:id="9"/>
    </w:p>
    <w:p w:rsidR="00DD335E" w:rsidP="00DD335E" w:rsidRDefault="00DD335E" w14:paraId="59AB99F1" w14:textId="77777777">
      <w:pPr>
        <w:pStyle w:val="FirstParagraph"/>
      </w:pPr>
      <w:r>
        <w:t xml:space="preserve">Factors are </w:t>
      </w:r>
      <w:r>
        <w:rPr>
          <w:b/>
        </w:rPr>
        <w:t>lifecycle = combustion + upstream (well-to-tank)</w:t>
      </w:r>
      <w:r>
        <w:t>. Upstream covers extraction, processing and transport of the fuel before it is burned (for natural gas, dominated by methane leakage).</w:t>
      </w:r>
    </w:p>
    <w:tbl>
      <w:tblPr>
        <w:tblStyle w:val="Table"/>
        <w:tblW w:w="0" w:type="pct"/>
        <w:tblLook w:val="07E0" w:firstRow="1" w:lastRow="1" w:firstColumn="1" w:lastColumn="1" w:noHBand="1" w:noVBand="1"/>
      </w:tblPr>
      <w:tblGrid>
        <w:gridCol w:w="2290"/>
        <w:gridCol w:w="1397"/>
        <w:gridCol w:w="1828"/>
        <w:gridCol w:w="1746"/>
      </w:tblGrid>
      <w:tr w:rsidR="00DD335E" w:rsidTr="00897649" w14:paraId="17569383" w14:textId="77777777">
        <w:tc>
          <w:tcPr>
            <w:tcW w:w="0" w:type="auto"/>
            <w:tcBorders>
              <w:bottom w:val="single" w:color="auto" w:sz="0" w:space="0"/>
            </w:tcBorders>
            <w:vAlign w:val="bottom"/>
          </w:tcPr>
          <w:p w:rsidR="00DD335E" w:rsidP="00897649" w:rsidRDefault="00DD335E" w14:paraId="273DA977" w14:textId="77777777">
            <w:pPr>
              <w:pStyle w:val="Compact"/>
            </w:pPr>
            <w:r>
              <w:t>Fuel</w:t>
            </w:r>
          </w:p>
        </w:tc>
        <w:tc>
          <w:tcPr>
            <w:tcW w:w="0" w:type="auto"/>
            <w:tcBorders>
              <w:bottom w:val="single" w:color="auto" w:sz="0" w:space="0"/>
            </w:tcBorders>
            <w:vAlign w:val="bottom"/>
          </w:tcPr>
          <w:p w:rsidR="00DD335E" w:rsidP="00897649" w:rsidRDefault="00DD335E" w14:paraId="039AF7D3" w14:textId="77777777">
            <w:pPr>
              <w:pStyle w:val="Compact"/>
            </w:pPr>
            <w:r>
              <w:t>Combustion</w:t>
            </w:r>
          </w:p>
        </w:tc>
        <w:tc>
          <w:tcPr>
            <w:tcW w:w="0" w:type="auto"/>
            <w:tcBorders>
              <w:bottom w:val="single" w:color="auto" w:sz="0" w:space="0"/>
            </w:tcBorders>
            <w:vAlign w:val="bottom"/>
          </w:tcPr>
          <w:p w:rsidR="00DD335E" w:rsidP="00897649" w:rsidRDefault="00DD335E" w14:paraId="6B2218F7" w14:textId="77777777">
            <w:pPr>
              <w:pStyle w:val="Compact"/>
            </w:pPr>
            <w:r>
              <w:t>Upstream (WTT)</w:t>
            </w:r>
          </w:p>
        </w:tc>
        <w:tc>
          <w:tcPr>
            <w:tcW w:w="0" w:type="auto"/>
            <w:tcBorders>
              <w:bottom w:val="single" w:color="auto" w:sz="0" w:space="0"/>
            </w:tcBorders>
            <w:vAlign w:val="bottom"/>
          </w:tcPr>
          <w:p w:rsidR="00DD335E" w:rsidP="00897649" w:rsidRDefault="00DD335E" w14:paraId="1624A83B" w14:textId="77777777">
            <w:pPr>
              <w:pStyle w:val="Compact"/>
            </w:pPr>
            <w:r>
              <w:rPr>
                <w:b/>
              </w:rPr>
              <w:t>Lifecycle (used)</w:t>
            </w:r>
          </w:p>
        </w:tc>
      </w:tr>
      <w:tr w:rsidR="00DD335E" w:rsidTr="00897649" w14:paraId="413B93DB" w14:textId="77777777">
        <w:tc>
          <w:tcPr>
            <w:tcW w:w="0" w:type="auto"/>
          </w:tcPr>
          <w:p w:rsidR="00DD335E" w:rsidP="00897649" w:rsidRDefault="00DD335E" w14:paraId="6F65C547" w14:textId="77777777">
            <w:pPr>
              <w:pStyle w:val="Compact"/>
            </w:pPr>
            <w:r>
              <w:t>Natural gas</w:t>
            </w:r>
          </w:p>
        </w:tc>
        <w:tc>
          <w:tcPr>
            <w:tcW w:w="0" w:type="auto"/>
          </w:tcPr>
          <w:p w:rsidR="00DD335E" w:rsidP="00897649" w:rsidRDefault="00DD335E" w14:paraId="2E4E39F1" w14:textId="77777777">
            <w:pPr>
              <w:pStyle w:val="Compact"/>
            </w:pPr>
            <w:r>
              <w:t>50.3</w:t>
            </w:r>
          </w:p>
        </w:tc>
        <w:tc>
          <w:tcPr>
            <w:tcW w:w="0" w:type="auto"/>
          </w:tcPr>
          <w:p w:rsidR="00DD335E" w:rsidP="00897649" w:rsidRDefault="00DD335E" w14:paraId="0A11A3DA" w14:textId="77777777">
            <w:pPr>
              <w:pStyle w:val="Compact"/>
            </w:pPr>
            <w:r>
              <w:t>12.98</w:t>
            </w:r>
          </w:p>
        </w:tc>
        <w:tc>
          <w:tcPr>
            <w:tcW w:w="0" w:type="auto"/>
          </w:tcPr>
          <w:p w:rsidR="00DD335E" w:rsidP="00897649" w:rsidRDefault="00DD335E" w14:paraId="61C798BE" w14:textId="77777777">
            <w:pPr>
              <w:pStyle w:val="Compact"/>
            </w:pPr>
            <w:r>
              <w:rPr>
                <w:b/>
              </w:rPr>
              <w:t>63.3</w:t>
            </w:r>
          </w:p>
        </w:tc>
      </w:tr>
      <w:tr w:rsidR="00DD335E" w:rsidTr="00897649" w14:paraId="6A9B2C73" w14:textId="77777777">
        <w:tc>
          <w:tcPr>
            <w:tcW w:w="0" w:type="auto"/>
          </w:tcPr>
          <w:p w:rsidR="00DD335E" w:rsidP="00897649" w:rsidRDefault="00DD335E" w14:paraId="25A40271" w14:textId="77777777">
            <w:pPr>
              <w:pStyle w:val="Compact"/>
            </w:pPr>
            <w:r>
              <w:t>Heating oil / propane</w:t>
            </w:r>
          </w:p>
        </w:tc>
        <w:tc>
          <w:tcPr>
            <w:tcW w:w="0" w:type="auto"/>
          </w:tcPr>
          <w:p w:rsidR="00DD335E" w:rsidP="00897649" w:rsidRDefault="00DD335E" w14:paraId="1FFE6046" w14:textId="77777777">
            <w:pPr>
              <w:pStyle w:val="Compact"/>
            </w:pPr>
            <w:r>
              <w:t>65.1</w:t>
            </w:r>
          </w:p>
        </w:tc>
        <w:tc>
          <w:tcPr>
            <w:tcW w:w="0" w:type="auto"/>
          </w:tcPr>
          <w:p w:rsidR="00DD335E" w:rsidP="00897649" w:rsidRDefault="00DD335E" w14:paraId="7CC0323F" w14:textId="77777777">
            <w:pPr>
              <w:pStyle w:val="Compact"/>
            </w:pPr>
            <w:r>
              <w:t>14.7</w:t>
            </w:r>
          </w:p>
        </w:tc>
        <w:tc>
          <w:tcPr>
            <w:tcW w:w="0" w:type="auto"/>
          </w:tcPr>
          <w:p w:rsidR="00DD335E" w:rsidP="00897649" w:rsidRDefault="00DD335E" w14:paraId="74548C66" w14:textId="77777777">
            <w:pPr>
              <w:pStyle w:val="Compact"/>
            </w:pPr>
            <w:r>
              <w:rPr>
                <w:b/>
              </w:rPr>
              <w:t>79.8</w:t>
            </w:r>
          </w:p>
        </w:tc>
      </w:tr>
      <w:tr w:rsidR="00DD335E" w:rsidTr="00897649" w14:paraId="402FD97E" w14:textId="77777777">
        <w:tc>
          <w:tcPr>
            <w:tcW w:w="0" w:type="auto"/>
          </w:tcPr>
          <w:p w:rsidR="00DD335E" w:rsidP="00897649" w:rsidRDefault="00DD335E" w14:paraId="5E051A4E" w14:textId="77777777">
            <w:pPr>
              <w:pStyle w:val="Compact"/>
            </w:pPr>
            <w:r>
              <w:t>Wood</w:t>
            </w:r>
          </w:p>
        </w:tc>
        <w:tc>
          <w:tcPr>
            <w:tcW w:w="0" w:type="auto"/>
          </w:tcPr>
          <w:p w:rsidR="00DD335E" w:rsidP="00897649" w:rsidRDefault="00DD335E" w14:paraId="04CF1D13" w14:textId="77777777">
            <w:pPr>
              <w:pStyle w:val="Compact"/>
            </w:pPr>
            <w:r>
              <w:t>1.1</w:t>
            </w:r>
          </w:p>
        </w:tc>
        <w:tc>
          <w:tcPr>
            <w:tcW w:w="0" w:type="auto"/>
          </w:tcPr>
          <w:p w:rsidR="00DD335E" w:rsidP="00897649" w:rsidRDefault="00DD335E" w14:paraId="189B0340" w14:textId="77777777">
            <w:pPr>
              <w:pStyle w:val="Compact"/>
            </w:pPr>
            <w:r>
              <w:t>—</w:t>
            </w:r>
          </w:p>
        </w:tc>
        <w:tc>
          <w:tcPr>
            <w:tcW w:w="0" w:type="auto"/>
          </w:tcPr>
          <w:p w:rsidR="00DD335E" w:rsidP="00897649" w:rsidRDefault="00DD335E" w14:paraId="0DD85B36" w14:textId="77777777">
            <w:pPr>
              <w:pStyle w:val="Compact"/>
            </w:pPr>
            <w:r>
              <w:rPr>
                <w:b/>
              </w:rPr>
              <w:t>1.1</w:t>
            </w:r>
          </w:p>
        </w:tc>
      </w:tr>
    </w:tbl>
    <w:p w:rsidR="00DD335E" w:rsidP="00DD335E" w:rsidRDefault="00DD335E" w14:paraId="1092FC29" w14:textId="77777777">
      <w:pPr>
        <w:pStyle w:val="BodyText"/>
      </w:pPr>
    </w:p>
    <w:p w:rsidR="00DD335E" w:rsidP="00DD335E" w:rsidRDefault="00DD335E" w14:paraId="06B79D6E" w14:textId="4A7F4BFD">
      <w:pPr>
        <w:pStyle w:val="BodyText"/>
      </w:pPr>
      <w:r>
        <w:t>HHV basis, IPCC AR5 100-yr GWPs (CH₄ 28, N₂O 265). Combustion is EPA Hub 2025 (oil/propane = mean of distillate 70.3 &amp; propane 59.8). Upstream adders come from the GREET-based DOE/RESNET set (oil +13.89, propane +15.54, mean +14.7) and are applied to both countries: ECCC does not publish a clean upstream-only residential value, and the Canadian regulatory full-lifecycle values agree within ~4%. Wood is biogenic-neutral; its harvesting/transport upstream is small and excluded for lack of a residential factor.</w:t>
      </w:r>
    </w:p>
    <w:p w:rsidR="00DD335E" w:rsidP="00DD335E" w:rsidRDefault="00DD335E" w14:paraId="4D1F3298" w14:textId="3F2DA4D9">
      <w:pPr>
        <w:pStyle w:val="BodyText"/>
      </w:pPr>
      <w:r>
        <w:rPr>
          <w:i/>
        </w:rPr>
        <w:t>Sources — combustion:</w:t>
      </w:r>
      <w:r>
        <w:t xml:space="preserve"> </w:t>
      </w:r>
      <w:hyperlink r:id="rId48">
        <w:r>
          <w:rPr>
            <w:rStyle w:val="Hyperlink"/>
          </w:rPr>
          <w:t>EPA GHG Emission Factors Hub 2025</w:t>
        </w:r>
      </w:hyperlink>
      <w:r>
        <w:t xml:space="preserve">. </w:t>
      </w:r>
      <w:r>
        <w:rPr>
          <w:i/>
        </w:rPr>
        <w:t>Upstream (well-to-tank):</w:t>
      </w:r>
      <w:r>
        <w:t xml:space="preserve"> </w:t>
      </w:r>
      <w:hyperlink r:id="rId49">
        <w:r>
          <w:rPr>
            <w:rStyle w:val="Hyperlink"/>
          </w:rPr>
          <w:t>DOE BTO Best Practices for Determining GHG Emissions Factors, Jan 2025, Table 2</w:t>
        </w:r>
      </w:hyperlink>
      <w:r>
        <w:t xml:space="preserve"> and </w:t>
      </w:r>
      <w:hyperlink r:id="rId50">
        <w:r>
          <w:rPr>
            <w:rStyle w:val="Hyperlink"/>
          </w:rPr>
          <w:t>ANSI/RESNET/ICC 301-2022 Addendum B</w:t>
        </w:r>
      </w:hyperlink>
      <w:r>
        <w:t xml:space="preserve">; cross-checked against Argonne GREET and the Canadian </w:t>
      </w:r>
      <w:hyperlink r:id="rId51">
        <w:r>
          <w:rPr>
            <w:rStyle w:val="Hyperlink"/>
          </w:rPr>
          <w:t>ECCC Fuel LCA Model</w:t>
        </w:r>
      </w:hyperlink>
      <w:r>
        <w:t xml:space="preserve"> / BC Reg. 295/2023</w:t>
      </w:r>
    </w:p>
    <w:p w:rsidR="00DD335E" w:rsidP="00DD335E" w:rsidRDefault="00DD335E" w14:paraId="40E4BC72" w14:textId="5F4E86B4">
      <w:pPr>
        <w:pStyle w:val="Heading2"/>
        <w:numPr>
          <w:ilvl w:val="0"/>
          <w:numId w:val="5"/>
        </w:numPr>
      </w:pPr>
      <w:bookmarkStart w:name="X7143ea6899fdc6db7a5ea6a95d70423dac9de1e" w:id="10"/>
      <w:r>
        <w:t>Electricity grid emission factors (province/state-specific)</w:t>
      </w:r>
      <w:bookmarkEnd w:id="10"/>
    </w:p>
    <w:tbl>
      <w:tblPr>
        <w:tblStyle w:val="Table"/>
        <w:tblW w:w="4999" w:type="pct"/>
        <w:tblLook w:val="07E0" w:firstRow="1" w:lastRow="1" w:firstColumn="1" w:lastColumn="1" w:noHBand="1" w:noVBand="1"/>
      </w:tblPr>
      <w:tblGrid>
        <w:gridCol w:w="1341"/>
        <w:gridCol w:w="1432"/>
        <w:gridCol w:w="1071"/>
        <w:gridCol w:w="2545"/>
        <w:gridCol w:w="1198"/>
        <w:gridCol w:w="1771"/>
      </w:tblGrid>
      <w:tr w:rsidR="00DD335E" w:rsidTr="00897649" w14:paraId="0C3A0ED6" w14:textId="77777777">
        <w:tc>
          <w:tcPr>
            <w:tcW w:w="0" w:type="auto"/>
            <w:tcBorders>
              <w:bottom w:val="single" w:color="auto" w:sz="0" w:space="0"/>
            </w:tcBorders>
            <w:vAlign w:val="bottom"/>
          </w:tcPr>
          <w:p w:rsidR="00DD335E" w:rsidP="00897649" w:rsidRDefault="00DD335E" w14:paraId="221E4957" w14:textId="77777777">
            <w:pPr>
              <w:pStyle w:val="Compact"/>
            </w:pPr>
            <w:r>
              <w:t>Jurisdiction</w:t>
            </w:r>
          </w:p>
        </w:tc>
        <w:tc>
          <w:tcPr>
            <w:tcW w:w="0" w:type="auto"/>
            <w:tcBorders>
              <w:bottom w:val="single" w:color="auto" w:sz="0" w:space="0"/>
            </w:tcBorders>
            <w:vAlign w:val="bottom"/>
          </w:tcPr>
          <w:p w:rsidR="00DD335E" w:rsidP="00897649" w:rsidRDefault="00DD335E" w14:paraId="7EF065F8" w14:textId="77777777">
            <w:pPr>
              <w:pStyle w:val="Compact"/>
            </w:pPr>
            <w:r>
              <w:t>g CO₂e/kWh</w:t>
            </w:r>
          </w:p>
        </w:tc>
        <w:tc>
          <w:tcPr>
            <w:tcW w:w="0" w:type="auto"/>
            <w:tcBorders>
              <w:bottom w:val="single" w:color="auto" w:sz="0" w:space="0"/>
            </w:tcBorders>
            <w:vAlign w:val="bottom"/>
          </w:tcPr>
          <w:p w:rsidR="00DD335E" w:rsidP="00897649" w:rsidRDefault="00DD335E" w14:paraId="6784D35A" w14:textId="77777777">
            <w:pPr>
              <w:pStyle w:val="Compact"/>
            </w:pPr>
            <w:r>
              <w:t>Grid loss</w:t>
            </w:r>
          </w:p>
        </w:tc>
        <w:tc>
          <w:tcPr>
            <w:tcW w:w="0" w:type="auto"/>
            <w:tcBorders>
              <w:bottom w:val="single" w:color="auto" w:sz="0" w:space="0"/>
            </w:tcBorders>
            <w:vAlign w:val="bottom"/>
          </w:tcPr>
          <w:p w:rsidR="00DD335E" w:rsidP="00897649" w:rsidRDefault="00DD335E" w14:paraId="6DAD1210" w14:textId="77777777">
            <w:pPr>
              <w:pStyle w:val="Compact"/>
            </w:pPr>
            <w:r>
              <w:t>Combustion (delivered)</w:t>
            </w:r>
          </w:p>
        </w:tc>
        <w:tc>
          <w:tcPr>
            <w:tcW w:w="0" w:type="auto"/>
            <w:tcBorders>
              <w:bottom w:val="single" w:color="auto" w:sz="0" w:space="0"/>
            </w:tcBorders>
            <w:vAlign w:val="bottom"/>
          </w:tcPr>
          <w:p w:rsidR="00DD335E" w:rsidP="00897649" w:rsidRDefault="00DD335E" w14:paraId="239ADF02" w14:textId="77777777">
            <w:pPr>
              <w:pStyle w:val="Compact"/>
            </w:pPr>
            <w:r>
              <w:t>Upstream</w:t>
            </w:r>
          </w:p>
        </w:tc>
        <w:tc>
          <w:tcPr>
            <w:tcW w:w="0" w:type="auto"/>
            <w:tcBorders>
              <w:bottom w:val="single" w:color="auto" w:sz="0" w:space="0"/>
            </w:tcBorders>
            <w:vAlign w:val="bottom"/>
          </w:tcPr>
          <w:p w:rsidR="00DD335E" w:rsidP="00897649" w:rsidRDefault="00DD335E" w14:paraId="076A187C" w14:textId="77777777">
            <w:pPr>
              <w:pStyle w:val="Compact"/>
            </w:pPr>
            <w:r>
              <w:rPr>
                <w:b/>
              </w:rPr>
              <w:t>Lifecycle (used)</w:t>
            </w:r>
          </w:p>
        </w:tc>
      </w:tr>
      <w:tr w:rsidR="00DD335E" w:rsidTr="00897649" w14:paraId="7A8D96B5" w14:textId="77777777">
        <w:tc>
          <w:tcPr>
            <w:tcW w:w="0" w:type="auto"/>
          </w:tcPr>
          <w:p w:rsidR="00DD335E" w:rsidP="00897649" w:rsidRDefault="00DD335E" w14:paraId="2A57EDA7" w14:textId="77777777">
            <w:pPr>
              <w:pStyle w:val="Compact"/>
            </w:pPr>
            <w:r>
              <w:t>QC</w:t>
            </w:r>
          </w:p>
        </w:tc>
        <w:tc>
          <w:tcPr>
            <w:tcW w:w="0" w:type="auto"/>
          </w:tcPr>
          <w:p w:rsidR="00DD335E" w:rsidP="00897649" w:rsidRDefault="00DD335E" w14:paraId="0A44E534" w14:textId="77777777">
            <w:pPr>
              <w:pStyle w:val="Compact"/>
            </w:pPr>
            <w:r>
              <w:t>1.7</w:t>
            </w:r>
          </w:p>
        </w:tc>
        <w:tc>
          <w:tcPr>
            <w:tcW w:w="0" w:type="auto"/>
          </w:tcPr>
          <w:p w:rsidR="00DD335E" w:rsidP="00897649" w:rsidRDefault="00DD335E" w14:paraId="1019C4F3" w14:textId="77777777">
            <w:pPr>
              <w:pStyle w:val="Compact"/>
            </w:pPr>
            <w:r>
              <w:t>—</w:t>
            </w:r>
          </w:p>
        </w:tc>
        <w:tc>
          <w:tcPr>
            <w:tcW w:w="0" w:type="auto"/>
          </w:tcPr>
          <w:p w:rsidR="00DD335E" w:rsidP="00897649" w:rsidRDefault="00DD335E" w14:paraId="47A55593" w14:textId="77777777">
            <w:pPr>
              <w:pStyle w:val="Compact"/>
            </w:pPr>
            <w:r>
              <w:t>0.47</w:t>
            </w:r>
          </w:p>
        </w:tc>
        <w:tc>
          <w:tcPr>
            <w:tcW w:w="0" w:type="auto"/>
          </w:tcPr>
          <w:p w:rsidR="00DD335E" w:rsidP="00897649" w:rsidRDefault="00DD335E" w14:paraId="2CD0C431" w14:textId="77777777">
            <w:pPr>
              <w:pStyle w:val="Compact"/>
            </w:pPr>
            <w:r>
              <w:t>0.2</w:t>
            </w:r>
          </w:p>
        </w:tc>
        <w:tc>
          <w:tcPr>
            <w:tcW w:w="0" w:type="auto"/>
          </w:tcPr>
          <w:p w:rsidR="00DD335E" w:rsidP="00897649" w:rsidRDefault="00DD335E" w14:paraId="600352D5" w14:textId="77777777">
            <w:pPr>
              <w:pStyle w:val="Compact"/>
            </w:pPr>
            <w:r>
              <w:rPr>
                <w:b/>
              </w:rPr>
              <w:t>0.7</w:t>
            </w:r>
          </w:p>
        </w:tc>
      </w:tr>
      <w:tr w:rsidR="00DD335E" w:rsidTr="00897649" w14:paraId="0DAB4720" w14:textId="77777777">
        <w:tc>
          <w:tcPr>
            <w:tcW w:w="0" w:type="auto"/>
          </w:tcPr>
          <w:p w:rsidR="00DD335E" w:rsidP="00897649" w:rsidRDefault="00DD335E" w14:paraId="24DB9C16" w14:textId="77777777">
            <w:pPr>
              <w:pStyle w:val="Compact"/>
            </w:pPr>
            <w:r>
              <w:t>ON</w:t>
            </w:r>
          </w:p>
        </w:tc>
        <w:tc>
          <w:tcPr>
            <w:tcW w:w="0" w:type="auto"/>
          </w:tcPr>
          <w:p w:rsidR="00DD335E" w:rsidP="00897649" w:rsidRDefault="00DD335E" w14:paraId="17FFB510" w14:textId="77777777">
            <w:pPr>
              <w:pStyle w:val="Compact"/>
            </w:pPr>
            <w:r>
              <w:t>38</w:t>
            </w:r>
          </w:p>
        </w:tc>
        <w:tc>
          <w:tcPr>
            <w:tcW w:w="0" w:type="auto"/>
          </w:tcPr>
          <w:p w:rsidR="00DD335E" w:rsidP="00897649" w:rsidRDefault="00DD335E" w14:paraId="47D1DBB6" w14:textId="77777777">
            <w:pPr>
              <w:pStyle w:val="Compact"/>
            </w:pPr>
            <w:r>
              <w:t>—</w:t>
            </w:r>
          </w:p>
        </w:tc>
        <w:tc>
          <w:tcPr>
            <w:tcW w:w="0" w:type="auto"/>
          </w:tcPr>
          <w:p w:rsidR="00DD335E" w:rsidP="00897649" w:rsidRDefault="00DD335E" w14:paraId="58E6B819" w14:textId="77777777">
            <w:pPr>
              <w:pStyle w:val="Compact"/>
            </w:pPr>
            <w:r>
              <w:t>10.6</w:t>
            </w:r>
          </w:p>
        </w:tc>
        <w:tc>
          <w:tcPr>
            <w:tcW w:w="0" w:type="auto"/>
          </w:tcPr>
          <w:p w:rsidR="00DD335E" w:rsidP="00897649" w:rsidRDefault="00DD335E" w14:paraId="26316EE6" w14:textId="77777777">
            <w:pPr>
              <w:pStyle w:val="Compact"/>
            </w:pPr>
            <w:r>
              <w:t>3.4</w:t>
            </w:r>
          </w:p>
        </w:tc>
        <w:tc>
          <w:tcPr>
            <w:tcW w:w="0" w:type="auto"/>
          </w:tcPr>
          <w:p w:rsidR="00DD335E" w:rsidP="00897649" w:rsidRDefault="00DD335E" w14:paraId="517842E6" w14:textId="77777777">
            <w:pPr>
              <w:pStyle w:val="Compact"/>
            </w:pPr>
            <w:r>
              <w:rPr>
                <w:b/>
              </w:rPr>
              <w:t>14.0</w:t>
            </w:r>
          </w:p>
        </w:tc>
      </w:tr>
      <w:tr w:rsidR="00DD335E" w:rsidTr="00897649" w14:paraId="7E440712" w14:textId="77777777">
        <w:tc>
          <w:tcPr>
            <w:tcW w:w="0" w:type="auto"/>
          </w:tcPr>
          <w:p w:rsidR="00DD335E" w:rsidP="00897649" w:rsidRDefault="00DD335E" w14:paraId="7ED45ABB" w14:textId="77777777">
            <w:pPr>
              <w:pStyle w:val="Compact"/>
            </w:pPr>
            <w:r>
              <w:t>AB</w:t>
            </w:r>
          </w:p>
        </w:tc>
        <w:tc>
          <w:tcPr>
            <w:tcW w:w="0" w:type="auto"/>
          </w:tcPr>
          <w:p w:rsidR="00DD335E" w:rsidP="00897649" w:rsidRDefault="00DD335E" w14:paraId="33A9BC68" w14:textId="77777777">
            <w:pPr>
              <w:pStyle w:val="Compact"/>
            </w:pPr>
            <w:r>
              <w:t>490</w:t>
            </w:r>
          </w:p>
        </w:tc>
        <w:tc>
          <w:tcPr>
            <w:tcW w:w="0" w:type="auto"/>
          </w:tcPr>
          <w:p w:rsidR="00DD335E" w:rsidP="00897649" w:rsidRDefault="00DD335E" w14:paraId="11ADC105" w14:textId="77777777">
            <w:pPr>
              <w:pStyle w:val="Compact"/>
            </w:pPr>
            <w:r>
              <w:t>—</w:t>
            </w:r>
          </w:p>
        </w:tc>
        <w:tc>
          <w:tcPr>
            <w:tcW w:w="0" w:type="auto"/>
          </w:tcPr>
          <w:p w:rsidR="00DD335E" w:rsidP="00897649" w:rsidRDefault="00DD335E" w14:paraId="51D28B1F" w14:textId="77777777">
            <w:pPr>
              <w:pStyle w:val="Compact"/>
            </w:pPr>
            <w:r>
              <w:t>136.1</w:t>
            </w:r>
          </w:p>
        </w:tc>
        <w:tc>
          <w:tcPr>
            <w:tcW w:w="0" w:type="auto"/>
          </w:tcPr>
          <w:p w:rsidR="00DD335E" w:rsidP="00897649" w:rsidRDefault="00DD335E" w14:paraId="153007D8" w14:textId="77777777">
            <w:pPr>
              <w:pStyle w:val="Compact"/>
            </w:pPr>
            <w:r>
              <w:t>22.7</w:t>
            </w:r>
          </w:p>
        </w:tc>
        <w:tc>
          <w:tcPr>
            <w:tcW w:w="0" w:type="auto"/>
          </w:tcPr>
          <w:p w:rsidR="00DD335E" w:rsidP="00897649" w:rsidRDefault="00DD335E" w14:paraId="6EA9AC4D" w14:textId="77777777">
            <w:pPr>
              <w:pStyle w:val="Compact"/>
            </w:pPr>
            <w:r>
              <w:rPr>
                <w:b/>
              </w:rPr>
              <w:t>158.8</w:t>
            </w:r>
          </w:p>
        </w:tc>
      </w:tr>
      <w:tr w:rsidR="00DD335E" w:rsidTr="00897649" w14:paraId="4723B03C" w14:textId="77777777">
        <w:tc>
          <w:tcPr>
            <w:tcW w:w="0" w:type="auto"/>
          </w:tcPr>
          <w:p w:rsidR="00DD335E" w:rsidP="00897649" w:rsidRDefault="00DD335E" w14:paraId="12D03C8C" w14:textId="77777777">
            <w:pPr>
              <w:pStyle w:val="Compact"/>
            </w:pPr>
            <w:r>
              <w:lastRenderedPageBreak/>
              <w:t>BC</w:t>
            </w:r>
          </w:p>
        </w:tc>
        <w:tc>
          <w:tcPr>
            <w:tcW w:w="0" w:type="auto"/>
          </w:tcPr>
          <w:p w:rsidR="00DD335E" w:rsidP="00897649" w:rsidRDefault="00DD335E" w14:paraId="59AF75D7" w14:textId="77777777">
            <w:pPr>
              <w:pStyle w:val="Compact"/>
            </w:pPr>
            <w:r>
              <w:t>15</w:t>
            </w:r>
          </w:p>
        </w:tc>
        <w:tc>
          <w:tcPr>
            <w:tcW w:w="0" w:type="auto"/>
          </w:tcPr>
          <w:p w:rsidR="00DD335E" w:rsidP="00897649" w:rsidRDefault="00DD335E" w14:paraId="3B488EAD" w14:textId="77777777">
            <w:pPr>
              <w:pStyle w:val="Compact"/>
            </w:pPr>
            <w:r>
              <w:t>—</w:t>
            </w:r>
          </w:p>
        </w:tc>
        <w:tc>
          <w:tcPr>
            <w:tcW w:w="0" w:type="auto"/>
          </w:tcPr>
          <w:p w:rsidR="00DD335E" w:rsidP="00897649" w:rsidRDefault="00DD335E" w14:paraId="699646F5" w14:textId="77777777">
            <w:pPr>
              <w:pStyle w:val="Compact"/>
            </w:pPr>
            <w:r>
              <w:t>4.2</w:t>
            </w:r>
          </w:p>
        </w:tc>
        <w:tc>
          <w:tcPr>
            <w:tcW w:w="0" w:type="auto"/>
          </w:tcPr>
          <w:p w:rsidR="00DD335E" w:rsidP="00897649" w:rsidRDefault="00DD335E" w14:paraId="452D031D" w14:textId="77777777">
            <w:pPr>
              <w:pStyle w:val="Compact"/>
            </w:pPr>
            <w:r>
              <w:t>1.3</w:t>
            </w:r>
          </w:p>
        </w:tc>
        <w:tc>
          <w:tcPr>
            <w:tcW w:w="0" w:type="auto"/>
          </w:tcPr>
          <w:p w:rsidR="00DD335E" w:rsidP="00897649" w:rsidRDefault="00DD335E" w14:paraId="6ADD4EC4" w14:textId="77777777">
            <w:pPr>
              <w:pStyle w:val="Compact"/>
            </w:pPr>
            <w:r>
              <w:rPr>
                <w:b/>
              </w:rPr>
              <w:t>5.5</w:t>
            </w:r>
          </w:p>
        </w:tc>
      </w:tr>
      <w:tr w:rsidR="00DD335E" w:rsidTr="00897649" w14:paraId="4BCBEB6C" w14:textId="77777777">
        <w:tc>
          <w:tcPr>
            <w:tcW w:w="0" w:type="auto"/>
          </w:tcPr>
          <w:p w:rsidR="00DD335E" w:rsidP="00897649" w:rsidRDefault="00DD335E" w14:paraId="3F2CD187" w14:textId="77777777">
            <w:pPr>
              <w:pStyle w:val="Compact"/>
            </w:pPr>
            <w:r>
              <w:t>CO</w:t>
            </w:r>
          </w:p>
        </w:tc>
        <w:tc>
          <w:tcPr>
            <w:tcW w:w="0" w:type="auto"/>
          </w:tcPr>
          <w:p w:rsidR="00DD335E" w:rsidP="00897649" w:rsidRDefault="00DD335E" w14:paraId="356EF8D1" w14:textId="77777777">
            <w:pPr>
              <w:pStyle w:val="Compact"/>
            </w:pPr>
            <w:r>
              <w:t>495</w:t>
            </w:r>
          </w:p>
        </w:tc>
        <w:tc>
          <w:tcPr>
            <w:tcW w:w="0" w:type="auto"/>
          </w:tcPr>
          <w:p w:rsidR="00DD335E" w:rsidP="00897649" w:rsidRDefault="00DD335E" w14:paraId="7D4C3C6B" w14:textId="77777777">
            <w:pPr>
              <w:pStyle w:val="Compact"/>
            </w:pPr>
            <w:r>
              <w:t>4.1%</w:t>
            </w:r>
          </w:p>
        </w:tc>
        <w:tc>
          <w:tcPr>
            <w:tcW w:w="0" w:type="auto"/>
          </w:tcPr>
          <w:p w:rsidR="00DD335E" w:rsidP="00897649" w:rsidRDefault="00DD335E" w14:paraId="70B6D48C" w14:textId="77777777">
            <w:pPr>
              <w:pStyle w:val="Compact"/>
            </w:pPr>
            <w:r>
              <w:t>143.4</w:t>
            </w:r>
          </w:p>
        </w:tc>
        <w:tc>
          <w:tcPr>
            <w:tcW w:w="0" w:type="auto"/>
          </w:tcPr>
          <w:p w:rsidR="00DD335E" w:rsidP="00897649" w:rsidRDefault="00DD335E" w14:paraId="3104EC7B" w14:textId="77777777">
            <w:pPr>
              <w:pStyle w:val="Compact"/>
            </w:pPr>
            <w:r>
              <w:t>16.1</w:t>
            </w:r>
          </w:p>
        </w:tc>
        <w:tc>
          <w:tcPr>
            <w:tcW w:w="0" w:type="auto"/>
          </w:tcPr>
          <w:p w:rsidR="00DD335E" w:rsidP="00897649" w:rsidRDefault="00DD335E" w14:paraId="24F0FAA2" w14:textId="77777777">
            <w:pPr>
              <w:pStyle w:val="Compact"/>
            </w:pPr>
            <w:r>
              <w:rPr>
                <w:b/>
              </w:rPr>
              <w:t>159.5</w:t>
            </w:r>
          </w:p>
        </w:tc>
      </w:tr>
      <w:tr w:rsidR="00DD335E" w:rsidTr="00897649" w14:paraId="421F2F62" w14:textId="77777777">
        <w:tc>
          <w:tcPr>
            <w:tcW w:w="0" w:type="auto"/>
          </w:tcPr>
          <w:p w:rsidR="00DD335E" w:rsidP="00897649" w:rsidRDefault="00DD335E" w14:paraId="69136E84" w14:textId="77777777">
            <w:pPr>
              <w:pStyle w:val="Compact"/>
            </w:pPr>
            <w:r>
              <w:t>MI</w:t>
            </w:r>
          </w:p>
        </w:tc>
        <w:tc>
          <w:tcPr>
            <w:tcW w:w="0" w:type="auto"/>
          </w:tcPr>
          <w:p w:rsidR="00DD335E" w:rsidP="00897649" w:rsidRDefault="00DD335E" w14:paraId="2983A774" w14:textId="77777777">
            <w:pPr>
              <w:pStyle w:val="Compact"/>
            </w:pPr>
            <w:r>
              <w:t>362</w:t>
            </w:r>
          </w:p>
        </w:tc>
        <w:tc>
          <w:tcPr>
            <w:tcW w:w="0" w:type="auto"/>
          </w:tcPr>
          <w:p w:rsidR="00DD335E" w:rsidP="00897649" w:rsidRDefault="00DD335E" w14:paraId="3ABBDD64" w14:textId="77777777">
            <w:pPr>
              <w:pStyle w:val="Compact"/>
            </w:pPr>
            <w:r>
              <w:t>4.2%</w:t>
            </w:r>
          </w:p>
        </w:tc>
        <w:tc>
          <w:tcPr>
            <w:tcW w:w="0" w:type="auto"/>
          </w:tcPr>
          <w:p w:rsidR="00DD335E" w:rsidP="00897649" w:rsidRDefault="00DD335E" w14:paraId="54290D69" w14:textId="77777777">
            <w:pPr>
              <w:pStyle w:val="Compact"/>
            </w:pPr>
            <w:r>
              <w:t>105.0</w:t>
            </w:r>
          </w:p>
        </w:tc>
        <w:tc>
          <w:tcPr>
            <w:tcW w:w="0" w:type="auto"/>
          </w:tcPr>
          <w:p w:rsidR="00DD335E" w:rsidP="00897649" w:rsidRDefault="00DD335E" w14:paraId="45F444F1" w14:textId="77777777">
            <w:pPr>
              <w:pStyle w:val="Compact"/>
            </w:pPr>
            <w:r>
              <w:t>18.4</w:t>
            </w:r>
          </w:p>
        </w:tc>
        <w:tc>
          <w:tcPr>
            <w:tcW w:w="0" w:type="auto"/>
          </w:tcPr>
          <w:p w:rsidR="00DD335E" w:rsidP="00897649" w:rsidRDefault="00DD335E" w14:paraId="4705BC8C" w14:textId="77777777">
            <w:pPr>
              <w:pStyle w:val="Compact"/>
            </w:pPr>
            <w:r>
              <w:rPr>
                <w:b/>
              </w:rPr>
              <w:t>123.4</w:t>
            </w:r>
          </w:p>
        </w:tc>
      </w:tr>
      <w:tr w:rsidR="00DD335E" w:rsidTr="00897649" w14:paraId="5E1B3DC2" w14:textId="77777777">
        <w:tc>
          <w:tcPr>
            <w:tcW w:w="0" w:type="auto"/>
          </w:tcPr>
          <w:p w:rsidR="00DD335E" w:rsidP="00897649" w:rsidRDefault="00DD335E" w14:paraId="4169AB5A" w14:textId="77777777">
            <w:pPr>
              <w:pStyle w:val="Compact"/>
            </w:pPr>
            <w:r>
              <w:t>NY</w:t>
            </w:r>
          </w:p>
        </w:tc>
        <w:tc>
          <w:tcPr>
            <w:tcW w:w="0" w:type="auto"/>
          </w:tcPr>
          <w:p w:rsidR="00DD335E" w:rsidP="00897649" w:rsidRDefault="00DD335E" w14:paraId="0DDF72FD" w14:textId="77777777">
            <w:pPr>
              <w:pStyle w:val="Compact"/>
            </w:pPr>
            <w:r>
              <w:t>212</w:t>
            </w:r>
          </w:p>
        </w:tc>
        <w:tc>
          <w:tcPr>
            <w:tcW w:w="0" w:type="auto"/>
          </w:tcPr>
          <w:p w:rsidR="00DD335E" w:rsidP="00897649" w:rsidRDefault="00DD335E" w14:paraId="504B1ED6" w14:textId="77777777">
            <w:pPr>
              <w:pStyle w:val="Compact"/>
            </w:pPr>
            <w:r>
              <w:t>4.2%</w:t>
            </w:r>
          </w:p>
        </w:tc>
        <w:tc>
          <w:tcPr>
            <w:tcW w:w="0" w:type="auto"/>
          </w:tcPr>
          <w:p w:rsidR="00DD335E" w:rsidP="00897649" w:rsidRDefault="00DD335E" w14:paraId="6CEAEA28" w14:textId="77777777">
            <w:pPr>
              <w:pStyle w:val="Compact"/>
            </w:pPr>
            <w:r>
              <w:t>61.5</w:t>
            </w:r>
          </w:p>
        </w:tc>
        <w:tc>
          <w:tcPr>
            <w:tcW w:w="0" w:type="auto"/>
          </w:tcPr>
          <w:p w:rsidR="00DD335E" w:rsidP="00897649" w:rsidRDefault="00DD335E" w14:paraId="0B25E863" w14:textId="77777777">
            <w:pPr>
              <w:pStyle w:val="Compact"/>
            </w:pPr>
            <w:r>
              <w:t>14.7</w:t>
            </w:r>
          </w:p>
        </w:tc>
        <w:tc>
          <w:tcPr>
            <w:tcW w:w="0" w:type="auto"/>
          </w:tcPr>
          <w:p w:rsidR="00DD335E" w:rsidP="00897649" w:rsidRDefault="00DD335E" w14:paraId="4850C826" w14:textId="77777777">
            <w:pPr>
              <w:pStyle w:val="Compact"/>
            </w:pPr>
            <w:r>
              <w:rPr>
                <w:b/>
              </w:rPr>
              <w:t>76.2</w:t>
            </w:r>
          </w:p>
        </w:tc>
      </w:tr>
      <w:tr w:rsidR="00DD335E" w:rsidTr="00897649" w14:paraId="286C5958" w14:textId="77777777">
        <w:tc>
          <w:tcPr>
            <w:tcW w:w="0" w:type="auto"/>
          </w:tcPr>
          <w:p w:rsidR="00DD335E" w:rsidP="00897649" w:rsidRDefault="00DD335E" w14:paraId="561D2127" w14:textId="77777777">
            <w:pPr>
              <w:pStyle w:val="Compact"/>
            </w:pPr>
            <w:r>
              <w:t>WA</w:t>
            </w:r>
          </w:p>
        </w:tc>
        <w:tc>
          <w:tcPr>
            <w:tcW w:w="0" w:type="auto"/>
          </w:tcPr>
          <w:p w:rsidR="00DD335E" w:rsidP="00897649" w:rsidRDefault="00DD335E" w14:paraId="368DC1AA" w14:textId="77777777">
            <w:pPr>
              <w:pStyle w:val="Compact"/>
            </w:pPr>
            <w:r>
              <w:t>121</w:t>
            </w:r>
          </w:p>
        </w:tc>
        <w:tc>
          <w:tcPr>
            <w:tcW w:w="0" w:type="auto"/>
          </w:tcPr>
          <w:p w:rsidR="00DD335E" w:rsidP="00897649" w:rsidRDefault="00DD335E" w14:paraId="774B7131" w14:textId="77777777">
            <w:pPr>
              <w:pStyle w:val="Compact"/>
            </w:pPr>
            <w:r>
              <w:t>4.1%</w:t>
            </w:r>
          </w:p>
        </w:tc>
        <w:tc>
          <w:tcPr>
            <w:tcW w:w="0" w:type="auto"/>
          </w:tcPr>
          <w:p w:rsidR="00DD335E" w:rsidP="00897649" w:rsidRDefault="00DD335E" w14:paraId="24426E39" w14:textId="77777777">
            <w:pPr>
              <w:pStyle w:val="Compact"/>
            </w:pPr>
            <w:r>
              <w:t>35.0</w:t>
            </w:r>
          </w:p>
        </w:tc>
        <w:tc>
          <w:tcPr>
            <w:tcW w:w="0" w:type="auto"/>
          </w:tcPr>
          <w:p w:rsidR="00DD335E" w:rsidP="00897649" w:rsidRDefault="00DD335E" w14:paraId="238B3948" w14:textId="77777777">
            <w:pPr>
              <w:pStyle w:val="Compact"/>
            </w:pPr>
            <w:r>
              <w:t>6.7</w:t>
            </w:r>
          </w:p>
        </w:tc>
        <w:tc>
          <w:tcPr>
            <w:tcW w:w="0" w:type="auto"/>
          </w:tcPr>
          <w:p w:rsidR="00DD335E" w:rsidP="00897649" w:rsidRDefault="00DD335E" w14:paraId="2F2137F4" w14:textId="77777777">
            <w:pPr>
              <w:pStyle w:val="Compact"/>
            </w:pPr>
            <w:r>
              <w:rPr>
                <w:b/>
              </w:rPr>
              <w:t>41.7</w:t>
            </w:r>
          </w:p>
        </w:tc>
      </w:tr>
    </w:tbl>
    <w:p w:rsidR="00DD335E" w:rsidP="00DD335E" w:rsidRDefault="00DD335E" w14:paraId="5FAC464E" w14:textId="77777777">
      <w:pPr>
        <w:pStyle w:val="BodyText"/>
      </w:pPr>
      <w:r>
        <w:t xml:space="preserve">Combustion factors: Canadian are </w:t>
      </w:r>
      <w:r>
        <w:rPr>
          <w:b/>
        </w:rPr>
        <w:t>consumption</w:t>
      </w:r>
      <w:r>
        <w:t xml:space="preserve">-based (ECCC 2025; delivered basis incl. imports/exports, so no loss adjustment, shown “—”); US are eGRID2023 state </w:t>
      </w:r>
      <w:r>
        <w:rPr>
          <w:b/>
        </w:rPr>
        <w:t>output (busbar/generation)</w:t>
      </w:r>
      <w:r>
        <w:t xml:space="preserve"> rates grossed up to a delivered basis by the eGRID subregion grid gross loss (CO via RMPA 4.1%, MI via RFCM 4.2%, NY 4.2%, WA via NWPP 4.1%). </w:t>
      </w:r>
      <w:r>
        <w:rPr>
          <w:b/>
        </w:rPr>
        <w:t>Upstream (precombustion)</w:t>
      </w:r>
      <w:r>
        <w:t xml:space="preserve"> is the well-to-tank emissions of the fuels burned to generate, computed per grid as Σ(natural-gas/coal/oil generation share × heat rate × per-fuel upstream factor) expressed per delivered kWh — large on fossil grids (AB, CO, MI), near-zero on hydro/nuclear grids (QC, BC). Lifecycle = combustion + upstream (the value used). Grid factors are average, not marginal.</w:t>
      </w:r>
    </w:p>
    <w:p w:rsidR="00DD335E" w:rsidP="00DD335E" w:rsidRDefault="00DD335E" w14:paraId="6F120728" w14:textId="77777777">
      <w:pPr>
        <w:pStyle w:val="BodyText"/>
      </w:pPr>
      <w:r>
        <w:rPr>
          <w:i/>
        </w:rPr>
        <w:t>Sources — Canada combustion (consumption intensity 2025):</w:t>
      </w:r>
      <w:r>
        <w:t xml:space="preserve"> </w:t>
      </w:r>
      <w:hyperlink r:id="rId52">
        <w:r>
          <w:rPr>
            <w:rStyle w:val="Hyperlink"/>
          </w:rPr>
          <w:t>ECCC, Emission Factors and Reference Values 2024, Table 5.2</w:t>
        </w:r>
      </w:hyperlink>
      <w:r>
        <w:t xml:space="preserve">. </w:t>
      </w:r>
      <w:r>
        <w:rPr>
          <w:i/>
        </w:rPr>
        <w:t>US combustion (eGRID2023 output rates grossed up for grid loss):</w:t>
      </w:r>
      <w:r>
        <w:t xml:space="preserve"> </w:t>
      </w:r>
      <w:hyperlink r:id="rId53">
        <w:r>
          <w:rPr>
            <w:rStyle w:val="Hyperlink"/>
          </w:rPr>
          <w:t>EPA eGRID2023 Summary Tables</w:t>
        </w:r>
      </w:hyperlink>
      <w:r>
        <w:t xml:space="preserve">. </w:t>
      </w:r>
      <w:r>
        <w:rPr>
          <w:i/>
        </w:rPr>
        <w:t>Upstream/precombustion:</w:t>
      </w:r>
      <w:r>
        <w:t xml:space="preserve"> computed from generation mix (</w:t>
      </w:r>
      <w:hyperlink r:id="rId54">
        <w:r>
          <w:rPr>
            <w:rStyle w:val="Hyperlink"/>
          </w:rPr>
          <w:t>eGRID2023 state resource mix</w:t>
        </w:r>
      </w:hyperlink>
      <w:r>
        <w:t xml:space="preserve">; </w:t>
      </w:r>
      <w:hyperlink r:id="rId55">
        <w:r>
          <w:rPr>
            <w:rStyle w:val="Hyperlink"/>
          </w:rPr>
          <w:t>CER Provincial &amp; Territorial Energy Profiles 2023</w:t>
        </w:r>
      </w:hyperlink>
      <w:r>
        <w:t>) × per-fuel upstream (GREET/RESNET: natural gas 13.69, coal 7.0, oil 14.66 kg/MMBtu HHV).</w:t>
      </w:r>
    </w:p>
    <w:p w:rsidR="00DD335E" w:rsidP="00DD335E" w:rsidRDefault="00DD335E" w14:paraId="21A98E28" w14:textId="77777777">
      <w:pPr>
        <w:pStyle w:val="Heading2"/>
      </w:pPr>
      <w:bookmarkStart w:name="Xb6dc23305b273582ea119e41f781a0ab3ab593f" w:id="11"/>
      <w:r>
        <w:t>“Don’t know” option — country-average system mix</w:t>
      </w:r>
      <w:bookmarkEnd w:id="11"/>
    </w:p>
    <w:p w:rsidR="00DD335E" w:rsidP="00DD335E" w:rsidRDefault="00DD335E" w14:paraId="00BF5B7E" w14:textId="77777777">
      <w:pPr>
        <w:pStyle w:val="FirstParagraph"/>
      </w:pPr>
      <w:r>
        <w:t xml:space="preserve">If a respondent does not know their space- or water-heating system, the calculator does not guess a single system — it substitutes the </w:t>
      </w:r>
      <w:r>
        <w:rPr>
          <w:b/>
        </w:rPr>
        <w:t>expected emissions across the country’s actual mix of systems</w:t>
      </w:r>
      <w:r>
        <w:t>. Because different systems burn different fuels at different efficiencies, the blend is taken over emissions, not over efficiency: for the selected jurisdiction,</w:t>
      </w:r>
    </w:p>
    <w:p w:rsidR="00DD335E" w:rsidP="00DD335E" w:rsidRDefault="00DD335E" w14:paraId="4825A4C6" w14:textId="77777777">
      <w:pPr>
        <w:pStyle w:val="BlockText"/>
      </w:pPr>
      <w:r>
        <w:t>expected emissions = useful demand × Σ (system share × fuel factor ÷ efficiency)</w:t>
      </w:r>
    </w:p>
    <w:p w:rsidR="00DD335E" w:rsidP="00DD335E" w:rsidRDefault="00DD335E" w14:paraId="672F1C04" w14:textId="77777777">
      <w:pPr>
        <w:pStyle w:val="FirstParagraph"/>
      </w:pPr>
      <w:r>
        <w:t xml:space="preserve">so the electric share is charged at that jurisdiction’s grid factor, the gas share at its furnace efficiency, and so on. Weights are </w:t>
      </w:r>
      <w:r>
        <w:rPr>
          <w:b/>
        </w:rPr>
        <w:t>national</w:t>
      </w:r>
      <w:r>
        <w:t xml:space="preserve"> (one set for Canada, one for the US), since the system mix differs far more between the two countries than within them.</w:t>
      </w:r>
    </w:p>
    <w:p w:rsidR="00DD335E" w:rsidP="00DD335E" w:rsidRDefault="00DD335E" w14:paraId="1552B3D3" w14:textId="77777777">
      <w:pPr>
        <w:pStyle w:val="BodyText"/>
      </w:pPr>
      <w:r>
        <w:rPr>
          <w:b/>
        </w:rPr>
        <w:t>Space-heating system mix (% of homes):</w:t>
      </w:r>
    </w:p>
    <w:tbl>
      <w:tblPr>
        <w:tblStyle w:val="Table"/>
        <w:tblW w:w="0" w:type="pct"/>
        <w:tblLook w:val="07E0" w:firstRow="1" w:lastRow="1" w:firstColumn="1" w:lastColumn="1" w:noHBand="1" w:noVBand="1"/>
      </w:tblPr>
      <w:tblGrid>
        <w:gridCol w:w="3206"/>
        <w:gridCol w:w="942"/>
        <w:gridCol w:w="481"/>
      </w:tblGrid>
      <w:tr w:rsidR="00DD335E" w:rsidTr="00897649" w14:paraId="75E60B08" w14:textId="77777777">
        <w:tc>
          <w:tcPr>
            <w:tcW w:w="0" w:type="auto"/>
            <w:tcBorders>
              <w:bottom w:val="single" w:color="auto" w:sz="0" w:space="0"/>
            </w:tcBorders>
            <w:vAlign w:val="bottom"/>
          </w:tcPr>
          <w:p w:rsidR="00DD335E" w:rsidP="00897649" w:rsidRDefault="00DD335E" w14:paraId="20C96E7C" w14:textId="77777777">
            <w:pPr>
              <w:pStyle w:val="Compact"/>
            </w:pPr>
            <w:r>
              <w:t>System</w:t>
            </w:r>
          </w:p>
        </w:tc>
        <w:tc>
          <w:tcPr>
            <w:tcW w:w="0" w:type="auto"/>
            <w:tcBorders>
              <w:bottom w:val="single" w:color="auto" w:sz="0" w:space="0"/>
            </w:tcBorders>
            <w:vAlign w:val="bottom"/>
          </w:tcPr>
          <w:p w:rsidR="00DD335E" w:rsidP="00897649" w:rsidRDefault="00DD335E" w14:paraId="6AA053CD" w14:textId="77777777">
            <w:pPr>
              <w:pStyle w:val="Compact"/>
            </w:pPr>
            <w:r>
              <w:t>Canada</w:t>
            </w:r>
          </w:p>
        </w:tc>
        <w:tc>
          <w:tcPr>
            <w:tcW w:w="0" w:type="auto"/>
            <w:tcBorders>
              <w:bottom w:val="single" w:color="auto" w:sz="0" w:space="0"/>
            </w:tcBorders>
            <w:vAlign w:val="bottom"/>
          </w:tcPr>
          <w:p w:rsidR="00DD335E" w:rsidP="00897649" w:rsidRDefault="00DD335E" w14:paraId="23BBC7A0" w14:textId="77777777">
            <w:pPr>
              <w:pStyle w:val="Compact"/>
            </w:pPr>
            <w:r>
              <w:t>US</w:t>
            </w:r>
          </w:p>
        </w:tc>
      </w:tr>
      <w:tr w:rsidR="00DD335E" w:rsidTr="00897649" w14:paraId="16E92F33" w14:textId="77777777">
        <w:tc>
          <w:tcPr>
            <w:tcW w:w="0" w:type="auto"/>
          </w:tcPr>
          <w:p w:rsidR="00DD335E" w:rsidP="00897649" w:rsidRDefault="00DD335E" w14:paraId="15421DCE" w14:textId="77777777">
            <w:pPr>
              <w:pStyle w:val="Compact"/>
            </w:pPr>
            <w:r>
              <w:t>Natural gas</w:t>
            </w:r>
          </w:p>
        </w:tc>
        <w:tc>
          <w:tcPr>
            <w:tcW w:w="0" w:type="auto"/>
          </w:tcPr>
          <w:p w:rsidR="00DD335E" w:rsidP="00897649" w:rsidRDefault="00DD335E" w14:paraId="247E30E5" w14:textId="77777777">
            <w:pPr>
              <w:pStyle w:val="Compact"/>
            </w:pPr>
            <w:r>
              <w:t>44</w:t>
            </w:r>
          </w:p>
        </w:tc>
        <w:tc>
          <w:tcPr>
            <w:tcW w:w="0" w:type="auto"/>
          </w:tcPr>
          <w:p w:rsidR="00DD335E" w:rsidP="00897649" w:rsidRDefault="00DD335E" w14:paraId="1826787E" w14:textId="77777777">
            <w:pPr>
              <w:pStyle w:val="Compact"/>
            </w:pPr>
            <w:r>
              <w:t>53</w:t>
            </w:r>
          </w:p>
        </w:tc>
      </w:tr>
      <w:tr w:rsidR="00DD335E" w:rsidTr="00897649" w14:paraId="1A3CDF8B" w14:textId="77777777">
        <w:tc>
          <w:tcPr>
            <w:tcW w:w="0" w:type="auto"/>
          </w:tcPr>
          <w:p w:rsidR="00DD335E" w:rsidP="00897649" w:rsidRDefault="00DD335E" w14:paraId="0AC47E90" w14:textId="77777777">
            <w:pPr>
              <w:pStyle w:val="Compact"/>
            </w:pPr>
            <w:r>
              <w:t>Heating oil / propane</w:t>
            </w:r>
          </w:p>
        </w:tc>
        <w:tc>
          <w:tcPr>
            <w:tcW w:w="0" w:type="auto"/>
          </w:tcPr>
          <w:p w:rsidR="00DD335E" w:rsidP="00897649" w:rsidRDefault="00DD335E" w14:paraId="2F381548" w14:textId="77777777">
            <w:pPr>
              <w:pStyle w:val="Compact"/>
            </w:pPr>
            <w:r>
              <w:t>6</w:t>
            </w:r>
          </w:p>
        </w:tc>
        <w:tc>
          <w:tcPr>
            <w:tcW w:w="0" w:type="auto"/>
          </w:tcPr>
          <w:p w:rsidR="00DD335E" w:rsidP="00897649" w:rsidRDefault="00DD335E" w14:paraId="15954320" w14:textId="77777777">
            <w:pPr>
              <w:pStyle w:val="Compact"/>
            </w:pPr>
            <w:r>
              <w:t>9</w:t>
            </w:r>
          </w:p>
        </w:tc>
      </w:tr>
      <w:tr w:rsidR="00DD335E" w:rsidTr="00897649" w14:paraId="098D906C" w14:textId="77777777">
        <w:tc>
          <w:tcPr>
            <w:tcW w:w="0" w:type="auto"/>
          </w:tcPr>
          <w:p w:rsidR="00DD335E" w:rsidP="00897649" w:rsidRDefault="00DD335E" w14:paraId="2C58A4D3" w14:textId="77777777">
            <w:pPr>
              <w:pStyle w:val="Compact"/>
            </w:pPr>
            <w:r>
              <w:t>Electric baseboard / resistance</w:t>
            </w:r>
          </w:p>
        </w:tc>
        <w:tc>
          <w:tcPr>
            <w:tcW w:w="0" w:type="auto"/>
          </w:tcPr>
          <w:p w:rsidR="00DD335E" w:rsidP="00897649" w:rsidRDefault="00DD335E" w14:paraId="5FB7F783" w14:textId="77777777">
            <w:pPr>
              <w:pStyle w:val="Compact"/>
            </w:pPr>
            <w:r>
              <w:t>37</w:t>
            </w:r>
          </w:p>
        </w:tc>
        <w:tc>
          <w:tcPr>
            <w:tcW w:w="0" w:type="auto"/>
          </w:tcPr>
          <w:p w:rsidR="00DD335E" w:rsidP="00897649" w:rsidRDefault="00DD335E" w14:paraId="2F9F33A8" w14:textId="77777777">
            <w:pPr>
              <w:pStyle w:val="Compact"/>
            </w:pPr>
            <w:r>
              <w:t>22</w:t>
            </w:r>
          </w:p>
        </w:tc>
      </w:tr>
      <w:tr w:rsidR="00DD335E" w:rsidTr="00897649" w14:paraId="55B6754D" w14:textId="77777777">
        <w:tc>
          <w:tcPr>
            <w:tcW w:w="0" w:type="auto"/>
          </w:tcPr>
          <w:p w:rsidR="00DD335E" w:rsidP="00897649" w:rsidRDefault="00DD335E" w14:paraId="16EA314A" w14:textId="77777777">
            <w:pPr>
              <w:pStyle w:val="Compact"/>
            </w:pPr>
            <w:r>
              <w:t>Electric heat pump</w:t>
            </w:r>
          </w:p>
        </w:tc>
        <w:tc>
          <w:tcPr>
            <w:tcW w:w="0" w:type="auto"/>
          </w:tcPr>
          <w:p w:rsidR="00DD335E" w:rsidP="00897649" w:rsidRDefault="00DD335E" w14:paraId="3171A43F" w14:textId="77777777">
            <w:pPr>
              <w:pStyle w:val="Compact"/>
            </w:pPr>
            <w:r>
              <w:t>8</w:t>
            </w:r>
          </w:p>
        </w:tc>
        <w:tc>
          <w:tcPr>
            <w:tcW w:w="0" w:type="auto"/>
          </w:tcPr>
          <w:p w:rsidR="00DD335E" w:rsidP="00897649" w:rsidRDefault="00DD335E" w14:paraId="6FB6DFD9" w14:textId="77777777">
            <w:pPr>
              <w:pStyle w:val="Compact"/>
            </w:pPr>
            <w:r>
              <w:t>15</w:t>
            </w:r>
          </w:p>
        </w:tc>
      </w:tr>
      <w:tr w:rsidR="00DD335E" w:rsidTr="00897649" w14:paraId="72EEFAFF" w14:textId="77777777">
        <w:tc>
          <w:tcPr>
            <w:tcW w:w="0" w:type="auto"/>
          </w:tcPr>
          <w:p w:rsidR="00DD335E" w:rsidP="00897649" w:rsidRDefault="00DD335E" w14:paraId="53BEF359" w14:textId="77777777">
            <w:pPr>
              <w:pStyle w:val="Compact"/>
            </w:pPr>
            <w:r>
              <w:lastRenderedPageBreak/>
              <w:t>Wood</w:t>
            </w:r>
          </w:p>
        </w:tc>
        <w:tc>
          <w:tcPr>
            <w:tcW w:w="0" w:type="auto"/>
          </w:tcPr>
          <w:p w:rsidR="00DD335E" w:rsidP="00897649" w:rsidRDefault="00DD335E" w14:paraId="5F8A7825" w14:textId="77777777">
            <w:pPr>
              <w:pStyle w:val="Compact"/>
            </w:pPr>
            <w:r>
              <w:t>5</w:t>
            </w:r>
          </w:p>
        </w:tc>
        <w:tc>
          <w:tcPr>
            <w:tcW w:w="0" w:type="auto"/>
          </w:tcPr>
          <w:p w:rsidR="00DD335E" w:rsidP="00897649" w:rsidRDefault="00DD335E" w14:paraId="5E3002F9" w14:textId="77777777">
            <w:pPr>
              <w:pStyle w:val="Compact"/>
            </w:pPr>
            <w:r>
              <w:t>2</w:t>
            </w:r>
          </w:p>
        </w:tc>
      </w:tr>
    </w:tbl>
    <w:p w:rsidR="004800CC" w:rsidP="00DD335E" w:rsidRDefault="004800CC" w14:paraId="49CA9A41" w14:textId="77777777">
      <w:pPr>
        <w:pStyle w:val="BodyText"/>
        <w:rPr>
          <w:b/>
        </w:rPr>
      </w:pPr>
    </w:p>
    <w:p w:rsidR="00DD335E" w:rsidP="00DD335E" w:rsidRDefault="00DD335E" w14:paraId="55200218" w14:textId="07224C02">
      <w:pPr>
        <w:pStyle w:val="BodyText"/>
      </w:pPr>
      <w:r>
        <w:rPr>
          <w:b/>
        </w:rPr>
        <w:t>Water-heating system mix (% of homes):</w:t>
      </w:r>
    </w:p>
    <w:tbl>
      <w:tblPr>
        <w:tblStyle w:val="Table"/>
        <w:tblW w:w="0" w:type="pct"/>
        <w:tblLook w:val="07E0" w:firstRow="1" w:lastRow="1" w:firstColumn="1" w:lastColumn="1" w:noHBand="1" w:noVBand="1"/>
      </w:tblPr>
      <w:tblGrid>
        <w:gridCol w:w="2647"/>
        <w:gridCol w:w="942"/>
        <w:gridCol w:w="481"/>
      </w:tblGrid>
      <w:tr w:rsidR="00DD335E" w:rsidTr="00897649" w14:paraId="602AA037" w14:textId="77777777">
        <w:tc>
          <w:tcPr>
            <w:tcW w:w="0" w:type="auto"/>
            <w:tcBorders>
              <w:bottom w:val="single" w:color="auto" w:sz="0" w:space="0"/>
            </w:tcBorders>
            <w:vAlign w:val="bottom"/>
          </w:tcPr>
          <w:p w:rsidR="00DD335E" w:rsidP="00897649" w:rsidRDefault="00DD335E" w14:paraId="47FD3D7E" w14:textId="77777777">
            <w:pPr>
              <w:pStyle w:val="Compact"/>
            </w:pPr>
            <w:r>
              <w:t>System</w:t>
            </w:r>
          </w:p>
        </w:tc>
        <w:tc>
          <w:tcPr>
            <w:tcW w:w="0" w:type="auto"/>
            <w:tcBorders>
              <w:bottom w:val="single" w:color="auto" w:sz="0" w:space="0"/>
            </w:tcBorders>
            <w:vAlign w:val="bottom"/>
          </w:tcPr>
          <w:p w:rsidR="00DD335E" w:rsidP="00897649" w:rsidRDefault="00DD335E" w14:paraId="592CDE64" w14:textId="77777777">
            <w:pPr>
              <w:pStyle w:val="Compact"/>
            </w:pPr>
            <w:r>
              <w:t>Canada</w:t>
            </w:r>
          </w:p>
        </w:tc>
        <w:tc>
          <w:tcPr>
            <w:tcW w:w="0" w:type="auto"/>
            <w:tcBorders>
              <w:bottom w:val="single" w:color="auto" w:sz="0" w:space="0"/>
            </w:tcBorders>
            <w:vAlign w:val="bottom"/>
          </w:tcPr>
          <w:p w:rsidR="00DD335E" w:rsidP="00897649" w:rsidRDefault="00DD335E" w14:paraId="295C9771" w14:textId="77777777">
            <w:pPr>
              <w:pStyle w:val="Compact"/>
            </w:pPr>
            <w:r>
              <w:t>US</w:t>
            </w:r>
          </w:p>
        </w:tc>
      </w:tr>
      <w:tr w:rsidR="00DD335E" w:rsidTr="00897649" w14:paraId="54CB9ED5" w14:textId="77777777">
        <w:tc>
          <w:tcPr>
            <w:tcW w:w="0" w:type="auto"/>
          </w:tcPr>
          <w:p w:rsidR="00DD335E" w:rsidP="00897649" w:rsidRDefault="00DD335E" w14:paraId="5E5159D6" w14:textId="77777777">
            <w:pPr>
              <w:pStyle w:val="Compact"/>
            </w:pPr>
            <w:r>
              <w:t>Natural gas</w:t>
            </w:r>
          </w:p>
        </w:tc>
        <w:tc>
          <w:tcPr>
            <w:tcW w:w="0" w:type="auto"/>
          </w:tcPr>
          <w:p w:rsidR="00DD335E" w:rsidP="00897649" w:rsidRDefault="00DD335E" w14:paraId="71F04A3F" w14:textId="77777777">
            <w:pPr>
              <w:pStyle w:val="Compact"/>
            </w:pPr>
            <w:r>
              <w:t>49</w:t>
            </w:r>
          </w:p>
        </w:tc>
        <w:tc>
          <w:tcPr>
            <w:tcW w:w="0" w:type="auto"/>
          </w:tcPr>
          <w:p w:rsidR="00DD335E" w:rsidP="00897649" w:rsidRDefault="00DD335E" w14:paraId="2A5D351F" w14:textId="77777777">
            <w:pPr>
              <w:pStyle w:val="Compact"/>
            </w:pPr>
            <w:r>
              <w:t>48</w:t>
            </w:r>
          </w:p>
        </w:tc>
      </w:tr>
      <w:tr w:rsidR="00DD335E" w:rsidTr="00897649" w14:paraId="56411217" w14:textId="77777777">
        <w:tc>
          <w:tcPr>
            <w:tcW w:w="0" w:type="auto"/>
          </w:tcPr>
          <w:p w:rsidR="00DD335E" w:rsidP="00897649" w:rsidRDefault="00DD335E" w14:paraId="2299308A" w14:textId="77777777">
            <w:pPr>
              <w:pStyle w:val="Compact"/>
            </w:pPr>
            <w:r>
              <w:t>Electric resistance</w:t>
            </w:r>
          </w:p>
        </w:tc>
        <w:tc>
          <w:tcPr>
            <w:tcW w:w="0" w:type="auto"/>
          </w:tcPr>
          <w:p w:rsidR="00DD335E" w:rsidP="00897649" w:rsidRDefault="00DD335E" w14:paraId="69E7EBD5" w14:textId="77777777">
            <w:pPr>
              <w:pStyle w:val="Compact"/>
            </w:pPr>
            <w:r>
              <w:t>49</w:t>
            </w:r>
          </w:p>
        </w:tc>
        <w:tc>
          <w:tcPr>
            <w:tcW w:w="0" w:type="auto"/>
          </w:tcPr>
          <w:p w:rsidR="00DD335E" w:rsidP="00897649" w:rsidRDefault="00DD335E" w14:paraId="014F3215" w14:textId="77777777">
            <w:pPr>
              <w:pStyle w:val="Compact"/>
            </w:pPr>
            <w:r>
              <w:t>46</w:t>
            </w:r>
          </w:p>
        </w:tc>
      </w:tr>
      <w:tr w:rsidR="00DD335E" w:rsidTr="00897649" w14:paraId="42453FD0" w14:textId="77777777">
        <w:tc>
          <w:tcPr>
            <w:tcW w:w="0" w:type="auto"/>
          </w:tcPr>
          <w:p w:rsidR="00DD335E" w:rsidP="00897649" w:rsidRDefault="00DD335E" w14:paraId="195FDA9E" w14:textId="77777777">
            <w:pPr>
              <w:pStyle w:val="Compact"/>
            </w:pPr>
            <w:r>
              <w:t>Heating oil / propane</w:t>
            </w:r>
          </w:p>
        </w:tc>
        <w:tc>
          <w:tcPr>
            <w:tcW w:w="0" w:type="auto"/>
          </w:tcPr>
          <w:p w:rsidR="00DD335E" w:rsidP="00897649" w:rsidRDefault="00DD335E" w14:paraId="0D52B1AC" w14:textId="77777777">
            <w:pPr>
              <w:pStyle w:val="Compact"/>
            </w:pPr>
            <w:r>
              <w:t>2</w:t>
            </w:r>
          </w:p>
        </w:tc>
        <w:tc>
          <w:tcPr>
            <w:tcW w:w="0" w:type="auto"/>
          </w:tcPr>
          <w:p w:rsidR="00DD335E" w:rsidP="00897649" w:rsidRDefault="00DD335E" w14:paraId="3876D7E5" w14:textId="77777777">
            <w:pPr>
              <w:pStyle w:val="Compact"/>
            </w:pPr>
            <w:r>
              <w:t>6</w:t>
            </w:r>
          </w:p>
        </w:tc>
      </w:tr>
      <w:tr w:rsidR="00DD335E" w:rsidTr="00897649" w14:paraId="78EF9F57" w14:textId="77777777">
        <w:tc>
          <w:tcPr>
            <w:tcW w:w="0" w:type="auto"/>
          </w:tcPr>
          <w:p w:rsidR="00DD335E" w:rsidP="00897649" w:rsidRDefault="00DD335E" w14:paraId="75ADDD4F" w14:textId="77777777">
            <w:pPr>
              <w:pStyle w:val="Compact"/>
            </w:pPr>
            <w:r>
              <w:t>Heat-pump water heater</w:t>
            </w:r>
          </w:p>
        </w:tc>
        <w:tc>
          <w:tcPr>
            <w:tcW w:w="0" w:type="auto"/>
          </w:tcPr>
          <w:p w:rsidR="00DD335E" w:rsidP="00897649" w:rsidRDefault="00DD335E" w14:paraId="2A101C3B" w14:textId="77777777">
            <w:pPr>
              <w:pStyle w:val="Compact"/>
            </w:pPr>
            <w:r>
              <w:t>~0</w:t>
            </w:r>
          </w:p>
        </w:tc>
        <w:tc>
          <w:tcPr>
            <w:tcW w:w="0" w:type="auto"/>
          </w:tcPr>
          <w:p w:rsidR="00DD335E" w:rsidP="00897649" w:rsidRDefault="00DD335E" w14:paraId="4717D914" w14:textId="77777777">
            <w:pPr>
              <w:pStyle w:val="Compact"/>
            </w:pPr>
            <w:r>
              <w:t>~0</w:t>
            </w:r>
          </w:p>
        </w:tc>
      </w:tr>
    </w:tbl>
    <w:p w:rsidR="00DD335E" w:rsidP="00DD335E" w:rsidRDefault="00DD335E" w14:paraId="1BC0CCF6" w14:textId="77777777">
      <w:pPr>
        <w:pStyle w:val="BodyText"/>
      </w:pPr>
      <w:r>
        <w:t>(Shares may not sum to 100 due to rounding. Heat-pump water heaters are a negligible share of stock in both countries and are folded into electric resistance.)</w:t>
      </w:r>
    </w:p>
    <w:p w:rsidR="00DD335E" w:rsidP="00DD335E" w:rsidRDefault="00DD335E" w14:paraId="4E83B2B0" w14:textId="77777777">
      <w:pPr>
        <w:pStyle w:val="BodyText"/>
      </w:pPr>
      <w:r>
        <w:t xml:space="preserve">Because the electric portion stays on each jurisdiction’s own grid, the “Don’t know” result falls </w:t>
      </w:r>
      <w:r>
        <w:rPr>
          <w:b/>
        </w:rPr>
        <w:t>below</w:t>
      </w:r>
      <w:r>
        <w:t xml:space="preserve"> a gas home where the grid is clean (e.g. Ontario: 1,908 vs 3,165 kg for the worked-example house below) and </w:t>
      </w:r>
      <w:r>
        <w:rPr>
          <w:b/>
        </w:rPr>
        <w:t>above</w:t>
      </w:r>
      <w:r>
        <w:t xml:space="preserve"> a gas home where the grid is dirty (e.g. Alberta).</w:t>
      </w:r>
    </w:p>
    <w:p w:rsidR="00DD335E" w:rsidP="00DD335E" w:rsidRDefault="00DD335E" w14:paraId="2D6AE20E" w14:textId="77777777">
      <w:pPr>
        <w:pStyle w:val="BodyText"/>
      </w:pPr>
      <w:r>
        <w:rPr>
          <w:i/>
        </w:rPr>
        <w:t>Sources — system mix, Canada (national household stock, 2023):</w:t>
      </w:r>
      <w:r>
        <w:t xml:space="preserve"> </w:t>
      </w:r>
      <w:hyperlink r:id="rId56">
        <w:r>
          <w:rPr>
            <w:rStyle w:val="Hyperlink"/>
          </w:rPr>
          <w:t>NRCan CEUD Table 27, Heating System Stock by Building Type and Heating System Type</w:t>
        </w:r>
      </w:hyperlink>
      <w:r>
        <w:t xml:space="preserve"> and </w:t>
      </w:r>
      <w:hyperlink r:id="rId57">
        <w:r>
          <w:rPr>
            <w:rStyle w:val="Hyperlink"/>
          </w:rPr>
          <w:t>Table 34, Water Heater Stock by Building Type and Energy Source</w:t>
        </w:r>
      </w:hyperlink>
      <w:r>
        <w:t xml:space="preserve">. </w:t>
      </w:r>
      <w:r>
        <w:rPr>
          <w:i/>
        </w:rPr>
        <w:t>US:</w:t>
      </w:r>
      <w:r>
        <w:t xml:space="preserve"> </w:t>
      </w:r>
      <w:hyperlink r:id="rId58">
        <w:r>
          <w:rPr>
            <w:rStyle w:val="Hyperlink"/>
          </w:rPr>
          <w:t>EIA RECS 2020 microdata</w:t>
        </w:r>
      </w:hyperlink>
      <w:r>
        <w:t>.</w:t>
      </w:r>
    </w:p>
    <w:p w:rsidR="00DD335E" w:rsidP="00DD335E" w:rsidRDefault="00DD335E" w14:paraId="1EB403A8" w14:textId="72D087F7">
      <w:pPr>
        <w:pStyle w:val="Heading2"/>
      </w:pPr>
      <w:bookmarkStart w:name="consolidated-sources" w:id="12"/>
      <w:r>
        <w:t>Consolidated sources</w:t>
      </w:r>
      <w:bookmarkEnd w:id="12"/>
      <w:r>
        <w:t xml:space="preserve"> for residential energy use </w:t>
      </w:r>
    </w:p>
    <w:p w:rsidR="00DD335E" w:rsidP="00DD335E" w:rsidRDefault="00DD335E" w14:paraId="7AFD0AFC" w14:textId="77777777">
      <w:pPr>
        <w:pStyle w:val="Compact"/>
        <w:numPr>
          <w:ilvl w:val="0"/>
          <w:numId w:val="3"/>
        </w:numPr>
      </w:pPr>
      <w:r>
        <w:t>NRCan Comprehensive Energy Use Database, Residential Sector (province Tables 2, 4, 21, 26, 33; national Tables 27 &amp; 34 for the “Don’t know” system-stock mix): https://oee.nrcan.gc.ca/corporate/statistics/neud/dpa/menus/trends/comprehensive_tables/list.cfm</w:t>
      </w:r>
    </w:p>
    <w:p w:rsidR="00DD335E" w:rsidP="00DD335E" w:rsidRDefault="00DD335E" w14:paraId="589B6646" w14:textId="77777777">
      <w:pPr>
        <w:pStyle w:val="Compact"/>
        <w:numPr>
          <w:ilvl w:val="0"/>
          <w:numId w:val="3"/>
        </w:numPr>
      </w:pPr>
      <w:r>
        <w:t>EIA Residential Energy Consumption Survey (RECS) 2020 microdata: https://www.eia.gov/consumption/residential/data/2020/index.php?view=microdata</w:t>
      </w:r>
    </w:p>
    <w:p w:rsidR="00DD335E" w:rsidP="00DD335E" w:rsidRDefault="00DD335E" w14:paraId="5CAF67AA" w14:textId="77777777">
      <w:pPr>
        <w:pStyle w:val="Compact"/>
        <w:numPr>
          <w:ilvl w:val="0"/>
          <w:numId w:val="3"/>
        </w:numPr>
      </w:pPr>
      <w:r>
        <w:t>EPA GHG Emission Factors Hub (2025): https://www.epa.gov/climateleadership/ghg-emission-factors-hub</w:t>
      </w:r>
    </w:p>
    <w:p w:rsidR="00DD335E" w:rsidP="00DD335E" w:rsidRDefault="00DD335E" w14:paraId="5028D599" w14:textId="77777777">
      <w:pPr>
        <w:pStyle w:val="Compact"/>
        <w:numPr>
          <w:ilvl w:val="0"/>
          <w:numId w:val="3"/>
        </w:numPr>
      </w:pPr>
      <w:r>
        <w:t>EPA eGRID2023: https://www.epa.gov/egrid</w:t>
      </w:r>
    </w:p>
    <w:p w:rsidR="00DD335E" w:rsidP="00DD335E" w:rsidRDefault="00DD335E" w14:paraId="49973D8D" w14:textId="77777777">
      <w:pPr>
        <w:pStyle w:val="Compact"/>
        <w:numPr>
          <w:ilvl w:val="0"/>
          <w:numId w:val="3"/>
        </w:numPr>
      </w:pPr>
      <w:r>
        <w:t>Fuel &amp; electricity upstream (well-to-tank): DOE BTO Best Practices 2025 / ANSI/RESNET/ICC 301-2022 Add. B: https://www.energy.gov/sites/default/files/2025-01/bto-ghg-metrics-011525.pdf</w:t>
      </w:r>
    </w:p>
    <w:p w:rsidR="00DD335E" w:rsidP="00DD335E" w:rsidRDefault="00DD335E" w14:paraId="4A212470" w14:textId="77777777">
      <w:pPr>
        <w:pStyle w:val="Compact"/>
        <w:numPr>
          <w:ilvl w:val="0"/>
          <w:numId w:val="3"/>
        </w:numPr>
      </w:pPr>
      <w:r>
        <w:t>Canada Energy Regulator, Provincial &amp; Territorial Energy Profiles 2023 (grid generation mix): https://www.cer-rec.gc.ca/en/data-analysis/energy-markets/provincial-territorial-energy-profiles/provincial-territorial-energy-profiles-canada.html</w:t>
      </w:r>
    </w:p>
    <w:p w:rsidR="00DD335E" w:rsidP="00DD335E" w:rsidRDefault="00DD335E" w14:paraId="747FAAD6" w14:textId="77777777">
      <w:pPr>
        <w:pStyle w:val="Compact"/>
        <w:numPr>
          <w:ilvl w:val="0"/>
          <w:numId w:val="3"/>
        </w:numPr>
      </w:pPr>
      <w:r>
        <w:t>ECCC Emission Factors and Reference Values 2024 — Table 5.2, electricity consumption intensity for 2025 (Canadian grid factors): https://publications.gc.ca/collections/collection_2024/eccc/En84-294-2024-eng.pdf</w:t>
      </w:r>
    </w:p>
    <w:p w:rsidR="00DD335E" w:rsidP="00DD335E" w:rsidRDefault="00DD335E" w14:paraId="60C9BEE3" w14:textId="77777777">
      <w:pPr>
        <w:pStyle w:val="Compact"/>
        <w:numPr>
          <w:ilvl w:val="0"/>
          <w:numId w:val="3"/>
        </w:numPr>
      </w:pPr>
      <w:r>
        <w:t>NRCan heat-pump performance: https://natural-resources.canada.ca/energy-efficiency/energy-star/heating-cooling-heat-pump</w:t>
      </w:r>
    </w:p>
    <w:p w:rsidR="00DD335E" w:rsidP="00DD335E" w:rsidRDefault="00DD335E" w14:paraId="36AD0114" w14:textId="77777777">
      <w:pPr>
        <w:pStyle w:val="Compact"/>
        <w:numPr>
          <w:ilvl w:val="0"/>
          <w:numId w:val="3"/>
        </w:numPr>
      </w:pPr>
      <w:r>
        <w:lastRenderedPageBreak/>
        <w:t>NEEP cold-climate ASHP specification: https://neep.org/heating-electrification/ccashp-specification-product-list</w:t>
      </w:r>
    </w:p>
    <w:p w:rsidR="00DD335E" w:rsidP="00DD335E" w:rsidRDefault="00DD335E" w14:paraId="260F2459" w14:textId="77777777">
      <w:pPr>
        <w:pStyle w:val="Compact"/>
        <w:numPr>
          <w:ilvl w:val="0"/>
          <w:numId w:val="3"/>
        </w:numPr>
      </w:pPr>
      <w:r>
        <w:t>ENERGY STAR (furnaces, water heaters): https://www.energystar.gov/products/water_heaters</w:t>
      </w:r>
    </w:p>
    <w:p w:rsidR="0037045A" w:rsidP="00B43C0E" w:rsidRDefault="0037045A" w14:paraId="66920676" w14:textId="77777777">
      <w:pPr>
        <w:rPr>
          <w:b/>
          <w:bCs/>
          <w:i/>
          <w:iCs/>
        </w:rPr>
      </w:pPr>
    </w:p>
    <w:p w:rsidRPr="00A25E98" w:rsidR="00DD335E" w:rsidP="00A25E98" w:rsidRDefault="00B473DF" w14:paraId="00068B25" w14:textId="7166A8C0">
      <w:pPr>
        <w:pStyle w:val="Heading1"/>
        <w:numPr>
          <w:ilvl w:val="0"/>
          <w:numId w:val="4"/>
        </w:numPr>
        <w:ind w:left="426" w:hanging="426"/>
        <w:rPr>
          <w:b/>
          <w:bCs/>
        </w:rPr>
      </w:pPr>
      <w:r w:rsidRPr="00A25E98">
        <w:rPr>
          <w:b/>
          <w:bCs/>
        </w:rPr>
        <w:t>Vehicle use</w:t>
      </w:r>
    </w:p>
    <w:p w:rsidR="009C108F" w:rsidP="00B43C0E" w:rsidRDefault="00B43C0E" w14:paraId="4DBFE3F6" w14:textId="35044637">
      <w:pPr>
        <w:rPr>
          <w:lang w:val="en-CA"/>
        </w:rPr>
      </w:pPr>
      <w:r>
        <w:t xml:space="preserve">Vehicle emissions are taken from the </w:t>
      </w:r>
      <w:r>
        <w:rPr>
          <w:lang w:val="en-CA"/>
        </w:rPr>
        <w:t xml:space="preserve">Alternative Fuel Life-Cycle Environmental and Economic Transportation (AFLEET) online calculator: </w:t>
      </w:r>
      <w:hyperlink w:history="1" r:id="rId59">
        <w:r>
          <w:rPr>
            <w:rStyle w:val="Hyperlink"/>
            <w:lang w:val="en-CA"/>
          </w:rPr>
          <w:t>https://afleet.esia.anl.gov/afleet/payback-onroad-calculator</w:t>
        </w:r>
      </w:hyperlink>
      <w:r>
        <w:rPr>
          <w:lang w:val="en-CA"/>
        </w:rPr>
        <w:t xml:space="preserve">, and converted from short tonnes per year assuming 12,400 miles driven annually to kg/km driven. Values for hybrid and electric vehicles are estimated by AFLEET per state based on emissions of the local electric grid. We map vehicle emissions for Canadian drivers to American states based on convex combinations of states with comparable electricity generation mix (based on the </w:t>
      </w:r>
      <w:r>
        <w:t>kg CO</w:t>
      </w:r>
      <w:r>
        <w:rPr>
          <w:vertAlign w:val="subscript"/>
        </w:rPr>
        <w:t>2</w:t>
      </w:r>
      <w:r>
        <w:t xml:space="preserve">e/GJ </w:t>
      </w:r>
      <w:r>
        <w:rPr>
          <w:lang w:val="en-CA"/>
        </w:rPr>
        <w:t xml:space="preserve">from EPA eGRID2023 and Canadian electricity consumption intensity values (Table 5.2) cited above. Using this strategy, Alberta is calibrated as a convex combination of Colorado and Michigan (0.981 / 0.019) and Ontario as a convex combination of Vermont and Washington (0.796 / 0.204), with weights chosen so the blended grid intensity (kg CO₂e/GJ) matches the province. Quebec and British Columbia have lower emissions per GJ than any US state, so for both we use the lowest-emission US grid, Vermont. </w:t>
      </w:r>
    </w:p>
    <w:tbl>
      <w:tblPr>
        <w:tblW w:w="100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80"/>
        <w:gridCol w:w="1267"/>
        <w:gridCol w:w="1417"/>
        <w:gridCol w:w="1276"/>
        <w:gridCol w:w="1276"/>
        <w:gridCol w:w="1134"/>
        <w:gridCol w:w="2410"/>
      </w:tblGrid>
      <w:tr w:rsidRPr="00B30073" w:rsidR="0050526A" w:rsidTr="0050526A" w14:paraId="087B2568" w14:textId="77777777">
        <w:trPr>
          <w:trHeight w:val="290"/>
        </w:trPr>
        <w:tc>
          <w:tcPr>
            <w:tcW w:w="1280" w:type="dxa"/>
            <w:noWrap/>
            <w:vAlign w:val="bottom"/>
            <w:hideMark/>
          </w:tcPr>
          <w:p w:rsidRPr="00B30073" w:rsidR="00B30073" w:rsidP="00B30073" w:rsidRDefault="00B30073" w14:paraId="2AF78620" w14:textId="77777777">
            <w:pPr>
              <w:spacing w:after="0" w:line="240" w:lineRule="auto"/>
              <w:rPr>
                <w:rFonts w:ascii="Times New Roman" w:hAnsi="Times New Roman" w:eastAsia="Times New Roman" w:cs="Times New Roman"/>
                <w:lang w:val="en-CA" w:eastAsia="en-CA"/>
              </w:rPr>
            </w:pPr>
          </w:p>
        </w:tc>
        <w:tc>
          <w:tcPr>
            <w:tcW w:w="1267" w:type="dxa"/>
            <w:noWrap/>
            <w:vAlign w:val="center"/>
            <w:hideMark/>
          </w:tcPr>
          <w:p w:rsidRPr="00B30073" w:rsidR="00B30073" w:rsidP="0050526A" w:rsidRDefault="00B30073" w14:paraId="74E146CC" w14:textId="77777777">
            <w:pPr>
              <w:spacing w:after="0" w:line="240" w:lineRule="auto"/>
              <w:jc w:val="center"/>
              <w:rPr>
                <w:rFonts w:ascii="Calibri" w:hAnsi="Calibri" w:eastAsia="Times New Roman" w:cs="Calibri"/>
                <w:color w:val="000000"/>
                <w:sz w:val="22"/>
                <w:szCs w:val="22"/>
                <w:lang w:val="en-CA" w:eastAsia="en-CA"/>
              </w:rPr>
            </w:pPr>
            <w:r>
              <w:rPr>
                <w:rFonts w:ascii="Calibri" w:hAnsi="Calibri" w:eastAsia="Times New Roman" w:cs="Calibri"/>
                <w:color w:val="000000"/>
                <w:sz w:val="22"/>
                <w:szCs w:val="22"/>
                <w:lang w:val="en-CA" w:eastAsia="en-CA"/>
              </w:rPr>
              <w:t>kg CO₂e/GJ electricity</w:t>
            </w:r>
          </w:p>
        </w:tc>
        <w:tc>
          <w:tcPr>
            <w:tcW w:w="1417" w:type="dxa"/>
            <w:noWrap/>
            <w:vAlign w:val="center"/>
            <w:hideMark/>
          </w:tcPr>
          <w:p w:rsidRPr="00B30073" w:rsidR="00B30073" w:rsidP="0050526A" w:rsidRDefault="00B30073" w14:paraId="016603C3" w14:textId="24C343FD">
            <w:pPr>
              <w:spacing w:after="0" w:line="240" w:lineRule="auto"/>
              <w:jc w:val="center"/>
              <w:rPr>
                <w:rFonts w:ascii="Calibri" w:hAnsi="Calibri" w:eastAsia="Times New Roman" w:cs="Calibri"/>
                <w:color w:val="000000"/>
                <w:sz w:val="22"/>
                <w:szCs w:val="22"/>
                <w:lang w:val="en-CA" w:eastAsia="en-CA"/>
              </w:rPr>
            </w:pPr>
            <w:r>
              <w:rPr>
                <w:rFonts w:ascii="Calibri" w:hAnsi="Calibri" w:eastAsia="Times New Roman" w:cs="Calibri"/>
                <w:color w:val="000000"/>
                <w:sz w:val="22"/>
                <w:szCs w:val="22"/>
                <w:lang w:val="en-CA" w:eastAsia="en-CA"/>
              </w:rPr>
              <w:t>State 1</w:t>
            </w:r>
          </w:p>
        </w:tc>
        <w:tc>
          <w:tcPr>
            <w:tcW w:w="1276" w:type="dxa"/>
            <w:noWrap/>
            <w:vAlign w:val="center"/>
            <w:hideMark/>
          </w:tcPr>
          <w:p w:rsidRPr="00B30073" w:rsidR="00B30073" w:rsidP="0050526A" w:rsidRDefault="00B30073" w14:paraId="41AB08DC" w14:textId="7213FE33">
            <w:pPr>
              <w:spacing w:after="0" w:line="240" w:lineRule="auto"/>
              <w:jc w:val="center"/>
              <w:rPr>
                <w:rFonts w:ascii="Calibri" w:hAnsi="Calibri" w:eastAsia="Times New Roman" w:cs="Calibri"/>
                <w:color w:val="000000"/>
                <w:sz w:val="22"/>
                <w:szCs w:val="22"/>
                <w:lang w:val="en-CA" w:eastAsia="en-CA"/>
              </w:rPr>
            </w:pPr>
            <w:r>
              <w:rPr>
                <w:rFonts w:ascii="Calibri" w:hAnsi="Calibri" w:eastAsia="Times New Roman" w:cs="Calibri"/>
                <w:color w:val="000000"/>
                <w:sz w:val="22"/>
                <w:szCs w:val="22"/>
                <w:lang w:val="en-CA" w:eastAsia="en-CA"/>
              </w:rPr>
              <w:t>State 2</w:t>
            </w:r>
          </w:p>
        </w:tc>
        <w:tc>
          <w:tcPr>
            <w:tcW w:w="1276" w:type="dxa"/>
            <w:noWrap/>
            <w:vAlign w:val="center"/>
            <w:hideMark/>
          </w:tcPr>
          <w:p w:rsidRPr="00B30073" w:rsidR="00B30073" w:rsidP="0050526A" w:rsidRDefault="00B30073" w14:paraId="597FC287" w14:textId="040BDAB3">
            <w:pPr>
              <w:spacing w:after="0" w:line="240" w:lineRule="auto"/>
              <w:jc w:val="center"/>
              <w:rPr>
                <w:rFonts w:ascii="Calibri" w:hAnsi="Calibri" w:eastAsia="Times New Roman" w:cs="Calibri"/>
                <w:color w:val="000000"/>
                <w:sz w:val="22"/>
                <w:szCs w:val="22"/>
                <w:lang w:val="en-CA" w:eastAsia="en-CA"/>
              </w:rPr>
            </w:pPr>
            <w:r>
              <w:rPr>
                <w:rFonts w:ascii="Calibri" w:hAnsi="Calibri" w:eastAsia="Times New Roman" w:cs="Calibri"/>
                <w:color w:val="000000"/>
                <w:sz w:val="22"/>
                <w:szCs w:val="22"/>
                <w:lang w:val="en-CA" w:eastAsia="en-CA"/>
              </w:rPr>
              <w:t>Share 1</w:t>
            </w:r>
          </w:p>
        </w:tc>
        <w:tc>
          <w:tcPr>
            <w:tcW w:w="1134" w:type="dxa"/>
            <w:noWrap/>
            <w:vAlign w:val="center"/>
            <w:hideMark/>
          </w:tcPr>
          <w:p w:rsidRPr="00B30073" w:rsidR="00B30073" w:rsidP="0050526A" w:rsidRDefault="00B30073" w14:paraId="15569BD9" w14:textId="55D1B55B">
            <w:pPr>
              <w:spacing w:after="0" w:line="240" w:lineRule="auto"/>
              <w:jc w:val="center"/>
              <w:rPr>
                <w:rFonts w:ascii="Calibri" w:hAnsi="Calibri" w:eastAsia="Times New Roman" w:cs="Calibri"/>
                <w:color w:val="000000"/>
                <w:sz w:val="22"/>
                <w:szCs w:val="22"/>
                <w:lang w:val="en-CA" w:eastAsia="en-CA"/>
              </w:rPr>
            </w:pPr>
            <w:r>
              <w:rPr>
                <w:rFonts w:ascii="Calibri" w:hAnsi="Calibri" w:eastAsia="Times New Roman" w:cs="Calibri"/>
                <w:color w:val="000000"/>
                <w:sz w:val="22"/>
                <w:szCs w:val="22"/>
                <w:lang w:val="en-CA" w:eastAsia="en-CA"/>
              </w:rPr>
              <w:t>Share 2</w:t>
            </w:r>
          </w:p>
        </w:tc>
        <w:tc>
          <w:tcPr>
            <w:tcW w:w="2410" w:type="dxa"/>
            <w:noWrap/>
            <w:vAlign w:val="center"/>
            <w:hideMark/>
          </w:tcPr>
          <w:p w:rsidRPr="00B30073" w:rsidR="00B30073" w:rsidP="0050526A" w:rsidRDefault="00B30073" w14:paraId="36A58F67" w14:textId="15BF450B">
            <w:pPr>
              <w:spacing w:after="0" w:line="240" w:lineRule="auto"/>
              <w:jc w:val="center"/>
              <w:rPr>
                <w:rFonts w:ascii="Calibri" w:hAnsi="Calibri" w:eastAsia="Times New Roman" w:cs="Calibri"/>
                <w:color w:val="000000"/>
                <w:sz w:val="22"/>
                <w:szCs w:val="22"/>
                <w:lang w:val="en-CA" w:eastAsia="en-CA"/>
              </w:rPr>
            </w:pPr>
            <w:r>
              <w:rPr>
                <w:rFonts w:ascii="Calibri" w:hAnsi="Calibri" w:eastAsia="Times New Roman" w:cs="Calibri"/>
                <w:color w:val="000000"/>
                <w:sz w:val="22"/>
                <w:szCs w:val="22"/>
                <w:lang w:val="en-CA" w:eastAsia="en-CA"/>
              </w:rPr>
              <w:t>Convex combination of state emissions used</w:t>
            </w:r>
          </w:p>
        </w:tc>
      </w:tr>
      <w:tr w:rsidRPr="00B30073" w:rsidR="0050526A" w:rsidTr="0050526A" w14:paraId="28A79199" w14:textId="77777777">
        <w:trPr>
          <w:trHeight w:val="290"/>
        </w:trPr>
        <w:tc>
          <w:tcPr>
            <w:tcW w:w="1280" w:type="dxa"/>
            <w:noWrap/>
            <w:vAlign w:val="bottom"/>
            <w:hideMark/>
          </w:tcPr>
          <w:p w:rsidRPr="00B30073" w:rsidR="00B30073" w:rsidP="00B30073" w:rsidRDefault="00B30073" w14:paraId="7756C917" w14:textId="77777777">
            <w:pPr>
              <w:spacing w:after="0" w:line="240" w:lineRule="auto"/>
              <w:rPr>
                <w:rFonts w:ascii="Calibri" w:hAnsi="Calibri" w:eastAsia="Times New Roman" w:cs="Calibri"/>
                <w:color w:val="000000"/>
                <w:sz w:val="22"/>
                <w:szCs w:val="22"/>
                <w:lang w:val="en-CA" w:eastAsia="en-CA"/>
              </w:rPr>
            </w:pPr>
            <w:r>
              <w:rPr>
                <w:rFonts w:ascii="Calibri" w:hAnsi="Calibri" w:eastAsia="Times New Roman" w:cs="Calibri"/>
                <w:color w:val="000000"/>
                <w:sz w:val="22"/>
                <w:szCs w:val="22"/>
                <w:lang w:val="en-CA" w:eastAsia="en-CA"/>
              </w:rPr>
              <w:t>BC</w:t>
            </w:r>
          </w:p>
        </w:tc>
        <w:tc>
          <w:tcPr>
            <w:tcW w:w="1267" w:type="dxa"/>
            <w:noWrap/>
            <w:vAlign w:val="center"/>
            <w:hideMark/>
          </w:tcPr>
          <w:p w:rsidRPr="00B30073" w:rsidR="00B30073" w:rsidP="004800CC" w:rsidRDefault="00B30073" w14:paraId="576D6E0A" w14:textId="77777777">
            <w:pPr>
              <w:spacing w:after="0" w:line="240" w:lineRule="auto"/>
              <w:jc w:val="center"/>
              <w:rPr>
                <w:rFonts w:ascii="Calibri" w:hAnsi="Calibri" w:eastAsia="Times New Roman" w:cs="Calibri"/>
                <w:color w:val="000000"/>
                <w:sz w:val="22"/>
                <w:szCs w:val="22"/>
                <w:lang w:val="en-CA" w:eastAsia="en-CA"/>
              </w:rPr>
            </w:pPr>
            <w:r>
              <w:rPr>
                <w:rFonts w:ascii="Calibri" w:hAnsi="Calibri" w:eastAsia="Times New Roman" w:cs="Calibri"/>
                <w:color w:val="000000"/>
                <w:sz w:val="22"/>
                <w:szCs w:val="22"/>
                <w:lang w:val="en-CA" w:eastAsia="en-CA"/>
              </w:rPr>
              <w:t>5.5</w:t>
            </w:r>
          </w:p>
        </w:tc>
        <w:tc>
          <w:tcPr>
            <w:tcW w:w="1417" w:type="dxa"/>
            <w:noWrap/>
            <w:vAlign w:val="center"/>
            <w:hideMark/>
          </w:tcPr>
          <w:p w:rsidRPr="00B30073" w:rsidR="00B30073" w:rsidP="004800CC" w:rsidRDefault="00B30073" w14:paraId="1C236B0C" w14:textId="77777777">
            <w:pPr>
              <w:spacing w:after="0" w:line="240" w:lineRule="auto"/>
              <w:jc w:val="center"/>
              <w:rPr>
                <w:rFonts w:ascii="Calibri" w:hAnsi="Calibri" w:eastAsia="Times New Roman" w:cs="Calibri"/>
                <w:color w:val="000000"/>
                <w:sz w:val="22"/>
                <w:szCs w:val="22"/>
                <w:lang w:val="en-CA" w:eastAsia="en-CA"/>
              </w:rPr>
            </w:pPr>
            <w:r>
              <w:rPr>
                <w:rFonts w:ascii="Calibri" w:hAnsi="Calibri" w:eastAsia="Times New Roman" w:cs="Calibri"/>
                <w:color w:val="000000"/>
                <w:sz w:val="22"/>
                <w:szCs w:val="22"/>
                <w:lang w:val="en-CA" w:eastAsia="en-CA"/>
              </w:rPr>
              <w:t>VT</w:t>
            </w:r>
          </w:p>
        </w:tc>
        <w:tc>
          <w:tcPr>
            <w:tcW w:w="1276" w:type="dxa"/>
            <w:noWrap/>
            <w:vAlign w:val="center"/>
            <w:hideMark/>
          </w:tcPr>
          <w:p w:rsidRPr="00B30073" w:rsidR="00B30073" w:rsidP="004800CC" w:rsidRDefault="00B30073" w14:paraId="15CE770A" w14:textId="77777777">
            <w:pPr>
              <w:spacing w:after="0" w:line="240" w:lineRule="auto"/>
              <w:jc w:val="center"/>
              <w:rPr>
                <w:rFonts w:ascii="Calibri" w:hAnsi="Calibri" w:eastAsia="Times New Roman" w:cs="Calibri"/>
                <w:color w:val="000000"/>
                <w:sz w:val="22"/>
                <w:szCs w:val="22"/>
                <w:lang w:val="en-CA" w:eastAsia="en-CA"/>
              </w:rPr>
            </w:pPr>
          </w:p>
        </w:tc>
        <w:tc>
          <w:tcPr>
            <w:tcW w:w="1276" w:type="dxa"/>
            <w:noWrap/>
            <w:vAlign w:val="bottom"/>
            <w:hideMark/>
          </w:tcPr>
          <w:p w:rsidRPr="00B30073" w:rsidR="00B30073" w:rsidP="004800CC" w:rsidRDefault="00B30073" w14:paraId="2CB97FA5" w14:textId="77777777">
            <w:pPr>
              <w:spacing w:after="0" w:line="240" w:lineRule="auto"/>
              <w:jc w:val="center"/>
              <w:rPr>
                <w:rFonts w:ascii="Calibri" w:hAnsi="Calibri" w:eastAsia="Times New Roman" w:cs="Calibri"/>
                <w:color w:val="000000"/>
                <w:sz w:val="22"/>
                <w:szCs w:val="22"/>
                <w:lang w:val="en-CA" w:eastAsia="en-CA"/>
              </w:rPr>
            </w:pPr>
            <w:r>
              <w:rPr>
                <w:rFonts w:ascii="Calibri" w:hAnsi="Calibri" w:eastAsia="Times New Roman" w:cs="Calibri"/>
                <w:color w:val="000000"/>
                <w:sz w:val="22"/>
                <w:szCs w:val="22"/>
                <w:lang w:val="en-CA" w:eastAsia="en-CA"/>
              </w:rPr>
              <w:t>1</w:t>
            </w:r>
          </w:p>
        </w:tc>
        <w:tc>
          <w:tcPr>
            <w:tcW w:w="1134" w:type="dxa"/>
            <w:noWrap/>
            <w:vAlign w:val="center"/>
            <w:hideMark/>
          </w:tcPr>
          <w:p w:rsidRPr="00B30073" w:rsidR="00B30073" w:rsidP="004800CC" w:rsidRDefault="00B30073" w14:paraId="63629B94" w14:textId="77777777">
            <w:pPr>
              <w:spacing w:after="0" w:line="240" w:lineRule="auto"/>
              <w:jc w:val="center"/>
              <w:rPr>
                <w:rFonts w:ascii="Calibri" w:hAnsi="Calibri" w:eastAsia="Times New Roman" w:cs="Calibri"/>
                <w:color w:val="000000"/>
                <w:sz w:val="22"/>
                <w:szCs w:val="22"/>
                <w:lang w:val="en-CA" w:eastAsia="en-CA"/>
              </w:rPr>
            </w:pPr>
          </w:p>
        </w:tc>
        <w:tc>
          <w:tcPr>
            <w:tcW w:w="2410" w:type="dxa"/>
            <w:noWrap/>
            <w:vAlign w:val="center"/>
            <w:hideMark/>
          </w:tcPr>
          <w:p w:rsidRPr="00B30073" w:rsidR="00B30073" w:rsidP="004800CC" w:rsidRDefault="00B30073" w14:paraId="58F77746" w14:textId="77777777">
            <w:pPr>
              <w:spacing w:after="0" w:line="240" w:lineRule="auto"/>
              <w:jc w:val="center"/>
              <w:rPr>
                <w:rFonts w:ascii="Calibri" w:hAnsi="Calibri" w:eastAsia="Times New Roman" w:cs="Calibri"/>
                <w:b/>
                <w:bCs/>
                <w:color w:val="000000"/>
                <w:sz w:val="22"/>
                <w:szCs w:val="22"/>
                <w:lang w:val="en-CA" w:eastAsia="en-CA"/>
              </w:rPr>
            </w:pPr>
            <w:r>
              <w:rPr>
                <w:rFonts w:ascii="Calibri" w:hAnsi="Calibri" w:eastAsia="Times New Roman" w:cs="Calibri"/>
                <w:b/>
                <w:bCs/>
                <w:color w:val="000000"/>
                <w:sz w:val="22"/>
                <w:szCs w:val="22"/>
                <w:lang w:val="en-CA" w:eastAsia="en-CA"/>
              </w:rPr>
              <w:t>6.9</w:t>
            </w:r>
          </w:p>
        </w:tc>
      </w:tr>
      <w:tr w:rsidRPr="00B30073" w:rsidR="0050526A" w:rsidTr="0050526A" w14:paraId="3C90E5B7" w14:textId="77777777">
        <w:trPr>
          <w:trHeight w:val="290"/>
        </w:trPr>
        <w:tc>
          <w:tcPr>
            <w:tcW w:w="1280" w:type="dxa"/>
            <w:noWrap/>
            <w:vAlign w:val="bottom"/>
            <w:hideMark/>
          </w:tcPr>
          <w:p w:rsidRPr="00B30073" w:rsidR="00B30073" w:rsidP="00B30073" w:rsidRDefault="00B30073" w14:paraId="3F8953E7" w14:textId="77777777">
            <w:pPr>
              <w:spacing w:after="0" w:line="240" w:lineRule="auto"/>
              <w:rPr>
                <w:rFonts w:ascii="Calibri" w:hAnsi="Calibri" w:eastAsia="Times New Roman" w:cs="Calibri"/>
                <w:color w:val="000000"/>
                <w:sz w:val="22"/>
                <w:szCs w:val="22"/>
                <w:lang w:val="en-CA" w:eastAsia="en-CA"/>
              </w:rPr>
            </w:pPr>
            <w:r>
              <w:rPr>
                <w:rFonts w:ascii="Calibri" w:hAnsi="Calibri" w:eastAsia="Times New Roman" w:cs="Calibri"/>
                <w:color w:val="000000"/>
                <w:sz w:val="22"/>
                <w:szCs w:val="22"/>
                <w:lang w:val="en-CA" w:eastAsia="en-CA"/>
              </w:rPr>
              <w:t>AB</w:t>
            </w:r>
          </w:p>
        </w:tc>
        <w:tc>
          <w:tcPr>
            <w:tcW w:w="1267" w:type="dxa"/>
            <w:noWrap/>
            <w:vAlign w:val="center"/>
            <w:hideMark/>
          </w:tcPr>
          <w:p w:rsidRPr="00B30073" w:rsidR="00B30073" w:rsidP="004800CC" w:rsidRDefault="00B30073" w14:paraId="12649D09" w14:textId="77777777">
            <w:pPr>
              <w:spacing w:after="0" w:line="240" w:lineRule="auto"/>
              <w:jc w:val="center"/>
              <w:rPr>
                <w:rFonts w:ascii="Calibri" w:hAnsi="Calibri" w:eastAsia="Times New Roman" w:cs="Calibri"/>
                <w:color w:val="000000"/>
                <w:sz w:val="22"/>
                <w:szCs w:val="22"/>
                <w:lang w:val="en-CA" w:eastAsia="en-CA"/>
              </w:rPr>
            </w:pPr>
            <w:r>
              <w:rPr>
                <w:rFonts w:ascii="Calibri" w:hAnsi="Calibri" w:eastAsia="Times New Roman" w:cs="Calibri"/>
                <w:color w:val="000000"/>
                <w:sz w:val="22"/>
                <w:szCs w:val="22"/>
                <w:lang w:val="en-CA" w:eastAsia="en-CA"/>
              </w:rPr>
              <w:t>158.8</w:t>
            </w:r>
          </w:p>
        </w:tc>
        <w:tc>
          <w:tcPr>
            <w:tcW w:w="1417" w:type="dxa"/>
            <w:noWrap/>
            <w:vAlign w:val="bottom"/>
            <w:hideMark/>
          </w:tcPr>
          <w:p w:rsidRPr="00B30073" w:rsidR="00B30073" w:rsidP="004800CC" w:rsidRDefault="00B30073" w14:paraId="38E92D20" w14:textId="77777777">
            <w:pPr>
              <w:spacing w:after="0" w:line="240" w:lineRule="auto"/>
              <w:jc w:val="center"/>
              <w:rPr>
                <w:rFonts w:ascii="Calibri" w:hAnsi="Calibri" w:eastAsia="Times New Roman" w:cs="Calibri"/>
                <w:color w:val="000000"/>
                <w:sz w:val="22"/>
                <w:szCs w:val="22"/>
                <w:lang w:val="en-CA" w:eastAsia="en-CA"/>
              </w:rPr>
            </w:pPr>
            <w:r>
              <w:rPr>
                <w:rFonts w:ascii="Calibri" w:hAnsi="Calibri" w:eastAsia="Times New Roman" w:cs="Calibri"/>
                <w:color w:val="000000"/>
                <w:sz w:val="22"/>
                <w:szCs w:val="22"/>
                <w:lang w:val="en-CA" w:eastAsia="en-CA"/>
              </w:rPr>
              <w:t>CO</w:t>
            </w:r>
          </w:p>
        </w:tc>
        <w:tc>
          <w:tcPr>
            <w:tcW w:w="1276" w:type="dxa"/>
            <w:noWrap/>
            <w:vAlign w:val="bottom"/>
            <w:hideMark/>
          </w:tcPr>
          <w:p w:rsidRPr="00B30073" w:rsidR="00B30073" w:rsidP="004800CC" w:rsidRDefault="00B30073" w14:paraId="6474E9B5" w14:textId="77777777">
            <w:pPr>
              <w:spacing w:after="0" w:line="240" w:lineRule="auto"/>
              <w:jc w:val="center"/>
              <w:rPr>
                <w:rFonts w:ascii="Calibri" w:hAnsi="Calibri" w:eastAsia="Times New Roman" w:cs="Calibri"/>
                <w:color w:val="000000"/>
                <w:sz w:val="22"/>
                <w:szCs w:val="22"/>
                <w:lang w:val="en-CA" w:eastAsia="en-CA"/>
              </w:rPr>
            </w:pPr>
            <w:r>
              <w:rPr>
                <w:rFonts w:ascii="Calibri" w:hAnsi="Calibri" w:eastAsia="Times New Roman" w:cs="Calibri"/>
                <w:color w:val="000000"/>
                <w:sz w:val="22"/>
                <w:szCs w:val="22"/>
                <w:lang w:val="en-CA" w:eastAsia="en-CA"/>
              </w:rPr>
              <w:t>MI</w:t>
            </w:r>
          </w:p>
        </w:tc>
        <w:tc>
          <w:tcPr>
            <w:tcW w:w="1276" w:type="dxa"/>
            <w:noWrap/>
            <w:vAlign w:val="bottom"/>
            <w:hideMark/>
          </w:tcPr>
          <w:p w:rsidRPr="00B30073" w:rsidR="00B30073" w:rsidP="004800CC" w:rsidRDefault="00B30073" w14:paraId="7436B0B9" w14:textId="77777777">
            <w:pPr>
              <w:spacing w:after="0" w:line="240" w:lineRule="auto"/>
              <w:jc w:val="center"/>
              <w:rPr>
                <w:rFonts w:ascii="Calibri" w:hAnsi="Calibri" w:eastAsia="Times New Roman" w:cs="Calibri"/>
                <w:color w:val="000000"/>
                <w:sz w:val="22"/>
                <w:szCs w:val="22"/>
                <w:lang w:val="en-CA" w:eastAsia="en-CA"/>
              </w:rPr>
            </w:pPr>
            <w:r>
              <w:rPr>
                <w:rFonts w:ascii="Calibri" w:hAnsi="Calibri" w:eastAsia="Times New Roman" w:cs="Calibri"/>
                <w:color w:val="000000"/>
                <w:sz w:val="22"/>
                <w:szCs w:val="22"/>
                <w:lang w:val="en-CA" w:eastAsia="en-CA"/>
              </w:rPr>
              <w:t>0.981</w:t>
            </w:r>
          </w:p>
        </w:tc>
        <w:tc>
          <w:tcPr>
            <w:tcW w:w="1134" w:type="dxa"/>
            <w:noWrap/>
            <w:vAlign w:val="center"/>
            <w:hideMark/>
          </w:tcPr>
          <w:p w:rsidRPr="00B30073" w:rsidR="00B30073" w:rsidP="004800CC" w:rsidRDefault="00B30073" w14:paraId="71269F97" w14:textId="77777777">
            <w:pPr>
              <w:spacing w:after="0" w:line="240" w:lineRule="auto"/>
              <w:jc w:val="center"/>
              <w:rPr>
                <w:rFonts w:ascii="Calibri" w:hAnsi="Calibri" w:eastAsia="Times New Roman" w:cs="Calibri"/>
                <w:color w:val="000000"/>
                <w:sz w:val="22"/>
                <w:szCs w:val="22"/>
                <w:lang w:val="en-CA" w:eastAsia="en-CA"/>
              </w:rPr>
            </w:pPr>
            <w:r>
              <w:rPr>
                <w:rFonts w:ascii="Calibri" w:hAnsi="Calibri" w:eastAsia="Times New Roman" w:cs="Calibri"/>
                <w:color w:val="000000"/>
                <w:sz w:val="22"/>
                <w:szCs w:val="22"/>
                <w:lang w:val="en-CA" w:eastAsia="en-CA"/>
              </w:rPr>
              <w:t>0.019</w:t>
            </w:r>
          </w:p>
        </w:tc>
        <w:tc>
          <w:tcPr>
            <w:tcW w:w="2410" w:type="dxa"/>
            <w:noWrap/>
            <w:vAlign w:val="center"/>
            <w:hideMark/>
          </w:tcPr>
          <w:p w:rsidRPr="00B30073" w:rsidR="00B30073" w:rsidP="004800CC" w:rsidRDefault="00B30073" w14:paraId="71C563C1" w14:textId="77777777">
            <w:pPr>
              <w:spacing w:after="0" w:line="240" w:lineRule="auto"/>
              <w:jc w:val="center"/>
              <w:rPr>
                <w:rFonts w:ascii="Calibri" w:hAnsi="Calibri" w:eastAsia="Times New Roman" w:cs="Calibri"/>
                <w:b/>
                <w:bCs/>
                <w:color w:val="000000"/>
                <w:sz w:val="22"/>
                <w:szCs w:val="22"/>
                <w:lang w:val="en-CA" w:eastAsia="en-CA"/>
              </w:rPr>
            </w:pPr>
            <w:r>
              <w:rPr>
                <w:rFonts w:ascii="Calibri" w:hAnsi="Calibri" w:eastAsia="Times New Roman" w:cs="Calibri"/>
                <w:b/>
                <w:bCs/>
                <w:color w:val="000000"/>
                <w:sz w:val="22"/>
                <w:szCs w:val="22"/>
                <w:lang w:val="en-CA" w:eastAsia="en-CA"/>
              </w:rPr>
              <w:t>158.8</w:t>
            </w:r>
          </w:p>
        </w:tc>
      </w:tr>
      <w:tr w:rsidRPr="00B30073" w:rsidR="0050526A" w:rsidTr="0050526A" w14:paraId="71D1388F" w14:textId="77777777">
        <w:trPr>
          <w:trHeight w:val="290"/>
        </w:trPr>
        <w:tc>
          <w:tcPr>
            <w:tcW w:w="1280" w:type="dxa"/>
            <w:noWrap/>
            <w:vAlign w:val="bottom"/>
            <w:hideMark/>
          </w:tcPr>
          <w:p w:rsidRPr="00B30073" w:rsidR="00B30073" w:rsidP="00B30073" w:rsidRDefault="00B30073" w14:paraId="1DC96809" w14:textId="77777777">
            <w:pPr>
              <w:spacing w:after="0" w:line="240" w:lineRule="auto"/>
              <w:rPr>
                <w:rFonts w:ascii="Calibri" w:hAnsi="Calibri" w:eastAsia="Times New Roman" w:cs="Calibri"/>
                <w:color w:val="000000"/>
                <w:sz w:val="22"/>
                <w:szCs w:val="22"/>
                <w:lang w:val="en-CA" w:eastAsia="en-CA"/>
              </w:rPr>
            </w:pPr>
            <w:r>
              <w:rPr>
                <w:rFonts w:ascii="Calibri" w:hAnsi="Calibri" w:eastAsia="Times New Roman" w:cs="Calibri"/>
                <w:color w:val="000000"/>
                <w:sz w:val="22"/>
                <w:szCs w:val="22"/>
                <w:lang w:val="en-CA" w:eastAsia="en-CA"/>
              </w:rPr>
              <w:t>ON</w:t>
            </w:r>
          </w:p>
        </w:tc>
        <w:tc>
          <w:tcPr>
            <w:tcW w:w="1267" w:type="dxa"/>
            <w:noWrap/>
            <w:vAlign w:val="center"/>
            <w:hideMark/>
          </w:tcPr>
          <w:p w:rsidRPr="00B30073" w:rsidR="00B30073" w:rsidP="004800CC" w:rsidRDefault="00B30073" w14:paraId="52A8F0D8" w14:textId="77777777">
            <w:pPr>
              <w:spacing w:after="0" w:line="240" w:lineRule="auto"/>
              <w:jc w:val="center"/>
              <w:rPr>
                <w:rFonts w:ascii="Calibri" w:hAnsi="Calibri" w:eastAsia="Times New Roman" w:cs="Calibri"/>
                <w:color w:val="000000"/>
                <w:sz w:val="22"/>
                <w:szCs w:val="22"/>
                <w:lang w:val="en-CA" w:eastAsia="en-CA"/>
              </w:rPr>
            </w:pPr>
            <w:r>
              <w:rPr>
                <w:rFonts w:ascii="Calibri" w:hAnsi="Calibri" w:eastAsia="Times New Roman" w:cs="Calibri"/>
                <w:color w:val="000000"/>
                <w:sz w:val="22"/>
                <w:szCs w:val="22"/>
                <w:lang w:val="en-CA" w:eastAsia="en-CA"/>
              </w:rPr>
              <w:t>14.0</w:t>
            </w:r>
          </w:p>
        </w:tc>
        <w:tc>
          <w:tcPr>
            <w:tcW w:w="1417" w:type="dxa"/>
            <w:noWrap/>
            <w:vAlign w:val="bottom"/>
            <w:hideMark/>
          </w:tcPr>
          <w:p w:rsidRPr="00B30073" w:rsidR="00B30073" w:rsidP="004800CC" w:rsidRDefault="00B30073" w14:paraId="362C6490" w14:textId="77777777">
            <w:pPr>
              <w:spacing w:after="0" w:line="240" w:lineRule="auto"/>
              <w:jc w:val="center"/>
              <w:rPr>
                <w:rFonts w:ascii="Calibri" w:hAnsi="Calibri" w:eastAsia="Times New Roman" w:cs="Calibri"/>
                <w:color w:val="000000"/>
                <w:sz w:val="22"/>
                <w:szCs w:val="22"/>
                <w:lang w:val="en-CA" w:eastAsia="en-CA"/>
              </w:rPr>
            </w:pPr>
            <w:r>
              <w:rPr>
                <w:rFonts w:ascii="Calibri" w:hAnsi="Calibri" w:eastAsia="Times New Roman" w:cs="Calibri"/>
                <w:color w:val="000000"/>
                <w:sz w:val="22"/>
                <w:szCs w:val="22"/>
                <w:lang w:val="en-CA" w:eastAsia="en-CA"/>
              </w:rPr>
              <w:t>VT</w:t>
            </w:r>
          </w:p>
        </w:tc>
        <w:tc>
          <w:tcPr>
            <w:tcW w:w="1276" w:type="dxa"/>
            <w:noWrap/>
            <w:vAlign w:val="bottom"/>
            <w:hideMark/>
          </w:tcPr>
          <w:p w:rsidRPr="00B30073" w:rsidR="00B30073" w:rsidP="004800CC" w:rsidRDefault="00B30073" w14:paraId="601AB6D6" w14:textId="77777777">
            <w:pPr>
              <w:spacing w:after="0" w:line="240" w:lineRule="auto"/>
              <w:jc w:val="center"/>
              <w:rPr>
                <w:rFonts w:ascii="Calibri" w:hAnsi="Calibri" w:eastAsia="Times New Roman" w:cs="Calibri"/>
                <w:color w:val="000000"/>
                <w:sz w:val="22"/>
                <w:szCs w:val="22"/>
                <w:lang w:val="en-CA" w:eastAsia="en-CA"/>
              </w:rPr>
            </w:pPr>
            <w:r>
              <w:rPr>
                <w:rFonts w:ascii="Calibri" w:hAnsi="Calibri" w:eastAsia="Times New Roman" w:cs="Calibri"/>
                <w:color w:val="000000"/>
                <w:sz w:val="22"/>
                <w:szCs w:val="22"/>
                <w:lang w:val="en-CA" w:eastAsia="en-CA"/>
              </w:rPr>
              <w:t>WA</w:t>
            </w:r>
          </w:p>
        </w:tc>
        <w:tc>
          <w:tcPr>
            <w:tcW w:w="1276" w:type="dxa"/>
            <w:noWrap/>
            <w:vAlign w:val="bottom"/>
            <w:hideMark/>
          </w:tcPr>
          <w:p w:rsidRPr="00B30073" w:rsidR="00B30073" w:rsidP="004800CC" w:rsidRDefault="00B30073" w14:paraId="7BE5175D" w14:textId="77777777">
            <w:pPr>
              <w:spacing w:after="0" w:line="240" w:lineRule="auto"/>
              <w:jc w:val="center"/>
              <w:rPr>
                <w:rFonts w:ascii="Calibri" w:hAnsi="Calibri" w:eastAsia="Times New Roman" w:cs="Calibri"/>
                <w:color w:val="000000"/>
                <w:sz w:val="22"/>
                <w:szCs w:val="22"/>
                <w:lang w:val="en-CA" w:eastAsia="en-CA"/>
              </w:rPr>
            </w:pPr>
            <w:r>
              <w:rPr>
                <w:rFonts w:ascii="Calibri" w:hAnsi="Calibri" w:eastAsia="Times New Roman" w:cs="Calibri"/>
                <w:color w:val="000000"/>
                <w:sz w:val="22"/>
                <w:szCs w:val="22"/>
                <w:lang w:val="en-CA" w:eastAsia="en-CA"/>
              </w:rPr>
              <w:t>0.796</w:t>
            </w:r>
          </w:p>
        </w:tc>
        <w:tc>
          <w:tcPr>
            <w:tcW w:w="1134" w:type="dxa"/>
            <w:noWrap/>
            <w:vAlign w:val="bottom"/>
            <w:hideMark/>
          </w:tcPr>
          <w:p w:rsidRPr="00B30073" w:rsidR="00B30073" w:rsidP="004800CC" w:rsidRDefault="00B30073" w14:paraId="1EBE5302" w14:textId="77777777">
            <w:pPr>
              <w:spacing w:after="0" w:line="240" w:lineRule="auto"/>
              <w:jc w:val="center"/>
              <w:rPr>
                <w:rFonts w:ascii="Calibri" w:hAnsi="Calibri" w:eastAsia="Times New Roman" w:cs="Calibri"/>
                <w:color w:val="000000"/>
                <w:sz w:val="22"/>
                <w:szCs w:val="22"/>
                <w:lang w:val="en-CA" w:eastAsia="en-CA"/>
              </w:rPr>
            </w:pPr>
            <w:r>
              <w:rPr>
                <w:rFonts w:ascii="Calibri" w:hAnsi="Calibri" w:eastAsia="Times New Roman" w:cs="Calibri"/>
                <w:color w:val="000000"/>
                <w:sz w:val="22"/>
                <w:szCs w:val="22"/>
                <w:lang w:val="en-CA" w:eastAsia="en-CA"/>
              </w:rPr>
              <w:t>0.204</w:t>
            </w:r>
          </w:p>
        </w:tc>
        <w:tc>
          <w:tcPr>
            <w:tcW w:w="2410" w:type="dxa"/>
            <w:noWrap/>
            <w:vAlign w:val="center"/>
            <w:hideMark/>
          </w:tcPr>
          <w:p w:rsidRPr="00B30073" w:rsidR="00B30073" w:rsidP="004800CC" w:rsidRDefault="00B30073" w14:paraId="06832FE6" w14:textId="77777777">
            <w:pPr>
              <w:spacing w:after="0" w:line="240" w:lineRule="auto"/>
              <w:jc w:val="center"/>
              <w:rPr>
                <w:rFonts w:ascii="Calibri" w:hAnsi="Calibri" w:eastAsia="Times New Roman" w:cs="Calibri"/>
                <w:b/>
                <w:bCs/>
                <w:color w:val="000000"/>
                <w:sz w:val="22"/>
                <w:szCs w:val="22"/>
                <w:lang w:val="en-CA" w:eastAsia="en-CA"/>
              </w:rPr>
            </w:pPr>
            <w:r>
              <w:rPr>
                <w:rFonts w:ascii="Calibri" w:hAnsi="Calibri" w:eastAsia="Times New Roman" w:cs="Calibri"/>
                <w:b/>
                <w:bCs/>
                <w:color w:val="000000"/>
                <w:sz w:val="22"/>
                <w:szCs w:val="22"/>
                <w:lang w:val="en-CA" w:eastAsia="en-CA"/>
              </w:rPr>
              <w:t>14.0</w:t>
            </w:r>
          </w:p>
        </w:tc>
      </w:tr>
      <w:tr w:rsidRPr="00B30073" w:rsidR="0050526A" w:rsidTr="0050526A" w14:paraId="133B06A7" w14:textId="77777777">
        <w:trPr>
          <w:trHeight w:val="290"/>
        </w:trPr>
        <w:tc>
          <w:tcPr>
            <w:tcW w:w="1280" w:type="dxa"/>
            <w:noWrap/>
            <w:vAlign w:val="bottom"/>
            <w:hideMark/>
          </w:tcPr>
          <w:p w:rsidRPr="00B30073" w:rsidR="00B30073" w:rsidP="00B30073" w:rsidRDefault="00B30073" w14:paraId="0273B406" w14:textId="77777777">
            <w:pPr>
              <w:spacing w:after="0" w:line="240" w:lineRule="auto"/>
              <w:rPr>
                <w:rFonts w:ascii="Calibri" w:hAnsi="Calibri" w:eastAsia="Times New Roman" w:cs="Calibri"/>
                <w:color w:val="000000"/>
                <w:sz w:val="22"/>
                <w:szCs w:val="22"/>
                <w:lang w:val="en-CA" w:eastAsia="en-CA"/>
              </w:rPr>
            </w:pPr>
            <w:r>
              <w:rPr>
                <w:rFonts w:ascii="Calibri" w:hAnsi="Calibri" w:eastAsia="Times New Roman" w:cs="Calibri"/>
                <w:color w:val="000000"/>
                <w:sz w:val="22"/>
                <w:szCs w:val="22"/>
                <w:lang w:val="en-CA" w:eastAsia="en-CA"/>
              </w:rPr>
              <w:t>QC</w:t>
            </w:r>
          </w:p>
        </w:tc>
        <w:tc>
          <w:tcPr>
            <w:tcW w:w="1267" w:type="dxa"/>
            <w:noWrap/>
            <w:vAlign w:val="center"/>
            <w:hideMark/>
          </w:tcPr>
          <w:p w:rsidRPr="00B30073" w:rsidR="00B30073" w:rsidP="004800CC" w:rsidRDefault="00B30073" w14:paraId="2BCDF737" w14:textId="77777777">
            <w:pPr>
              <w:spacing w:after="0" w:line="240" w:lineRule="auto"/>
              <w:jc w:val="center"/>
              <w:rPr>
                <w:rFonts w:ascii="Calibri" w:hAnsi="Calibri" w:eastAsia="Times New Roman" w:cs="Calibri"/>
                <w:color w:val="000000"/>
                <w:sz w:val="22"/>
                <w:szCs w:val="22"/>
                <w:lang w:val="en-CA" w:eastAsia="en-CA"/>
              </w:rPr>
            </w:pPr>
            <w:r>
              <w:rPr>
                <w:rFonts w:ascii="Calibri" w:hAnsi="Calibri" w:eastAsia="Times New Roman" w:cs="Calibri"/>
                <w:color w:val="000000"/>
                <w:sz w:val="22"/>
                <w:szCs w:val="22"/>
                <w:lang w:val="en-CA" w:eastAsia="en-CA"/>
              </w:rPr>
              <w:t>0.7</w:t>
            </w:r>
          </w:p>
        </w:tc>
        <w:tc>
          <w:tcPr>
            <w:tcW w:w="1417" w:type="dxa"/>
            <w:noWrap/>
            <w:vAlign w:val="bottom"/>
            <w:hideMark/>
          </w:tcPr>
          <w:p w:rsidRPr="00B30073" w:rsidR="00B30073" w:rsidP="004800CC" w:rsidRDefault="00B30073" w14:paraId="1791B2D5" w14:textId="77777777">
            <w:pPr>
              <w:spacing w:after="0" w:line="240" w:lineRule="auto"/>
              <w:jc w:val="center"/>
              <w:rPr>
                <w:rFonts w:ascii="Calibri" w:hAnsi="Calibri" w:eastAsia="Times New Roman" w:cs="Calibri"/>
                <w:color w:val="000000"/>
                <w:sz w:val="22"/>
                <w:szCs w:val="22"/>
                <w:lang w:val="en-CA" w:eastAsia="en-CA"/>
              </w:rPr>
            </w:pPr>
            <w:r>
              <w:rPr>
                <w:rFonts w:ascii="Calibri" w:hAnsi="Calibri" w:eastAsia="Times New Roman" w:cs="Calibri"/>
                <w:color w:val="000000"/>
                <w:sz w:val="22"/>
                <w:szCs w:val="22"/>
                <w:lang w:val="en-CA" w:eastAsia="en-CA"/>
              </w:rPr>
              <w:t>VT</w:t>
            </w:r>
          </w:p>
        </w:tc>
        <w:tc>
          <w:tcPr>
            <w:tcW w:w="1276" w:type="dxa"/>
            <w:noWrap/>
            <w:vAlign w:val="bottom"/>
            <w:hideMark/>
          </w:tcPr>
          <w:p w:rsidRPr="00B30073" w:rsidR="00B30073" w:rsidP="004800CC" w:rsidRDefault="00B30073" w14:paraId="4B864230" w14:textId="77777777">
            <w:pPr>
              <w:spacing w:after="0" w:line="240" w:lineRule="auto"/>
              <w:jc w:val="center"/>
              <w:rPr>
                <w:rFonts w:ascii="Calibri" w:hAnsi="Calibri" w:eastAsia="Times New Roman" w:cs="Calibri"/>
                <w:color w:val="000000"/>
                <w:sz w:val="22"/>
                <w:szCs w:val="22"/>
                <w:lang w:val="en-CA" w:eastAsia="en-CA"/>
              </w:rPr>
            </w:pPr>
          </w:p>
        </w:tc>
        <w:tc>
          <w:tcPr>
            <w:tcW w:w="1276" w:type="dxa"/>
            <w:noWrap/>
            <w:vAlign w:val="bottom"/>
            <w:hideMark/>
          </w:tcPr>
          <w:p w:rsidRPr="00B30073" w:rsidR="00B30073" w:rsidP="004800CC" w:rsidRDefault="00B30073" w14:paraId="78A5F6BD" w14:textId="77777777">
            <w:pPr>
              <w:spacing w:after="0" w:line="240" w:lineRule="auto"/>
              <w:jc w:val="center"/>
              <w:rPr>
                <w:rFonts w:ascii="Calibri" w:hAnsi="Calibri" w:eastAsia="Times New Roman" w:cs="Calibri"/>
                <w:color w:val="000000"/>
                <w:sz w:val="22"/>
                <w:szCs w:val="22"/>
                <w:lang w:val="en-CA" w:eastAsia="en-CA"/>
              </w:rPr>
            </w:pPr>
            <w:r>
              <w:rPr>
                <w:rFonts w:ascii="Calibri" w:hAnsi="Calibri" w:eastAsia="Times New Roman" w:cs="Calibri"/>
                <w:color w:val="000000"/>
                <w:sz w:val="22"/>
                <w:szCs w:val="22"/>
                <w:lang w:val="en-CA" w:eastAsia="en-CA"/>
              </w:rPr>
              <w:t>1</w:t>
            </w:r>
          </w:p>
        </w:tc>
        <w:tc>
          <w:tcPr>
            <w:tcW w:w="1134" w:type="dxa"/>
            <w:noWrap/>
            <w:vAlign w:val="center"/>
            <w:hideMark/>
          </w:tcPr>
          <w:p w:rsidRPr="00B30073" w:rsidR="00B30073" w:rsidP="004800CC" w:rsidRDefault="00B30073" w14:paraId="11F79F8F" w14:textId="77777777">
            <w:pPr>
              <w:spacing w:after="0" w:line="240" w:lineRule="auto"/>
              <w:jc w:val="center"/>
              <w:rPr>
                <w:rFonts w:ascii="Calibri" w:hAnsi="Calibri" w:eastAsia="Times New Roman" w:cs="Calibri"/>
                <w:color w:val="000000"/>
                <w:sz w:val="22"/>
                <w:szCs w:val="22"/>
                <w:lang w:val="en-CA" w:eastAsia="en-CA"/>
              </w:rPr>
            </w:pPr>
          </w:p>
        </w:tc>
        <w:tc>
          <w:tcPr>
            <w:tcW w:w="2410" w:type="dxa"/>
            <w:noWrap/>
            <w:vAlign w:val="center"/>
            <w:hideMark/>
          </w:tcPr>
          <w:p w:rsidRPr="00B30073" w:rsidR="00B30073" w:rsidP="004800CC" w:rsidRDefault="00B30073" w14:paraId="63B0DDD4" w14:textId="77777777">
            <w:pPr>
              <w:spacing w:after="0" w:line="240" w:lineRule="auto"/>
              <w:jc w:val="center"/>
              <w:rPr>
                <w:rFonts w:ascii="Calibri" w:hAnsi="Calibri" w:eastAsia="Times New Roman" w:cs="Calibri"/>
                <w:b/>
                <w:bCs/>
                <w:color w:val="000000"/>
                <w:sz w:val="22"/>
                <w:szCs w:val="22"/>
                <w:lang w:val="en-CA" w:eastAsia="en-CA"/>
              </w:rPr>
            </w:pPr>
            <w:r>
              <w:rPr>
                <w:rFonts w:ascii="Calibri" w:hAnsi="Calibri" w:eastAsia="Times New Roman" w:cs="Calibri"/>
                <w:b/>
                <w:bCs/>
                <w:color w:val="000000"/>
                <w:sz w:val="22"/>
                <w:szCs w:val="22"/>
                <w:lang w:val="en-CA" w:eastAsia="en-CA"/>
              </w:rPr>
              <w:t>6.9</w:t>
            </w:r>
          </w:p>
        </w:tc>
      </w:tr>
    </w:tbl>
    <w:p w:rsidR="00B30073" w:rsidP="00B43C0E" w:rsidRDefault="00B30073" w14:paraId="1EA21292" w14:textId="796F096D">
      <w:pPr>
        <w:rPr>
          <w:lang w:val="en-CA"/>
        </w:rPr>
      </w:pPr>
    </w:p>
    <w:p w:rsidR="007E4276" w:rsidP="007E4276" w:rsidRDefault="007E4276" w14:paraId="33C983DF" w14:textId="73A0D5A4">
      <w:pPr>
        <w:spacing w:after="0"/>
        <w:rPr>
          <w:lang w:val="en-CA"/>
        </w:rPr>
      </w:pPr>
      <w:r>
        <w:rPr>
          <w:lang w:val="en-CA"/>
        </w:rPr>
        <w:t>Driving emissions estimated in this way are as follows, and are divided by the typical number of people in the vehicle.</w:t>
      </w:r>
    </w:p>
    <w:p w:rsidRPr="007E4276" w:rsidR="007E4276" w:rsidP="007E4276" w:rsidRDefault="007E4276" w14:paraId="7C30E318" w14:textId="77777777">
      <w:pPr>
        <w:spacing w:after="0"/>
        <w:rPr>
          <w:lang w:val="en-CA"/>
        </w:rPr>
      </w:pPr>
    </w:p>
    <w:p w:rsidR="007E4276" w:rsidP="007E4276" w:rsidRDefault="007E4276" w14:paraId="686E3F53" w14:textId="7A850CEC">
      <w:pPr>
        <w:spacing w:after="0"/>
        <w:rPr>
          <w:rFonts w:ascii="Arial" w:hAnsi="Arial" w:eastAsia="Times New Roman" w:cs="Arial"/>
          <w:b/>
          <w:bCs/>
          <w:color w:val="2E5496"/>
          <w:lang w:val="en-CA" w:eastAsia="en-CA"/>
        </w:rPr>
      </w:pPr>
      <w:r>
        <w:rPr>
          <w:rFonts w:ascii="Arial" w:hAnsi="Arial" w:eastAsia="Times New Roman" w:cs="Arial"/>
          <w:b/>
          <w:bCs/>
          <w:color w:val="2E5496"/>
          <w:lang w:val="en-CA" w:eastAsia="en-CA"/>
        </w:rPr>
        <w:t>United States</w:t>
      </w:r>
    </w:p>
    <w:tbl>
      <w:tblPr>
        <w:tblW w:w="9360" w:type="dxa"/>
        <w:tblInd w:w="-5" w:type="dxa"/>
        <w:tblLook w:val="04A0" w:firstRow="1" w:lastRow="0" w:firstColumn="1" w:lastColumn="0" w:noHBand="0" w:noVBand="1"/>
      </w:tblPr>
      <w:tblGrid>
        <w:gridCol w:w="1464"/>
        <w:gridCol w:w="1127"/>
        <w:gridCol w:w="899"/>
        <w:gridCol w:w="1127"/>
        <w:gridCol w:w="899"/>
        <w:gridCol w:w="1127"/>
        <w:gridCol w:w="899"/>
        <w:gridCol w:w="1127"/>
        <w:gridCol w:w="899"/>
      </w:tblGrid>
      <w:tr w:rsidRPr="007E4276" w:rsidR="007E4276" w:rsidTr="007E4276" w14:paraId="1ED6C532" w14:textId="77777777">
        <w:trPr>
          <w:trHeight w:val="360"/>
        </w:trPr>
        <w:tc>
          <w:tcPr>
            <w:tcW w:w="1464" w:type="dxa"/>
            <w:tcBorders>
              <w:top w:val="single" w:color="BFBFBF" w:sz="4" w:space="0"/>
              <w:left w:val="single" w:color="BFBFBF" w:sz="4" w:space="0"/>
              <w:bottom w:val="single" w:color="BFBFBF" w:sz="4" w:space="0"/>
              <w:right w:val="single" w:color="BFBFBF" w:sz="4" w:space="0"/>
            </w:tcBorders>
            <w:shd w:val="clear" w:color="333333" w:fill="1F3864"/>
            <w:noWrap/>
            <w:vAlign w:val="center"/>
            <w:hideMark/>
          </w:tcPr>
          <w:p w:rsidRPr="007E4276" w:rsidR="007E4276" w:rsidP="007E4276" w:rsidRDefault="007E4276" w14:paraId="089ACA47" w14:textId="77777777">
            <w:pPr>
              <w:spacing w:after="0" w:line="240" w:lineRule="auto"/>
              <w:rPr>
                <w:rFonts w:ascii="Arial" w:hAnsi="Arial" w:eastAsia="Times New Roman" w:cs="Arial"/>
                <w:b/>
                <w:bCs/>
                <w:color w:val="FFFFFF"/>
                <w:sz w:val="20"/>
                <w:szCs w:val="20"/>
                <w:lang w:val="en-CA" w:eastAsia="en-CA"/>
              </w:rPr>
            </w:pPr>
            <w:r>
              <w:rPr>
                <w:rFonts w:ascii="Arial" w:hAnsi="Arial" w:eastAsia="Times New Roman" w:cs="Arial"/>
                <w:b/>
                <w:bCs/>
                <w:color w:val="FFFFFF"/>
                <w:sz w:val="20"/>
                <w:szCs w:val="20"/>
                <w:lang w:val="en-CA" w:eastAsia="en-CA"/>
              </w:rPr>
              <w:t>CO</w:t>
            </w:r>
            <w:r>
              <w:rPr>
                <w:rFonts w:ascii="Cambria Math" w:hAnsi="Cambria Math" w:eastAsia="Times New Roman" w:cs="Cambria Math"/>
                <w:b/>
                <w:bCs/>
                <w:color w:val="FFFFFF"/>
                <w:sz w:val="20"/>
                <w:szCs w:val="20"/>
                <w:lang w:val="en-CA" w:eastAsia="en-CA"/>
              </w:rPr>
              <w:t>₂</w:t>
            </w:r>
            <w:r>
              <w:rPr>
                <w:rFonts w:ascii="Arial" w:hAnsi="Arial" w:eastAsia="Times New Roman" w:cs="Arial"/>
                <w:b/>
                <w:bCs/>
                <w:color w:val="FFFFFF"/>
                <w:sz w:val="20"/>
                <w:szCs w:val="20"/>
                <w:lang w:val="en-CA" w:eastAsia="en-CA"/>
              </w:rPr>
              <w:t>e kg/km</w:t>
            </w:r>
          </w:p>
        </w:tc>
        <w:tc>
          <w:tcPr>
            <w:tcW w:w="1974" w:type="dxa"/>
            <w:gridSpan w:val="2"/>
            <w:tcBorders>
              <w:top w:val="single" w:color="BFBFBF" w:sz="4" w:space="0"/>
              <w:left w:val="nil"/>
              <w:bottom w:val="single" w:color="BFBFBF" w:sz="4" w:space="0"/>
              <w:right w:val="single" w:color="BFBFBF" w:sz="4" w:space="0"/>
            </w:tcBorders>
            <w:shd w:val="clear" w:color="333333" w:fill="1F3864"/>
            <w:noWrap/>
            <w:vAlign w:val="center"/>
            <w:hideMark/>
          </w:tcPr>
          <w:p w:rsidRPr="007E4276" w:rsidR="007E4276" w:rsidP="007E4276" w:rsidRDefault="007E4276" w14:paraId="354EC09D" w14:textId="77777777">
            <w:pPr>
              <w:spacing w:after="0" w:line="240" w:lineRule="auto"/>
              <w:jc w:val="center"/>
              <w:rPr>
                <w:rFonts w:ascii="Arial" w:hAnsi="Arial" w:eastAsia="Times New Roman" w:cs="Arial"/>
                <w:b/>
                <w:bCs/>
                <w:color w:val="FFFFFF"/>
                <w:sz w:val="22"/>
                <w:szCs w:val="22"/>
                <w:lang w:val="en-CA" w:eastAsia="en-CA"/>
              </w:rPr>
            </w:pPr>
            <w:r>
              <w:rPr>
                <w:rFonts w:ascii="Arial" w:hAnsi="Arial" w:eastAsia="Times New Roman" w:cs="Arial"/>
                <w:b/>
                <w:bCs/>
                <w:color w:val="FFFFFF"/>
                <w:sz w:val="22"/>
                <w:szCs w:val="22"/>
                <w:lang w:val="en-CA" w:eastAsia="en-CA"/>
              </w:rPr>
              <w:t>MI</w:t>
            </w:r>
          </w:p>
        </w:tc>
        <w:tc>
          <w:tcPr>
            <w:tcW w:w="1974" w:type="dxa"/>
            <w:gridSpan w:val="2"/>
            <w:tcBorders>
              <w:top w:val="single" w:color="BFBFBF" w:sz="4" w:space="0"/>
              <w:left w:val="nil"/>
              <w:bottom w:val="single" w:color="BFBFBF" w:sz="4" w:space="0"/>
              <w:right w:val="single" w:color="BFBFBF" w:sz="4" w:space="0"/>
            </w:tcBorders>
            <w:shd w:val="clear" w:color="333333" w:fill="1F3864"/>
            <w:noWrap/>
            <w:vAlign w:val="center"/>
            <w:hideMark/>
          </w:tcPr>
          <w:p w:rsidRPr="007E4276" w:rsidR="007E4276" w:rsidP="007E4276" w:rsidRDefault="007E4276" w14:paraId="29401111" w14:textId="77777777">
            <w:pPr>
              <w:spacing w:after="0" w:line="240" w:lineRule="auto"/>
              <w:jc w:val="center"/>
              <w:rPr>
                <w:rFonts w:ascii="Arial" w:hAnsi="Arial" w:eastAsia="Times New Roman" w:cs="Arial"/>
                <w:b/>
                <w:bCs/>
                <w:color w:val="FFFFFF"/>
                <w:sz w:val="22"/>
                <w:szCs w:val="22"/>
                <w:lang w:val="en-CA" w:eastAsia="en-CA"/>
              </w:rPr>
            </w:pPr>
            <w:r>
              <w:rPr>
                <w:rFonts w:ascii="Arial" w:hAnsi="Arial" w:eastAsia="Times New Roman" w:cs="Arial"/>
                <w:b/>
                <w:bCs/>
                <w:color w:val="FFFFFF"/>
                <w:sz w:val="22"/>
                <w:szCs w:val="22"/>
                <w:lang w:val="en-CA" w:eastAsia="en-CA"/>
              </w:rPr>
              <w:t>CO</w:t>
            </w:r>
          </w:p>
        </w:tc>
        <w:tc>
          <w:tcPr>
            <w:tcW w:w="1974" w:type="dxa"/>
            <w:gridSpan w:val="2"/>
            <w:tcBorders>
              <w:top w:val="single" w:color="BFBFBF" w:sz="4" w:space="0"/>
              <w:left w:val="nil"/>
              <w:bottom w:val="single" w:color="BFBFBF" w:sz="4" w:space="0"/>
              <w:right w:val="single" w:color="BFBFBF" w:sz="4" w:space="0"/>
            </w:tcBorders>
            <w:shd w:val="clear" w:color="333333" w:fill="1F3864"/>
            <w:noWrap/>
            <w:vAlign w:val="center"/>
            <w:hideMark/>
          </w:tcPr>
          <w:p w:rsidRPr="007E4276" w:rsidR="007E4276" w:rsidP="007E4276" w:rsidRDefault="007E4276" w14:paraId="19DB7E56" w14:textId="77777777">
            <w:pPr>
              <w:spacing w:after="0" w:line="240" w:lineRule="auto"/>
              <w:jc w:val="center"/>
              <w:rPr>
                <w:rFonts w:ascii="Arial" w:hAnsi="Arial" w:eastAsia="Times New Roman" w:cs="Arial"/>
                <w:b/>
                <w:bCs/>
                <w:color w:val="FFFFFF"/>
                <w:sz w:val="22"/>
                <w:szCs w:val="22"/>
                <w:lang w:val="en-CA" w:eastAsia="en-CA"/>
              </w:rPr>
            </w:pPr>
            <w:r>
              <w:rPr>
                <w:rFonts w:ascii="Arial" w:hAnsi="Arial" w:eastAsia="Times New Roman" w:cs="Arial"/>
                <w:b/>
                <w:bCs/>
                <w:color w:val="FFFFFF"/>
                <w:sz w:val="22"/>
                <w:szCs w:val="22"/>
                <w:lang w:val="en-CA" w:eastAsia="en-CA"/>
              </w:rPr>
              <w:t>WA</w:t>
            </w:r>
          </w:p>
        </w:tc>
        <w:tc>
          <w:tcPr>
            <w:tcW w:w="1974" w:type="dxa"/>
            <w:gridSpan w:val="2"/>
            <w:tcBorders>
              <w:top w:val="single" w:color="BFBFBF" w:sz="4" w:space="0"/>
              <w:left w:val="nil"/>
              <w:bottom w:val="single" w:color="BFBFBF" w:sz="4" w:space="0"/>
              <w:right w:val="single" w:color="BFBFBF" w:sz="4" w:space="0"/>
            </w:tcBorders>
            <w:shd w:val="clear" w:color="333333" w:fill="1F3864"/>
            <w:noWrap/>
            <w:vAlign w:val="center"/>
            <w:hideMark/>
          </w:tcPr>
          <w:p w:rsidRPr="007E4276" w:rsidR="007E4276" w:rsidP="007E4276" w:rsidRDefault="007E4276" w14:paraId="148A75D2" w14:textId="77777777">
            <w:pPr>
              <w:spacing w:after="0" w:line="240" w:lineRule="auto"/>
              <w:jc w:val="center"/>
              <w:rPr>
                <w:rFonts w:ascii="Arial" w:hAnsi="Arial" w:eastAsia="Times New Roman" w:cs="Arial"/>
                <w:b/>
                <w:bCs/>
                <w:color w:val="FFFFFF"/>
                <w:sz w:val="22"/>
                <w:szCs w:val="22"/>
                <w:lang w:val="en-CA" w:eastAsia="en-CA"/>
              </w:rPr>
            </w:pPr>
            <w:r>
              <w:rPr>
                <w:rFonts w:ascii="Arial" w:hAnsi="Arial" w:eastAsia="Times New Roman" w:cs="Arial"/>
                <w:b/>
                <w:bCs/>
                <w:color w:val="FFFFFF"/>
                <w:sz w:val="22"/>
                <w:szCs w:val="22"/>
                <w:lang w:val="en-CA" w:eastAsia="en-CA"/>
              </w:rPr>
              <w:t>NY</w:t>
            </w:r>
          </w:p>
        </w:tc>
      </w:tr>
      <w:tr w:rsidRPr="007E4276" w:rsidR="007E4276" w:rsidTr="007E4276" w14:paraId="36C4F5B5" w14:textId="77777777">
        <w:trPr>
          <w:trHeight w:val="360"/>
        </w:trPr>
        <w:tc>
          <w:tcPr>
            <w:tcW w:w="1464" w:type="dxa"/>
            <w:tcBorders>
              <w:top w:val="nil"/>
              <w:left w:val="single" w:color="BFBFBF" w:sz="4" w:space="0"/>
              <w:bottom w:val="single" w:color="BFBFBF" w:sz="4" w:space="0"/>
              <w:right w:val="single" w:color="BFBFBF" w:sz="4" w:space="0"/>
            </w:tcBorders>
            <w:shd w:val="clear" w:color="1F3864" w:fill="2E5496"/>
            <w:noWrap/>
            <w:vAlign w:val="center"/>
            <w:hideMark/>
          </w:tcPr>
          <w:p w:rsidRPr="007E4276" w:rsidR="007E4276" w:rsidP="007E4276" w:rsidRDefault="007E4276" w14:paraId="3057C2B7" w14:textId="77777777">
            <w:pPr>
              <w:spacing w:after="0" w:line="240" w:lineRule="auto"/>
              <w:rPr>
                <w:rFonts w:ascii="Arial" w:hAnsi="Arial" w:eastAsia="Times New Roman" w:cs="Arial"/>
                <w:b/>
                <w:bCs/>
                <w:i/>
                <w:iCs/>
                <w:color w:val="FFFFFF"/>
                <w:sz w:val="18"/>
                <w:szCs w:val="18"/>
                <w:lang w:val="en-CA" w:eastAsia="en-CA"/>
              </w:rPr>
            </w:pPr>
            <w:r>
              <w:rPr>
                <w:rFonts w:ascii="Arial" w:hAnsi="Arial" w:eastAsia="Times New Roman" w:cs="Arial"/>
                <w:b/>
                <w:bCs/>
                <w:i/>
                <w:iCs/>
                <w:color w:val="FFFFFF"/>
                <w:sz w:val="18"/>
                <w:szCs w:val="18"/>
                <w:lang w:val="en-CA" w:eastAsia="en-CA"/>
              </w:rPr>
              <w:t>Fuel type</w:t>
            </w:r>
          </w:p>
        </w:tc>
        <w:tc>
          <w:tcPr>
            <w:tcW w:w="1075" w:type="dxa"/>
            <w:tcBorders>
              <w:top w:val="nil"/>
              <w:left w:val="nil"/>
              <w:bottom w:val="single" w:color="BFBFBF" w:sz="4" w:space="0"/>
              <w:right w:val="single" w:color="BFBFBF" w:sz="4" w:space="0"/>
            </w:tcBorders>
            <w:shd w:val="clear" w:color="1F3864" w:fill="2E5496"/>
            <w:noWrap/>
            <w:vAlign w:val="center"/>
            <w:hideMark/>
          </w:tcPr>
          <w:p w:rsidRPr="007E4276" w:rsidR="007E4276" w:rsidP="007E4276" w:rsidRDefault="007E4276" w14:paraId="31D5BF1F" w14:textId="77777777">
            <w:pPr>
              <w:spacing w:after="0" w:line="240" w:lineRule="auto"/>
              <w:jc w:val="center"/>
              <w:rPr>
                <w:rFonts w:ascii="Arial" w:hAnsi="Arial" w:eastAsia="Times New Roman" w:cs="Arial"/>
                <w:b/>
                <w:bCs/>
                <w:color w:val="FFFFFF"/>
                <w:sz w:val="18"/>
                <w:szCs w:val="18"/>
                <w:lang w:val="en-CA" w:eastAsia="en-CA"/>
              </w:rPr>
            </w:pPr>
            <w:r>
              <w:rPr>
                <w:rFonts w:ascii="Arial" w:hAnsi="Arial" w:eastAsia="Times New Roman" w:cs="Arial"/>
                <w:b/>
                <w:bCs/>
                <w:color w:val="FFFFFF"/>
                <w:sz w:val="18"/>
                <w:szCs w:val="18"/>
                <w:lang w:val="en-CA" w:eastAsia="en-CA"/>
              </w:rPr>
              <w:t>Truck</w:t>
            </w:r>
          </w:p>
        </w:tc>
        <w:tc>
          <w:tcPr>
            <w:tcW w:w="899" w:type="dxa"/>
            <w:tcBorders>
              <w:top w:val="nil"/>
              <w:left w:val="nil"/>
              <w:bottom w:val="single" w:color="BFBFBF" w:sz="4" w:space="0"/>
              <w:right w:val="single" w:color="BFBFBF" w:sz="4" w:space="0"/>
            </w:tcBorders>
            <w:shd w:val="clear" w:color="1F3864" w:fill="2E5496"/>
            <w:noWrap/>
            <w:vAlign w:val="center"/>
            <w:hideMark/>
          </w:tcPr>
          <w:p w:rsidRPr="007E4276" w:rsidR="007E4276" w:rsidP="007E4276" w:rsidRDefault="007E4276" w14:paraId="7011DD87" w14:textId="77777777">
            <w:pPr>
              <w:spacing w:after="0" w:line="240" w:lineRule="auto"/>
              <w:jc w:val="center"/>
              <w:rPr>
                <w:rFonts w:ascii="Arial" w:hAnsi="Arial" w:eastAsia="Times New Roman" w:cs="Arial"/>
                <w:b/>
                <w:bCs/>
                <w:color w:val="FFFFFF"/>
                <w:sz w:val="18"/>
                <w:szCs w:val="18"/>
                <w:lang w:val="en-CA" w:eastAsia="en-CA"/>
              </w:rPr>
            </w:pPr>
            <w:r>
              <w:rPr>
                <w:rFonts w:ascii="Arial" w:hAnsi="Arial" w:eastAsia="Times New Roman" w:cs="Arial"/>
                <w:b/>
                <w:bCs/>
                <w:color w:val="FFFFFF"/>
                <w:sz w:val="18"/>
                <w:szCs w:val="18"/>
                <w:lang w:val="en-CA" w:eastAsia="en-CA"/>
              </w:rPr>
              <w:t>Car</w:t>
            </w:r>
          </w:p>
        </w:tc>
        <w:tc>
          <w:tcPr>
            <w:tcW w:w="1075" w:type="dxa"/>
            <w:tcBorders>
              <w:top w:val="nil"/>
              <w:left w:val="nil"/>
              <w:bottom w:val="single" w:color="BFBFBF" w:sz="4" w:space="0"/>
              <w:right w:val="single" w:color="BFBFBF" w:sz="4" w:space="0"/>
            </w:tcBorders>
            <w:shd w:val="clear" w:color="1F3864" w:fill="2E5496"/>
            <w:noWrap/>
            <w:vAlign w:val="center"/>
            <w:hideMark/>
          </w:tcPr>
          <w:p w:rsidRPr="007E4276" w:rsidR="007E4276" w:rsidP="007E4276" w:rsidRDefault="007E4276" w14:paraId="786C7901" w14:textId="77777777">
            <w:pPr>
              <w:spacing w:after="0" w:line="240" w:lineRule="auto"/>
              <w:jc w:val="center"/>
              <w:rPr>
                <w:rFonts w:ascii="Arial" w:hAnsi="Arial" w:eastAsia="Times New Roman" w:cs="Arial"/>
                <w:b/>
                <w:bCs/>
                <w:color w:val="FFFFFF"/>
                <w:sz w:val="18"/>
                <w:szCs w:val="18"/>
                <w:lang w:val="en-CA" w:eastAsia="en-CA"/>
              </w:rPr>
            </w:pPr>
            <w:r>
              <w:rPr>
                <w:rFonts w:ascii="Arial" w:hAnsi="Arial" w:eastAsia="Times New Roman" w:cs="Arial"/>
                <w:b/>
                <w:bCs/>
                <w:color w:val="FFFFFF"/>
                <w:sz w:val="18"/>
                <w:szCs w:val="18"/>
                <w:lang w:val="en-CA" w:eastAsia="en-CA"/>
              </w:rPr>
              <w:t>Truck</w:t>
            </w:r>
          </w:p>
        </w:tc>
        <w:tc>
          <w:tcPr>
            <w:tcW w:w="899" w:type="dxa"/>
            <w:tcBorders>
              <w:top w:val="nil"/>
              <w:left w:val="nil"/>
              <w:bottom w:val="single" w:color="BFBFBF" w:sz="4" w:space="0"/>
              <w:right w:val="single" w:color="BFBFBF" w:sz="4" w:space="0"/>
            </w:tcBorders>
            <w:shd w:val="clear" w:color="1F3864" w:fill="2E5496"/>
            <w:noWrap/>
            <w:vAlign w:val="center"/>
            <w:hideMark/>
          </w:tcPr>
          <w:p w:rsidRPr="007E4276" w:rsidR="007E4276" w:rsidP="007E4276" w:rsidRDefault="007E4276" w14:paraId="746B0A08" w14:textId="77777777">
            <w:pPr>
              <w:spacing w:after="0" w:line="240" w:lineRule="auto"/>
              <w:jc w:val="center"/>
              <w:rPr>
                <w:rFonts w:ascii="Arial" w:hAnsi="Arial" w:eastAsia="Times New Roman" w:cs="Arial"/>
                <w:b/>
                <w:bCs/>
                <w:color w:val="FFFFFF"/>
                <w:sz w:val="18"/>
                <w:szCs w:val="18"/>
                <w:lang w:val="en-CA" w:eastAsia="en-CA"/>
              </w:rPr>
            </w:pPr>
            <w:r>
              <w:rPr>
                <w:rFonts w:ascii="Arial" w:hAnsi="Arial" w:eastAsia="Times New Roman" w:cs="Arial"/>
                <w:b/>
                <w:bCs/>
                <w:color w:val="FFFFFF"/>
                <w:sz w:val="18"/>
                <w:szCs w:val="18"/>
                <w:lang w:val="en-CA" w:eastAsia="en-CA"/>
              </w:rPr>
              <w:t>Car</w:t>
            </w:r>
          </w:p>
        </w:tc>
        <w:tc>
          <w:tcPr>
            <w:tcW w:w="1075" w:type="dxa"/>
            <w:tcBorders>
              <w:top w:val="nil"/>
              <w:left w:val="nil"/>
              <w:bottom w:val="single" w:color="BFBFBF" w:sz="4" w:space="0"/>
              <w:right w:val="single" w:color="BFBFBF" w:sz="4" w:space="0"/>
            </w:tcBorders>
            <w:shd w:val="clear" w:color="1F3864" w:fill="2E5496"/>
            <w:noWrap/>
            <w:vAlign w:val="center"/>
            <w:hideMark/>
          </w:tcPr>
          <w:p w:rsidRPr="007E4276" w:rsidR="007E4276" w:rsidP="007E4276" w:rsidRDefault="007E4276" w14:paraId="496CB9AF" w14:textId="77777777">
            <w:pPr>
              <w:spacing w:after="0" w:line="240" w:lineRule="auto"/>
              <w:jc w:val="center"/>
              <w:rPr>
                <w:rFonts w:ascii="Arial" w:hAnsi="Arial" w:eastAsia="Times New Roman" w:cs="Arial"/>
                <w:b/>
                <w:bCs/>
                <w:color w:val="FFFFFF"/>
                <w:sz w:val="18"/>
                <w:szCs w:val="18"/>
                <w:lang w:val="en-CA" w:eastAsia="en-CA"/>
              </w:rPr>
            </w:pPr>
            <w:r>
              <w:rPr>
                <w:rFonts w:ascii="Arial" w:hAnsi="Arial" w:eastAsia="Times New Roman" w:cs="Arial"/>
                <w:b/>
                <w:bCs/>
                <w:color w:val="FFFFFF"/>
                <w:sz w:val="18"/>
                <w:szCs w:val="18"/>
                <w:lang w:val="en-CA" w:eastAsia="en-CA"/>
              </w:rPr>
              <w:t>Truck</w:t>
            </w:r>
          </w:p>
        </w:tc>
        <w:tc>
          <w:tcPr>
            <w:tcW w:w="899" w:type="dxa"/>
            <w:tcBorders>
              <w:top w:val="nil"/>
              <w:left w:val="nil"/>
              <w:bottom w:val="single" w:color="BFBFBF" w:sz="4" w:space="0"/>
              <w:right w:val="single" w:color="BFBFBF" w:sz="4" w:space="0"/>
            </w:tcBorders>
            <w:shd w:val="clear" w:color="1F3864" w:fill="2E5496"/>
            <w:noWrap/>
            <w:vAlign w:val="center"/>
            <w:hideMark/>
          </w:tcPr>
          <w:p w:rsidRPr="007E4276" w:rsidR="007E4276" w:rsidP="007E4276" w:rsidRDefault="007E4276" w14:paraId="6B1C5440" w14:textId="77777777">
            <w:pPr>
              <w:spacing w:after="0" w:line="240" w:lineRule="auto"/>
              <w:jc w:val="center"/>
              <w:rPr>
                <w:rFonts w:ascii="Arial" w:hAnsi="Arial" w:eastAsia="Times New Roman" w:cs="Arial"/>
                <w:b/>
                <w:bCs/>
                <w:color w:val="FFFFFF"/>
                <w:sz w:val="18"/>
                <w:szCs w:val="18"/>
                <w:lang w:val="en-CA" w:eastAsia="en-CA"/>
              </w:rPr>
            </w:pPr>
            <w:r>
              <w:rPr>
                <w:rFonts w:ascii="Arial" w:hAnsi="Arial" w:eastAsia="Times New Roman" w:cs="Arial"/>
                <w:b/>
                <w:bCs/>
                <w:color w:val="FFFFFF"/>
                <w:sz w:val="18"/>
                <w:szCs w:val="18"/>
                <w:lang w:val="en-CA" w:eastAsia="en-CA"/>
              </w:rPr>
              <w:t>Car</w:t>
            </w:r>
          </w:p>
        </w:tc>
        <w:tc>
          <w:tcPr>
            <w:tcW w:w="1075" w:type="dxa"/>
            <w:tcBorders>
              <w:top w:val="nil"/>
              <w:left w:val="nil"/>
              <w:bottom w:val="single" w:color="BFBFBF" w:sz="4" w:space="0"/>
              <w:right w:val="single" w:color="BFBFBF" w:sz="4" w:space="0"/>
            </w:tcBorders>
            <w:shd w:val="clear" w:color="1F3864" w:fill="2E5496"/>
            <w:noWrap/>
            <w:vAlign w:val="center"/>
            <w:hideMark/>
          </w:tcPr>
          <w:p w:rsidRPr="007E4276" w:rsidR="007E4276" w:rsidP="007E4276" w:rsidRDefault="007E4276" w14:paraId="38D907BF" w14:textId="77777777">
            <w:pPr>
              <w:spacing w:after="0" w:line="240" w:lineRule="auto"/>
              <w:jc w:val="center"/>
              <w:rPr>
                <w:rFonts w:ascii="Arial" w:hAnsi="Arial" w:eastAsia="Times New Roman" w:cs="Arial"/>
                <w:b/>
                <w:bCs/>
                <w:color w:val="FFFFFF"/>
                <w:sz w:val="18"/>
                <w:szCs w:val="18"/>
                <w:lang w:val="en-CA" w:eastAsia="en-CA"/>
              </w:rPr>
            </w:pPr>
            <w:r>
              <w:rPr>
                <w:rFonts w:ascii="Arial" w:hAnsi="Arial" w:eastAsia="Times New Roman" w:cs="Arial"/>
                <w:b/>
                <w:bCs/>
                <w:color w:val="FFFFFF"/>
                <w:sz w:val="18"/>
                <w:szCs w:val="18"/>
                <w:lang w:val="en-CA" w:eastAsia="en-CA"/>
              </w:rPr>
              <w:t>Truck</w:t>
            </w:r>
          </w:p>
        </w:tc>
        <w:tc>
          <w:tcPr>
            <w:tcW w:w="899" w:type="dxa"/>
            <w:tcBorders>
              <w:top w:val="nil"/>
              <w:left w:val="nil"/>
              <w:bottom w:val="single" w:color="BFBFBF" w:sz="4" w:space="0"/>
              <w:right w:val="single" w:color="BFBFBF" w:sz="4" w:space="0"/>
            </w:tcBorders>
            <w:shd w:val="clear" w:color="1F3864" w:fill="2E5496"/>
            <w:noWrap/>
            <w:vAlign w:val="center"/>
            <w:hideMark/>
          </w:tcPr>
          <w:p w:rsidRPr="007E4276" w:rsidR="007E4276" w:rsidP="007E4276" w:rsidRDefault="007E4276" w14:paraId="790B04D2" w14:textId="77777777">
            <w:pPr>
              <w:spacing w:after="0" w:line="240" w:lineRule="auto"/>
              <w:jc w:val="center"/>
              <w:rPr>
                <w:rFonts w:ascii="Arial" w:hAnsi="Arial" w:eastAsia="Times New Roman" w:cs="Arial"/>
                <w:b/>
                <w:bCs/>
                <w:color w:val="FFFFFF"/>
                <w:sz w:val="18"/>
                <w:szCs w:val="18"/>
                <w:lang w:val="en-CA" w:eastAsia="en-CA"/>
              </w:rPr>
            </w:pPr>
            <w:r>
              <w:rPr>
                <w:rFonts w:ascii="Arial" w:hAnsi="Arial" w:eastAsia="Times New Roman" w:cs="Arial"/>
                <w:b/>
                <w:bCs/>
                <w:color w:val="FFFFFF"/>
                <w:sz w:val="18"/>
                <w:szCs w:val="18"/>
                <w:lang w:val="en-CA" w:eastAsia="en-CA"/>
              </w:rPr>
              <w:t>Car</w:t>
            </w:r>
          </w:p>
        </w:tc>
      </w:tr>
      <w:tr w:rsidRPr="007E4276" w:rsidR="007E4276" w:rsidTr="007E4276" w14:paraId="485DAB1D" w14:textId="77777777">
        <w:trPr>
          <w:trHeight w:val="290"/>
        </w:trPr>
        <w:tc>
          <w:tcPr>
            <w:tcW w:w="1464" w:type="dxa"/>
            <w:tcBorders>
              <w:top w:val="nil"/>
              <w:left w:val="single" w:color="BFBFBF" w:sz="4" w:space="0"/>
              <w:bottom w:val="single" w:color="BFBFBF" w:sz="4" w:space="0"/>
              <w:right w:val="single" w:color="BFBFBF" w:sz="4" w:space="0"/>
            </w:tcBorders>
            <w:shd w:val="clear" w:color="EFF3FB" w:fill="D9E1F2"/>
            <w:noWrap/>
            <w:vAlign w:val="center"/>
            <w:hideMark/>
          </w:tcPr>
          <w:p w:rsidRPr="007E4276" w:rsidR="007E4276" w:rsidP="007E4276" w:rsidRDefault="007E4276" w14:paraId="3D12FFB0" w14:textId="77777777">
            <w:pPr>
              <w:spacing w:after="0" w:line="240" w:lineRule="auto"/>
              <w:rPr>
                <w:rFonts w:ascii="Arial" w:hAnsi="Arial" w:eastAsia="Times New Roman" w:cs="Arial"/>
                <w:b/>
                <w:bCs/>
                <w:color w:val="1F3864"/>
                <w:sz w:val="20"/>
                <w:szCs w:val="20"/>
                <w:lang w:val="en-CA" w:eastAsia="en-CA"/>
              </w:rPr>
            </w:pPr>
            <w:r>
              <w:rPr>
                <w:rFonts w:ascii="Arial" w:hAnsi="Arial" w:eastAsia="Times New Roman" w:cs="Arial"/>
                <w:b/>
                <w:bCs/>
                <w:color w:val="1F3864"/>
                <w:sz w:val="20"/>
                <w:szCs w:val="20"/>
                <w:lang w:val="en-CA" w:eastAsia="en-CA"/>
              </w:rPr>
              <w:t>Gasoline</w:t>
            </w:r>
          </w:p>
        </w:tc>
        <w:tc>
          <w:tcPr>
            <w:tcW w:w="1075" w:type="dxa"/>
            <w:tcBorders>
              <w:top w:val="nil"/>
              <w:left w:val="nil"/>
              <w:bottom w:val="single" w:color="BFBFBF" w:sz="4" w:space="0"/>
              <w:right w:val="single" w:color="BFBFBF" w:sz="4" w:space="0"/>
            </w:tcBorders>
            <w:shd w:val="clear" w:color="EFF3FB" w:fill="D9E1F2"/>
            <w:noWrap/>
            <w:vAlign w:val="center"/>
            <w:hideMark/>
          </w:tcPr>
          <w:p w:rsidRPr="007E4276" w:rsidR="007E4276" w:rsidP="007E4276" w:rsidRDefault="007E4276" w14:paraId="1CE7E219"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0.315</w:t>
            </w:r>
          </w:p>
        </w:tc>
        <w:tc>
          <w:tcPr>
            <w:tcW w:w="899" w:type="dxa"/>
            <w:tcBorders>
              <w:top w:val="nil"/>
              <w:left w:val="nil"/>
              <w:bottom w:val="single" w:color="BFBFBF" w:sz="4" w:space="0"/>
              <w:right w:val="single" w:color="BFBFBF" w:sz="4" w:space="0"/>
            </w:tcBorders>
            <w:shd w:val="clear" w:color="EFF3FB" w:fill="D9E1F2"/>
            <w:noWrap/>
            <w:vAlign w:val="center"/>
            <w:hideMark/>
          </w:tcPr>
          <w:p w:rsidRPr="007E4276" w:rsidR="007E4276" w:rsidP="007E4276" w:rsidRDefault="007E4276" w14:paraId="06D9A6C9"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0.215</w:t>
            </w:r>
          </w:p>
        </w:tc>
        <w:tc>
          <w:tcPr>
            <w:tcW w:w="1075" w:type="dxa"/>
            <w:tcBorders>
              <w:top w:val="nil"/>
              <w:left w:val="nil"/>
              <w:bottom w:val="single" w:color="BFBFBF" w:sz="4" w:space="0"/>
              <w:right w:val="single" w:color="BFBFBF" w:sz="4" w:space="0"/>
            </w:tcBorders>
            <w:shd w:val="clear" w:color="EFF3FB" w:fill="D9E1F2"/>
            <w:noWrap/>
            <w:vAlign w:val="center"/>
            <w:hideMark/>
          </w:tcPr>
          <w:p w:rsidRPr="007E4276" w:rsidR="007E4276" w:rsidP="007E4276" w:rsidRDefault="007E4276" w14:paraId="66E02E5B"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0.315</w:t>
            </w:r>
          </w:p>
        </w:tc>
        <w:tc>
          <w:tcPr>
            <w:tcW w:w="899" w:type="dxa"/>
            <w:tcBorders>
              <w:top w:val="nil"/>
              <w:left w:val="nil"/>
              <w:bottom w:val="single" w:color="BFBFBF" w:sz="4" w:space="0"/>
              <w:right w:val="single" w:color="BFBFBF" w:sz="4" w:space="0"/>
            </w:tcBorders>
            <w:shd w:val="clear" w:color="EFF3FB" w:fill="D9E1F2"/>
            <w:noWrap/>
            <w:vAlign w:val="center"/>
            <w:hideMark/>
          </w:tcPr>
          <w:p w:rsidRPr="007E4276" w:rsidR="007E4276" w:rsidP="007E4276" w:rsidRDefault="007E4276" w14:paraId="415F41E2"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0.215</w:t>
            </w:r>
          </w:p>
        </w:tc>
        <w:tc>
          <w:tcPr>
            <w:tcW w:w="1075" w:type="dxa"/>
            <w:tcBorders>
              <w:top w:val="nil"/>
              <w:left w:val="nil"/>
              <w:bottom w:val="single" w:color="BFBFBF" w:sz="4" w:space="0"/>
              <w:right w:val="single" w:color="BFBFBF" w:sz="4" w:space="0"/>
            </w:tcBorders>
            <w:shd w:val="clear" w:color="EFF3FB" w:fill="D9E1F2"/>
            <w:noWrap/>
            <w:vAlign w:val="center"/>
            <w:hideMark/>
          </w:tcPr>
          <w:p w:rsidRPr="007E4276" w:rsidR="007E4276" w:rsidP="007E4276" w:rsidRDefault="007E4276" w14:paraId="7E6F595C"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0.315</w:t>
            </w:r>
          </w:p>
        </w:tc>
        <w:tc>
          <w:tcPr>
            <w:tcW w:w="899" w:type="dxa"/>
            <w:tcBorders>
              <w:top w:val="nil"/>
              <w:left w:val="nil"/>
              <w:bottom w:val="single" w:color="BFBFBF" w:sz="4" w:space="0"/>
              <w:right w:val="single" w:color="BFBFBF" w:sz="4" w:space="0"/>
            </w:tcBorders>
            <w:shd w:val="clear" w:color="EFF3FB" w:fill="D9E1F2"/>
            <w:noWrap/>
            <w:vAlign w:val="center"/>
            <w:hideMark/>
          </w:tcPr>
          <w:p w:rsidRPr="007E4276" w:rsidR="007E4276" w:rsidP="007E4276" w:rsidRDefault="007E4276" w14:paraId="10C40B98"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0.215</w:t>
            </w:r>
          </w:p>
        </w:tc>
        <w:tc>
          <w:tcPr>
            <w:tcW w:w="1075" w:type="dxa"/>
            <w:tcBorders>
              <w:top w:val="nil"/>
              <w:left w:val="nil"/>
              <w:bottom w:val="single" w:color="BFBFBF" w:sz="4" w:space="0"/>
              <w:right w:val="single" w:color="BFBFBF" w:sz="4" w:space="0"/>
            </w:tcBorders>
            <w:shd w:val="clear" w:color="EFF3FB" w:fill="D9E1F2"/>
            <w:noWrap/>
            <w:vAlign w:val="center"/>
            <w:hideMark/>
          </w:tcPr>
          <w:p w:rsidRPr="007E4276" w:rsidR="007E4276" w:rsidP="007E4276" w:rsidRDefault="007E4276" w14:paraId="4BFD92B8"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0.315</w:t>
            </w:r>
          </w:p>
        </w:tc>
        <w:tc>
          <w:tcPr>
            <w:tcW w:w="899" w:type="dxa"/>
            <w:tcBorders>
              <w:top w:val="nil"/>
              <w:left w:val="nil"/>
              <w:bottom w:val="single" w:color="BFBFBF" w:sz="4" w:space="0"/>
              <w:right w:val="single" w:color="BFBFBF" w:sz="4" w:space="0"/>
            </w:tcBorders>
            <w:shd w:val="clear" w:color="EFF3FB" w:fill="D9E1F2"/>
            <w:noWrap/>
            <w:vAlign w:val="center"/>
            <w:hideMark/>
          </w:tcPr>
          <w:p w:rsidRPr="007E4276" w:rsidR="007E4276" w:rsidP="007E4276" w:rsidRDefault="007E4276" w14:paraId="59F28824"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0.215</w:t>
            </w:r>
          </w:p>
        </w:tc>
      </w:tr>
      <w:tr w:rsidRPr="007E4276" w:rsidR="007E4276" w:rsidTr="007E4276" w14:paraId="1C414A92" w14:textId="77777777">
        <w:trPr>
          <w:trHeight w:val="290"/>
        </w:trPr>
        <w:tc>
          <w:tcPr>
            <w:tcW w:w="1464" w:type="dxa"/>
            <w:tcBorders>
              <w:top w:val="nil"/>
              <w:left w:val="single" w:color="BFBFBF" w:sz="4" w:space="0"/>
              <w:bottom w:val="single" w:color="BFBFBF" w:sz="4" w:space="0"/>
              <w:right w:val="single" w:color="BFBFBF" w:sz="4" w:space="0"/>
            </w:tcBorders>
            <w:shd w:val="clear" w:color="FFFFFF" w:fill="EFF3FB"/>
            <w:noWrap/>
            <w:vAlign w:val="center"/>
            <w:hideMark/>
          </w:tcPr>
          <w:p w:rsidRPr="007E4276" w:rsidR="007E4276" w:rsidP="007E4276" w:rsidRDefault="007E4276" w14:paraId="4C7A4FCD" w14:textId="77777777">
            <w:pPr>
              <w:spacing w:after="0" w:line="240" w:lineRule="auto"/>
              <w:rPr>
                <w:rFonts w:ascii="Arial" w:hAnsi="Arial" w:eastAsia="Times New Roman" w:cs="Arial"/>
                <w:b/>
                <w:bCs/>
                <w:color w:val="1F3864"/>
                <w:sz w:val="20"/>
                <w:szCs w:val="20"/>
                <w:lang w:val="en-CA" w:eastAsia="en-CA"/>
              </w:rPr>
            </w:pPr>
            <w:r>
              <w:rPr>
                <w:rFonts w:ascii="Arial" w:hAnsi="Arial" w:eastAsia="Times New Roman" w:cs="Arial"/>
                <w:b/>
                <w:bCs/>
                <w:color w:val="1F3864"/>
                <w:sz w:val="20"/>
                <w:szCs w:val="20"/>
                <w:lang w:val="en-CA" w:eastAsia="en-CA"/>
              </w:rPr>
              <w:t>Diesel</w:t>
            </w:r>
          </w:p>
        </w:tc>
        <w:tc>
          <w:tcPr>
            <w:tcW w:w="1075" w:type="dxa"/>
            <w:tcBorders>
              <w:top w:val="nil"/>
              <w:left w:val="nil"/>
              <w:bottom w:val="single" w:color="BFBFBF" w:sz="4" w:space="0"/>
              <w:right w:val="single" w:color="BFBFBF" w:sz="4" w:space="0"/>
            </w:tcBorders>
            <w:shd w:val="clear" w:color="FFFFFF" w:fill="EFF3FB"/>
            <w:noWrap/>
            <w:vAlign w:val="center"/>
            <w:hideMark/>
          </w:tcPr>
          <w:p w:rsidRPr="007E4276" w:rsidR="007E4276" w:rsidP="007E4276" w:rsidRDefault="007E4276" w14:paraId="0B544444"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0.266</w:t>
            </w:r>
          </w:p>
        </w:tc>
        <w:tc>
          <w:tcPr>
            <w:tcW w:w="899" w:type="dxa"/>
            <w:tcBorders>
              <w:top w:val="nil"/>
              <w:left w:val="nil"/>
              <w:bottom w:val="single" w:color="BFBFBF" w:sz="4" w:space="0"/>
              <w:right w:val="single" w:color="BFBFBF" w:sz="4" w:space="0"/>
            </w:tcBorders>
            <w:shd w:val="clear" w:color="FFFFFF" w:fill="EFF3FB"/>
            <w:noWrap/>
            <w:vAlign w:val="center"/>
            <w:hideMark/>
          </w:tcPr>
          <w:p w:rsidRPr="007E4276" w:rsidR="007E4276" w:rsidP="007E4276" w:rsidRDefault="007E4276" w14:paraId="3ACBA18C"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0.181</w:t>
            </w:r>
          </w:p>
        </w:tc>
        <w:tc>
          <w:tcPr>
            <w:tcW w:w="1075" w:type="dxa"/>
            <w:tcBorders>
              <w:top w:val="nil"/>
              <w:left w:val="nil"/>
              <w:bottom w:val="single" w:color="BFBFBF" w:sz="4" w:space="0"/>
              <w:right w:val="single" w:color="BFBFBF" w:sz="4" w:space="0"/>
            </w:tcBorders>
            <w:shd w:val="clear" w:color="FFFFFF" w:fill="EFF3FB"/>
            <w:noWrap/>
            <w:vAlign w:val="center"/>
            <w:hideMark/>
          </w:tcPr>
          <w:p w:rsidRPr="007E4276" w:rsidR="007E4276" w:rsidP="007E4276" w:rsidRDefault="007E4276" w14:paraId="31013E38"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0.266</w:t>
            </w:r>
          </w:p>
        </w:tc>
        <w:tc>
          <w:tcPr>
            <w:tcW w:w="899" w:type="dxa"/>
            <w:tcBorders>
              <w:top w:val="nil"/>
              <w:left w:val="nil"/>
              <w:bottom w:val="single" w:color="BFBFBF" w:sz="4" w:space="0"/>
              <w:right w:val="single" w:color="BFBFBF" w:sz="4" w:space="0"/>
            </w:tcBorders>
            <w:shd w:val="clear" w:color="FFFFFF" w:fill="EFF3FB"/>
            <w:noWrap/>
            <w:vAlign w:val="center"/>
            <w:hideMark/>
          </w:tcPr>
          <w:p w:rsidRPr="007E4276" w:rsidR="007E4276" w:rsidP="007E4276" w:rsidRDefault="007E4276" w14:paraId="17BCB354"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0.181</w:t>
            </w:r>
          </w:p>
        </w:tc>
        <w:tc>
          <w:tcPr>
            <w:tcW w:w="1075" w:type="dxa"/>
            <w:tcBorders>
              <w:top w:val="nil"/>
              <w:left w:val="nil"/>
              <w:bottom w:val="single" w:color="BFBFBF" w:sz="4" w:space="0"/>
              <w:right w:val="single" w:color="BFBFBF" w:sz="4" w:space="0"/>
            </w:tcBorders>
            <w:shd w:val="clear" w:color="FFFFFF" w:fill="EFF3FB"/>
            <w:noWrap/>
            <w:vAlign w:val="center"/>
            <w:hideMark/>
          </w:tcPr>
          <w:p w:rsidRPr="007E4276" w:rsidR="007E4276" w:rsidP="007E4276" w:rsidRDefault="007E4276" w14:paraId="3D384DD8"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0.266</w:t>
            </w:r>
          </w:p>
        </w:tc>
        <w:tc>
          <w:tcPr>
            <w:tcW w:w="899" w:type="dxa"/>
            <w:tcBorders>
              <w:top w:val="nil"/>
              <w:left w:val="nil"/>
              <w:bottom w:val="single" w:color="BFBFBF" w:sz="4" w:space="0"/>
              <w:right w:val="single" w:color="BFBFBF" w:sz="4" w:space="0"/>
            </w:tcBorders>
            <w:shd w:val="clear" w:color="FFFFFF" w:fill="EFF3FB"/>
            <w:noWrap/>
            <w:vAlign w:val="center"/>
            <w:hideMark/>
          </w:tcPr>
          <w:p w:rsidRPr="007E4276" w:rsidR="007E4276" w:rsidP="007E4276" w:rsidRDefault="007E4276" w14:paraId="340F3761"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0.181</w:t>
            </w:r>
          </w:p>
        </w:tc>
        <w:tc>
          <w:tcPr>
            <w:tcW w:w="1075" w:type="dxa"/>
            <w:tcBorders>
              <w:top w:val="nil"/>
              <w:left w:val="nil"/>
              <w:bottom w:val="single" w:color="BFBFBF" w:sz="4" w:space="0"/>
              <w:right w:val="single" w:color="BFBFBF" w:sz="4" w:space="0"/>
            </w:tcBorders>
            <w:shd w:val="clear" w:color="FFFFFF" w:fill="EFF3FB"/>
            <w:noWrap/>
            <w:vAlign w:val="center"/>
            <w:hideMark/>
          </w:tcPr>
          <w:p w:rsidRPr="007E4276" w:rsidR="007E4276" w:rsidP="007E4276" w:rsidRDefault="007E4276" w14:paraId="46CC4AE5"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0.266</w:t>
            </w:r>
          </w:p>
        </w:tc>
        <w:tc>
          <w:tcPr>
            <w:tcW w:w="899" w:type="dxa"/>
            <w:tcBorders>
              <w:top w:val="nil"/>
              <w:left w:val="nil"/>
              <w:bottom w:val="single" w:color="BFBFBF" w:sz="4" w:space="0"/>
              <w:right w:val="single" w:color="BFBFBF" w:sz="4" w:space="0"/>
            </w:tcBorders>
            <w:shd w:val="clear" w:color="FFFFFF" w:fill="EFF3FB"/>
            <w:noWrap/>
            <w:vAlign w:val="center"/>
            <w:hideMark/>
          </w:tcPr>
          <w:p w:rsidRPr="007E4276" w:rsidR="007E4276" w:rsidP="007E4276" w:rsidRDefault="007E4276" w14:paraId="2662180C"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0.181</w:t>
            </w:r>
          </w:p>
        </w:tc>
      </w:tr>
      <w:tr w:rsidRPr="007E4276" w:rsidR="007E4276" w:rsidTr="007E4276" w14:paraId="44983F25" w14:textId="77777777">
        <w:trPr>
          <w:trHeight w:val="290"/>
        </w:trPr>
        <w:tc>
          <w:tcPr>
            <w:tcW w:w="1464" w:type="dxa"/>
            <w:tcBorders>
              <w:top w:val="nil"/>
              <w:left w:val="single" w:color="BFBFBF" w:sz="4" w:space="0"/>
              <w:bottom w:val="single" w:color="BFBFBF" w:sz="4" w:space="0"/>
              <w:right w:val="single" w:color="BFBFBF" w:sz="4" w:space="0"/>
            </w:tcBorders>
            <w:shd w:val="clear" w:color="EFF3FB" w:fill="D9E1F2"/>
            <w:noWrap/>
            <w:vAlign w:val="center"/>
            <w:hideMark/>
          </w:tcPr>
          <w:p w:rsidRPr="007E4276" w:rsidR="007E4276" w:rsidP="007E4276" w:rsidRDefault="007E4276" w14:paraId="0FD67E16" w14:textId="77777777">
            <w:pPr>
              <w:spacing w:after="0" w:line="240" w:lineRule="auto"/>
              <w:rPr>
                <w:rFonts w:ascii="Arial" w:hAnsi="Arial" w:eastAsia="Times New Roman" w:cs="Arial"/>
                <w:b/>
                <w:bCs/>
                <w:color w:val="1F3864"/>
                <w:sz w:val="20"/>
                <w:szCs w:val="20"/>
                <w:lang w:val="en-CA" w:eastAsia="en-CA"/>
              </w:rPr>
            </w:pPr>
            <w:r>
              <w:rPr>
                <w:rFonts w:ascii="Arial" w:hAnsi="Arial" w:eastAsia="Times New Roman" w:cs="Arial"/>
                <w:b/>
                <w:bCs/>
                <w:color w:val="1F3864"/>
                <w:sz w:val="20"/>
                <w:szCs w:val="20"/>
                <w:lang w:val="en-CA" w:eastAsia="en-CA"/>
              </w:rPr>
              <w:t>HEV</w:t>
            </w:r>
          </w:p>
        </w:tc>
        <w:tc>
          <w:tcPr>
            <w:tcW w:w="1075" w:type="dxa"/>
            <w:tcBorders>
              <w:top w:val="nil"/>
              <w:left w:val="nil"/>
              <w:bottom w:val="single" w:color="BFBFBF" w:sz="4" w:space="0"/>
              <w:right w:val="single" w:color="BFBFBF" w:sz="4" w:space="0"/>
            </w:tcBorders>
            <w:shd w:val="clear" w:color="EFF3FB" w:fill="D9E1F2"/>
            <w:noWrap/>
            <w:vAlign w:val="center"/>
            <w:hideMark/>
          </w:tcPr>
          <w:p w:rsidRPr="007E4276" w:rsidR="007E4276" w:rsidP="007E4276" w:rsidRDefault="007E4276" w14:paraId="32AFCA90"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0.219</w:t>
            </w:r>
          </w:p>
        </w:tc>
        <w:tc>
          <w:tcPr>
            <w:tcW w:w="899" w:type="dxa"/>
            <w:tcBorders>
              <w:top w:val="nil"/>
              <w:left w:val="nil"/>
              <w:bottom w:val="single" w:color="BFBFBF" w:sz="4" w:space="0"/>
              <w:right w:val="single" w:color="BFBFBF" w:sz="4" w:space="0"/>
            </w:tcBorders>
            <w:shd w:val="clear" w:color="EFF3FB" w:fill="D9E1F2"/>
            <w:noWrap/>
            <w:vAlign w:val="center"/>
            <w:hideMark/>
          </w:tcPr>
          <w:p w:rsidRPr="007E4276" w:rsidR="007E4276" w:rsidP="007E4276" w:rsidRDefault="007E4276" w14:paraId="1CFAD579"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0.144</w:t>
            </w:r>
          </w:p>
        </w:tc>
        <w:tc>
          <w:tcPr>
            <w:tcW w:w="1075" w:type="dxa"/>
            <w:tcBorders>
              <w:top w:val="nil"/>
              <w:left w:val="nil"/>
              <w:bottom w:val="single" w:color="BFBFBF" w:sz="4" w:space="0"/>
              <w:right w:val="single" w:color="BFBFBF" w:sz="4" w:space="0"/>
            </w:tcBorders>
            <w:shd w:val="clear" w:color="EFF3FB" w:fill="D9E1F2"/>
            <w:noWrap/>
            <w:vAlign w:val="center"/>
            <w:hideMark/>
          </w:tcPr>
          <w:p w:rsidRPr="007E4276" w:rsidR="007E4276" w:rsidP="007E4276" w:rsidRDefault="007E4276" w14:paraId="5DDC50A8"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0.219</w:t>
            </w:r>
          </w:p>
        </w:tc>
        <w:tc>
          <w:tcPr>
            <w:tcW w:w="899" w:type="dxa"/>
            <w:tcBorders>
              <w:top w:val="nil"/>
              <w:left w:val="nil"/>
              <w:bottom w:val="single" w:color="BFBFBF" w:sz="4" w:space="0"/>
              <w:right w:val="single" w:color="BFBFBF" w:sz="4" w:space="0"/>
            </w:tcBorders>
            <w:shd w:val="clear" w:color="EFF3FB" w:fill="D9E1F2"/>
            <w:noWrap/>
            <w:vAlign w:val="center"/>
            <w:hideMark/>
          </w:tcPr>
          <w:p w:rsidRPr="007E4276" w:rsidR="007E4276" w:rsidP="007E4276" w:rsidRDefault="007E4276" w14:paraId="680F24BB"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0.144</w:t>
            </w:r>
          </w:p>
        </w:tc>
        <w:tc>
          <w:tcPr>
            <w:tcW w:w="1075" w:type="dxa"/>
            <w:tcBorders>
              <w:top w:val="nil"/>
              <w:left w:val="nil"/>
              <w:bottom w:val="single" w:color="BFBFBF" w:sz="4" w:space="0"/>
              <w:right w:val="single" w:color="BFBFBF" w:sz="4" w:space="0"/>
            </w:tcBorders>
            <w:shd w:val="clear" w:color="EFF3FB" w:fill="D9E1F2"/>
            <w:noWrap/>
            <w:vAlign w:val="center"/>
            <w:hideMark/>
          </w:tcPr>
          <w:p w:rsidRPr="007E4276" w:rsidR="007E4276" w:rsidP="007E4276" w:rsidRDefault="007E4276" w14:paraId="280102C3"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0.219</w:t>
            </w:r>
          </w:p>
        </w:tc>
        <w:tc>
          <w:tcPr>
            <w:tcW w:w="899" w:type="dxa"/>
            <w:tcBorders>
              <w:top w:val="nil"/>
              <w:left w:val="nil"/>
              <w:bottom w:val="single" w:color="BFBFBF" w:sz="4" w:space="0"/>
              <w:right w:val="single" w:color="BFBFBF" w:sz="4" w:space="0"/>
            </w:tcBorders>
            <w:shd w:val="clear" w:color="EFF3FB" w:fill="D9E1F2"/>
            <w:noWrap/>
            <w:vAlign w:val="center"/>
            <w:hideMark/>
          </w:tcPr>
          <w:p w:rsidRPr="007E4276" w:rsidR="007E4276" w:rsidP="007E4276" w:rsidRDefault="007E4276" w14:paraId="49D3AABC"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0.144</w:t>
            </w:r>
          </w:p>
        </w:tc>
        <w:tc>
          <w:tcPr>
            <w:tcW w:w="1075" w:type="dxa"/>
            <w:tcBorders>
              <w:top w:val="nil"/>
              <w:left w:val="nil"/>
              <w:bottom w:val="single" w:color="BFBFBF" w:sz="4" w:space="0"/>
              <w:right w:val="single" w:color="BFBFBF" w:sz="4" w:space="0"/>
            </w:tcBorders>
            <w:shd w:val="clear" w:color="EFF3FB" w:fill="D9E1F2"/>
            <w:noWrap/>
            <w:vAlign w:val="center"/>
            <w:hideMark/>
          </w:tcPr>
          <w:p w:rsidRPr="007E4276" w:rsidR="007E4276" w:rsidP="007E4276" w:rsidRDefault="007E4276" w14:paraId="5849DB77"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0.219</w:t>
            </w:r>
          </w:p>
        </w:tc>
        <w:tc>
          <w:tcPr>
            <w:tcW w:w="899" w:type="dxa"/>
            <w:tcBorders>
              <w:top w:val="nil"/>
              <w:left w:val="nil"/>
              <w:bottom w:val="single" w:color="BFBFBF" w:sz="4" w:space="0"/>
              <w:right w:val="single" w:color="BFBFBF" w:sz="4" w:space="0"/>
            </w:tcBorders>
            <w:shd w:val="clear" w:color="EFF3FB" w:fill="D9E1F2"/>
            <w:noWrap/>
            <w:vAlign w:val="center"/>
            <w:hideMark/>
          </w:tcPr>
          <w:p w:rsidRPr="007E4276" w:rsidR="007E4276" w:rsidP="007E4276" w:rsidRDefault="007E4276" w14:paraId="24755706"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0.144</w:t>
            </w:r>
          </w:p>
        </w:tc>
      </w:tr>
      <w:tr w:rsidRPr="007E4276" w:rsidR="007E4276" w:rsidTr="007E4276" w14:paraId="44E108C1" w14:textId="77777777">
        <w:trPr>
          <w:trHeight w:val="290"/>
        </w:trPr>
        <w:tc>
          <w:tcPr>
            <w:tcW w:w="1464" w:type="dxa"/>
            <w:tcBorders>
              <w:top w:val="nil"/>
              <w:left w:val="single" w:color="BFBFBF" w:sz="4" w:space="0"/>
              <w:bottom w:val="single" w:color="BFBFBF" w:sz="4" w:space="0"/>
              <w:right w:val="single" w:color="BFBFBF" w:sz="4" w:space="0"/>
            </w:tcBorders>
            <w:shd w:val="clear" w:color="FFFFFF" w:fill="EFF3FB"/>
            <w:noWrap/>
            <w:vAlign w:val="center"/>
            <w:hideMark/>
          </w:tcPr>
          <w:p w:rsidRPr="007E4276" w:rsidR="007E4276" w:rsidP="007E4276" w:rsidRDefault="007E4276" w14:paraId="1FBB509A" w14:textId="77777777">
            <w:pPr>
              <w:spacing w:after="0" w:line="240" w:lineRule="auto"/>
              <w:rPr>
                <w:rFonts w:ascii="Arial" w:hAnsi="Arial" w:eastAsia="Times New Roman" w:cs="Arial"/>
                <w:b/>
                <w:bCs/>
                <w:color w:val="1F3864"/>
                <w:sz w:val="20"/>
                <w:szCs w:val="20"/>
                <w:lang w:val="en-CA" w:eastAsia="en-CA"/>
              </w:rPr>
            </w:pPr>
            <w:r>
              <w:rPr>
                <w:rFonts w:ascii="Arial" w:hAnsi="Arial" w:eastAsia="Times New Roman" w:cs="Arial"/>
                <w:b/>
                <w:bCs/>
                <w:color w:val="1F3864"/>
                <w:sz w:val="20"/>
                <w:szCs w:val="20"/>
                <w:lang w:val="en-CA" w:eastAsia="en-CA"/>
              </w:rPr>
              <w:t>PHEV</w:t>
            </w:r>
          </w:p>
        </w:tc>
        <w:tc>
          <w:tcPr>
            <w:tcW w:w="1075" w:type="dxa"/>
            <w:tcBorders>
              <w:top w:val="nil"/>
              <w:left w:val="nil"/>
              <w:bottom w:val="single" w:color="BFBFBF" w:sz="4" w:space="0"/>
              <w:right w:val="single" w:color="BFBFBF" w:sz="4" w:space="0"/>
            </w:tcBorders>
            <w:shd w:val="clear" w:color="FFFFFF" w:fill="EFF3FB"/>
            <w:noWrap/>
            <w:vAlign w:val="center"/>
            <w:hideMark/>
          </w:tcPr>
          <w:p w:rsidRPr="007E4276" w:rsidR="007E4276" w:rsidP="007E4276" w:rsidRDefault="007E4276" w14:paraId="700FD578"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0.140</w:t>
            </w:r>
          </w:p>
        </w:tc>
        <w:tc>
          <w:tcPr>
            <w:tcW w:w="899" w:type="dxa"/>
            <w:tcBorders>
              <w:top w:val="nil"/>
              <w:left w:val="nil"/>
              <w:bottom w:val="single" w:color="BFBFBF" w:sz="4" w:space="0"/>
              <w:right w:val="single" w:color="BFBFBF" w:sz="4" w:space="0"/>
            </w:tcBorders>
            <w:shd w:val="clear" w:color="FFFFFF" w:fill="EFF3FB"/>
            <w:noWrap/>
            <w:vAlign w:val="center"/>
            <w:hideMark/>
          </w:tcPr>
          <w:p w:rsidRPr="007E4276" w:rsidR="007E4276" w:rsidP="007E4276" w:rsidRDefault="007E4276" w14:paraId="2A7D5F45"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0.098</w:t>
            </w:r>
          </w:p>
        </w:tc>
        <w:tc>
          <w:tcPr>
            <w:tcW w:w="1075" w:type="dxa"/>
            <w:tcBorders>
              <w:top w:val="nil"/>
              <w:left w:val="nil"/>
              <w:bottom w:val="single" w:color="BFBFBF" w:sz="4" w:space="0"/>
              <w:right w:val="single" w:color="BFBFBF" w:sz="4" w:space="0"/>
            </w:tcBorders>
            <w:shd w:val="clear" w:color="FFFFFF" w:fill="EFF3FB"/>
            <w:noWrap/>
            <w:vAlign w:val="center"/>
            <w:hideMark/>
          </w:tcPr>
          <w:p w:rsidRPr="007E4276" w:rsidR="007E4276" w:rsidP="007E4276" w:rsidRDefault="007E4276" w14:paraId="26BCAB84"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0.123</w:t>
            </w:r>
          </w:p>
        </w:tc>
        <w:tc>
          <w:tcPr>
            <w:tcW w:w="899" w:type="dxa"/>
            <w:tcBorders>
              <w:top w:val="nil"/>
              <w:left w:val="nil"/>
              <w:bottom w:val="single" w:color="BFBFBF" w:sz="4" w:space="0"/>
              <w:right w:val="single" w:color="BFBFBF" w:sz="4" w:space="0"/>
            </w:tcBorders>
            <w:shd w:val="clear" w:color="FFFFFF" w:fill="EFF3FB"/>
            <w:noWrap/>
            <w:vAlign w:val="center"/>
            <w:hideMark/>
          </w:tcPr>
          <w:p w:rsidRPr="007E4276" w:rsidR="007E4276" w:rsidP="007E4276" w:rsidRDefault="007E4276" w14:paraId="2F0CAB70"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0.086</w:t>
            </w:r>
          </w:p>
        </w:tc>
        <w:tc>
          <w:tcPr>
            <w:tcW w:w="1075" w:type="dxa"/>
            <w:tcBorders>
              <w:top w:val="nil"/>
              <w:left w:val="nil"/>
              <w:bottom w:val="single" w:color="BFBFBF" w:sz="4" w:space="0"/>
              <w:right w:val="single" w:color="BFBFBF" w:sz="4" w:space="0"/>
            </w:tcBorders>
            <w:shd w:val="clear" w:color="FFFFFF" w:fill="EFF3FB"/>
            <w:noWrap/>
            <w:vAlign w:val="center"/>
            <w:hideMark/>
          </w:tcPr>
          <w:p w:rsidRPr="007E4276" w:rsidR="007E4276" w:rsidP="007E4276" w:rsidRDefault="007E4276" w14:paraId="1419C247"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0.123</w:t>
            </w:r>
          </w:p>
        </w:tc>
        <w:tc>
          <w:tcPr>
            <w:tcW w:w="899" w:type="dxa"/>
            <w:tcBorders>
              <w:top w:val="nil"/>
              <w:left w:val="nil"/>
              <w:bottom w:val="single" w:color="BFBFBF" w:sz="4" w:space="0"/>
              <w:right w:val="single" w:color="BFBFBF" w:sz="4" w:space="0"/>
            </w:tcBorders>
            <w:shd w:val="clear" w:color="FFFFFF" w:fill="EFF3FB"/>
            <w:noWrap/>
            <w:vAlign w:val="center"/>
            <w:hideMark/>
          </w:tcPr>
          <w:p w:rsidRPr="007E4276" w:rsidR="007E4276" w:rsidP="007E4276" w:rsidRDefault="007E4276" w14:paraId="3B3EE86C"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0.086</w:t>
            </w:r>
          </w:p>
        </w:tc>
        <w:tc>
          <w:tcPr>
            <w:tcW w:w="1075" w:type="dxa"/>
            <w:tcBorders>
              <w:top w:val="nil"/>
              <w:left w:val="nil"/>
              <w:bottom w:val="single" w:color="BFBFBF" w:sz="4" w:space="0"/>
              <w:right w:val="single" w:color="BFBFBF" w:sz="4" w:space="0"/>
            </w:tcBorders>
            <w:shd w:val="clear" w:color="FFFFFF" w:fill="EFF3FB"/>
            <w:noWrap/>
            <w:vAlign w:val="center"/>
            <w:hideMark/>
          </w:tcPr>
          <w:p w:rsidRPr="007E4276" w:rsidR="007E4276" w:rsidP="007E4276" w:rsidRDefault="007E4276" w14:paraId="77674DC6"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0.116</w:t>
            </w:r>
          </w:p>
        </w:tc>
        <w:tc>
          <w:tcPr>
            <w:tcW w:w="899" w:type="dxa"/>
            <w:tcBorders>
              <w:top w:val="nil"/>
              <w:left w:val="nil"/>
              <w:bottom w:val="single" w:color="BFBFBF" w:sz="4" w:space="0"/>
              <w:right w:val="single" w:color="BFBFBF" w:sz="4" w:space="0"/>
            </w:tcBorders>
            <w:shd w:val="clear" w:color="FFFFFF" w:fill="EFF3FB"/>
            <w:noWrap/>
            <w:vAlign w:val="center"/>
            <w:hideMark/>
          </w:tcPr>
          <w:p w:rsidRPr="007E4276" w:rsidR="007E4276" w:rsidP="007E4276" w:rsidRDefault="007E4276" w14:paraId="511F9D44"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0.081</w:t>
            </w:r>
          </w:p>
        </w:tc>
      </w:tr>
      <w:tr w:rsidRPr="007E4276" w:rsidR="007E4276" w:rsidTr="007E4276" w14:paraId="16F5B1A3" w14:textId="77777777">
        <w:trPr>
          <w:trHeight w:val="290"/>
        </w:trPr>
        <w:tc>
          <w:tcPr>
            <w:tcW w:w="1464" w:type="dxa"/>
            <w:tcBorders>
              <w:top w:val="nil"/>
              <w:left w:val="single" w:color="BFBFBF" w:sz="4" w:space="0"/>
              <w:bottom w:val="single" w:color="BFBFBF" w:sz="4" w:space="0"/>
              <w:right w:val="single" w:color="BFBFBF" w:sz="4" w:space="0"/>
            </w:tcBorders>
            <w:shd w:val="clear" w:color="EFF3FB" w:fill="D9E1F2"/>
            <w:noWrap/>
            <w:vAlign w:val="center"/>
            <w:hideMark/>
          </w:tcPr>
          <w:p w:rsidRPr="007E4276" w:rsidR="007E4276" w:rsidP="007E4276" w:rsidRDefault="007E4276" w14:paraId="08199FCB" w14:textId="77777777">
            <w:pPr>
              <w:spacing w:after="0" w:line="240" w:lineRule="auto"/>
              <w:rPr>
                <w:rFonts w:ascii="Arial" w:hAnsi="Arial" w:eastAsia="Times New Roman" w:cs="Arial"/>
                <w:b/>
                <w:bCs/>
                <w:color w:val="1F3864"/>
                <w:sz w:val="20"/>
                <w:szCs w:val="20"/>
                <w:lang w:val="en-CA" w:eastAsia="en-CA"/>
              </w:rPr>
            </w:pPr>
            <w:r>
              <w:rPr>
                <w:rFonts w:ascii="Arial" w:hAnsi="Arial" w:eastAsia="Times New Roman" w:cs="Arial"/>
                <w:b/>
                <w:bCs/>
                <w:color w:val="1F3864"/>
                <w:sz w:val="20"/>
                <w:szCs w:val="20"/>
                <w:lang w:val="en-CA" w:eastAsia="en-CA"/>
              </w:rPr>
              <w:t>EV</w:t>
            </w:r>
          </w:p>
        </w:tc>
        <w:tc>
          <w:tcPr>
            <w:tcW w:w="1075" w:type="dxa"/>
            <w:tcBorders>
              <w:top w:val="nil"/>
              <w:left w:val="nil"/>
              <w:bottom w:val="single" w:color="BFBFBF" w:sz="4" w:space="0"/>
              <w:right w:val="single" w:color="BFBFBF" w:sz="4" w:space="0"/>
            </w:tcBorders>
            <w:shd w:val="clear" w:color="EFF3FB" w:fill="D9E1F2"/>
            <w:noWrap/>
            <w:vAlign w:val="center"/>
            <w:hideMark/>
          </w:tcPr>
          <w:p w:rsidRPr="007E4276" w:rsidR="007E4276" w:rsidP="007E4276" w:rsidRDefault="007E4276" w14:paraId="5A13F3C1"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0.124</w:t>
            </w:r>
          </w:p>
        </w:tc>
        <w:tc>
          <w:tcPr>
            <w:tcW w:w="899" w:type="dxa"/>
            <w:tcBorders>
              <w:top w:val="nil"/>
              <w:left w:val="nil"/>
              <w:bottom w:val="single" w:color="BFBFBF" w:sz="4" w:space="0"/>
              <w:right w:val="single" w:color="BFBFBF" w:sz="4" w:space="0"/>
            </w:tcBorders>
            <w:shd w:val="clear" w:color="EFF3FB" w:fill="D9E1F2"/>
            <w:noWrap/>
            <w:vAlign w:val="center"/>
            <w:hideMark/>
          </w:tcPr>
          <w:p w:rsidRPr="007E4276" w:rsidR="007E4276" w:rsidP="007E4276" w:rsidRDefault="007E4276" w14:paraId="4A7B181E"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0.077</w:t>
            </w:r>
          </w:p>
        </w:tc>
        <w:tc>
          <w:tcPr>
            <w:tcW w:w="1075" w:type="dxa"/>
            <w:tcBorders>
              <w:top w:val="nil"/>
              <w:left w:val="nil"/>
              <w:bottom w:val="single" w:color="BFBFBF" w:sz="4" w:space="0"/>
              <w:right w:val="single" w:color="BFBFBF" w:sz="4" w:space="0"/>
            </w:tcBorders>
            <w:shd w:val="clear" w:color="EFF3FB" w:fill="D9E1F2"/>
            <w:noWrap/>
            <w:vAlign w:val="center"/>
            <w:hideMark/>
          </w:tcPr>
          <w:p w:rsidRPr="007E4276" w:rsidR="007E4276" w:rsidP="007E4276" w:rsidRDefault="007E4276" w14:paraId="6F590B0A"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0.081</w:t>
            </w:r>
          </w:p>
        </w:tc>
        <w:tc>
          <w:tcPr>
            <w:tcW w:w="899" w:type="dxa"/>
            <w:tcBorders>
              <w:top w:val="nil"/>
              <w:left w:val="nil"/>
              <w:bottom w:val="single" w:color="BFBFBF" w:sz="4" w:space="0"/>
              <w:right w:val="single" w:color="BFBFBF" w:sz="4" w:space="0"/>
            </w:tcBorders>
            <w:shd w:val="clear" w:color="EFF3FB" w:fill="D9E1F2"/>
            <w:noWrap/>
            <w:vAlign w:val="center"/>
            <w:hideMark/>
          </w:tcPr>
          <w:p w:rsidRPr="007E4276" w:rsidR="007E4276" w:rsidP="007E4276" w:rsidRDefault="007E4276" w14:paraId="46097E29"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0.050</w:t>
            </w:r>
          </w:p>
        </w:tc>
        <w:tc>
          <w:tcPr>
            <w:tcW w:w="1075" w:type="dxa"/>
            <w:tcBorders>
              <w:top w:val="nil"/>
              <w:left w:val="nil"/>
              <w:bottom w:val="single" w:color="BFBFBF" w:sz="4" w:space="0"/>
              <w:right w:val="single" w:color="BFBFBF" w:sz="4" w:space="0"/>
            </w:tcBorders>
            <w:shd w:val="clear" w:color="EFF3FB" w:fill="D9E1F2"/>
            <w:noWrap/>
            <w:vAlign w:val="center"/>
            <w:hideMark/>
          </w:tcPr>
          <w:p w:rsidRPr="007E4276" w:rsidR="007E4276" w:rsidP="007E4276" w:rsidRDefault="007E4276" w14:paraId="7539CABA"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0.081</w:t>
            </w:r>
          </w:p>
        </w:tc>
        <w:tc>
          <w:tcPr>
            <w:tcW w:w="899" w:type="dxa"/>
            <w:tcBorders>
              <w:top w:val="nil"/>
              <w:left w:val="nil"/>
              <w:bottom w:val="single" w:color="BFBFBF" w:sz="4" w:space="0"/>
              <w:right w:val="single" w:color="BFBFBF" w:sz="4" w:space="0"/>
            </w:tcBorders>
            <w:shd w:val="clear" w:color="EFF3FB" w:fill="D9E1F2"/>
            <w:noWrap/>
            <w:vAlign w:val="center"/>
            <w:hideMark/>
          </w:tcPr>
          <w:p w:rsidRPr="007E4276" w:rsidR="007E4276" w:rsidP="007E4276" w:rsidRDefault="007E4276" w14:paraId="4523279F"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0.050</w:t>
            </w:r>
          </w:p>
        </w:tc>
        <w:tc>
          <w:tcPr>
            <w:tcW w:w="1075" w:type="dxa"/>
            <w:tcBorders>
              <w:top w:val="nil"/>
              <w:left w:val="nil"/>
              <w:bottom w:val="single" w:color="BFBFBF" w:sz="4" w:space="0"/>
              <w:right w:val="single" w:color="BFBFBF" w:sz="4" w:space="0"/>
            </w:tcBorders>
            <w:shd w:val="clear" w:color="EFF3FB" w:fill="D9E1F2"/>
            <w:noWrap/>
            <w:vAlign w:val="center"/>
            <w:hideMark/>
          </w:tcPr>
          <w:p w:rsidRPr="007E4276" w:rsidR="007E4276" w:rsidP="007E4276" w:rsidRDefault="007E4276" w14:paraId="70B3E7E2"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0.064</w:t>
            </w:r>
          </w:p>
        </w:tc>
        <w:tc>
          <w:tcPr>
            <w:tcW w:w="899" w:type="dxa"/>
            <w:tcBorders>
              <w:top w:val="nil"/>
              <w:left w:val="nil"/>
              <w:bottom w:val="single" w:color="BFBFBF" w:sz="4" w:space="0"/>
              <w:right w:val="single" w:color="BFBFBF" w:sz="4" w:space="0"/>
            </w:tcBorders>
            <w:shd w:val="clear" w:color="EFF3FB" w:fill="D9E1F2"/>
            <w:noWrap/>
            <w:vAlign w:val="center"/>
            <w:hideMark/>
          </w:tcPr>
          <w:p w:rsidRPr="007E4276" w:rsidR="007E4276" w:rsidP="007E4276" w:rsidRDefault="007E4276" w14:paraId="40D3C33C"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0.040</w:t>
            </w:r>
          </w:p>
        </w:tc>
      </w:tr>
      <w:tr w:rsidRPr="007E4276" w:rsidR="007E4276" w:rsidTr="007E4276" w14:paraId="5546DD37" w14:textId="77777777">
        <w:trPr>
          <w:trHeight w:val="290"/>
        </w:trPr>
        <w:tc>
          <w:tcPr>
            <w:tcW w:w="1464" w:type="dxa"/>
            <w:tcBorders>
              <w:top w:val="nil"/>
              <w:left w:val="nil"/>
              <w:bottom w:val="nil"/>
              <w:right w:val="nil"/>
            </w:tcBorders>
            <w:shd w:val="clear" w:color="auto" w:fill="auto"/>
            <w:noWrap/>
            <w:vAlign w:val="bottom"/>
            <w:hideMark/>
          </w:tcPr>
          <w:p w:rsidRPr="007E4276" w:rsidR="007E4276" w:rsidP="007E4276" w:rsidRDefault="007E4276" w14:paraId="6AAC6FB6" w14:textId="77777777">
            <w:pPr>
              <w:spacing w:after="0" w:line="240" w:lineRule="auto"/>
              <w:jc w:val="center"/>
              <w:rPr>
                <w:rFonts w:ascii="Arial" w:hAnsi="Arial" w:eastAsia="Times New Roman" w:cs="Arial"/>
                <w:sz w:val="20"/>
                <w:szCs w:val="20"/>
                <w:lang w:val="en-CA" w:eastAsia="en-CA"/>
              </w:rPr>
            </w:pPr>
          </w:p>
        </w:tc>
        <w:tc>
          <w:tcPr>
            <w:tcW w:w="1075" w:type="dxa"/>
            <w:tcBorders>
              <w:top w:val="nil"/>
              <w:left w:val="nil"/>
              <w:bottom w:val="nil"/>
              <w:right w:val="nil"/>
            </w:tcBorders>
            <w:shd w:val="clear" w:color="auto" w:fill="auto"/>
            <w:noWrap/>
            <w:vAlign w:val="bottom"/>
            <w:hideMark/>
          </w:tcPr>
          <w:p w:rsidRPr="007E4276" w:rsidR="007E4276" w:rsidP="007E4276" w:rsidRDefault="007E4276" w14:paraId="74468D7A" w14:textId="77777777">
            <w:pPr>
              <w:spacing w:after="0" w:line="240" w:lineRule="auto"/>
              <w:rPr>
                <w:rFonts w:ascii="Times New Roman" w:hAnsi="Times New Roman" w:eastAsia="Times New Roman" w:cs="Times New Roman"/>
                <w:sz w:val="20"/>
                <w:szCs w:val="20"/>
                <w:lang w:val="en-CA" w:eastAsia="en-CA"/>
              </w:rPr>
            </w:pPr>
          </w:p>
        </w:tc>
        <w:tc>
          <w:tcPr>
            <w:tcW w:w="899" w:type="dxa"/>
            <w:tcBorders>
              <w:top w:val="nil"/>
              <w:left w:val="nil"/>
              <w:bottom w:val="nil"/>
              <w:right w:val="nil"/>
            </w:tcBorders>
            <w:shd w:val="clear" w:color="auto" w:fill="auto"/>
            <w:noWrap/>
            <w:vAlign w:val="bottom"/>
            <w:hideMark/>
          </w:tcPr>
          <w:p w:rsidRPr="007E4276" w:rsidR="007E4276" w:rsidP="007E4276" w:rsidRDefault="007E4276" w14:paraId="51AE84E5" w14:textId="77777777">
            <w:pPr>
              <w:spacing w:after="0" w:line="240" w:lineRule="auto"/>
              <w:rPr>
                <w:rFonts w:ascii="Times New Roman" w:hAnsi="Times New Roman" w:eastAsia="Times New Roman" w:cs="Times New Roman"/>
                <w:sz w:val="20"/>
                <w:szCs w:val="20"/>
                <w:lang w:val="en-CA" w:eastAsia="en-CA"/>
              </w:rPr>
            </w:pPr>
          </w:p>
        </w:tc>
        <w:tc>
          <w:tcPr>
            <w:tcW w:w="1075" w:type="dxa"/>
            <w:tcBorders>
              <w:top w:val="nil"/>
              <w:left w:val="nil"/>
              <w:bottom w:val="nil"/>
              <w:right w:val="nil"/>
            </w:tcBorders>
            <w:shd w:val="clear" w:color="auto" w:fill="auto"/>
            <w:noWrap/>
            <w:vAlign w:val="bottom"/>
            <w:hideMark/>
          </w:tcPr>
          <w:p w:rsidRPr="007E4276" w:rsidR="007E4276" w:rsidP="007E4276" w:rsidRDefault="007E4276" w14:paraId="2F2D1D89" w14:textId="77777777">
            <w:pPr>
              <w:spacing w:after="0" w:line="240" w:lineRule="auto"/>
              <w:rPr>
                <w:rFonts w:ascii="Times New Roman" w:hAnsi="Times New Roman" w:eastAsia="Times New Roman" w:cs="Times New Roman"/>
                <w:sz w:val="20"/>
                <w:szCs w:val="20"/>
                <w:lang w:val="en-CA" w:eastAsia="en-CA"/>
              </w:rPr>
            </w:pPr>
          </w:p>
        </w:tc>
        <w:tc>
          <w:tcPr>
            <w:tcW w:w="899" w:type="dxa"/>
            <w:tcBorders>
              <w:top w:val="nil"/>
              <w:left w:val="nil"/>
              <w:bottom w:val="nil"/>
              <w:right w:val="nil"/>
            </w:tcBorders>
            <w:shd w:val="clear" w:color="auto" w:fill="auto"/>
            <w:noWrap/>
            <w:vAlign w:val="bottom"/>
            <w:hideMark/>
          </w:tcPr>
          <w:p w:rsidRPr="007E4276" w:rsidR="007E4276" w:rsidP="007E4276" w:rsidRDefault="007E4276" w14:paraId="70D2CA29" w14:textId="77777777">
            <w:pPr>
              <w:spacing w:after="0" w:line="240" w:lineRule="auto"/>
              <w:rPr>
                <w:rFonts w:ascii="Times New Roman" w:hAnsi="Times New Roman" w:eastAsia="Times New Roman" w:cs="Times New Roman"/>
                <w:sz w:val="20"/>
                <w:szCs w:val="20"/>
                <w:lang w:val="en-CA" w:eastAsia="en-CA"/>
              </w:rPr>
            </w:pPr>
          </w:p>
        </w:tc>
        <w:tc>
          <w:tcPr>
            <w:tcW w:w="1075" w:type="dxa"/>
            <w:tcBorders>
              <w:top w:val="nil"/>
              <w:left w:val="nil"/>
              <w:bottom w:val="nil"/>
              <w:right w:val="nil"/>
            </w:tcBorders>
            <w:shd w:val="clear" w:color="auto" w:fill="auto"/>
            <w:noWrap/>
            <w:vAlign w:val="bottom"/>
            <w:hideMark/>
          </w:tcPr>
          <w:p w:rsidRPr="007E4276" w:rsidR="007E4276" w:rsidP="007E4276" w:rsidRDefault="007E4276" w14:paraId="61A28C57" w14:textId="77777777">
            <w:pPr>
              <w:spacing w:after="0" w:line="240" w:lineRule="auto"/>
              <w:rPr>
                <w:rFonts w:ascii="Times New Roman" w:hAnsi="Times New Roman" w:eastAsia="Times New Roman" w:cs="Times New Roman"/>
                <w:sz w:val="20"/>
                <w:szCs w:val="20"/>
                <w:lang w:val="en-CA" w:eastAsia="en-CA"/>
              </w:rPr>
            </w:pPr>
          </w:p>
        </w:tc>
        <w:tc>
          <w:tcPr>
            <w:tcW w:w="899" w:type="dxa"/>
            <w:tcBorders>
              <w:top w:val="nil"/>
              <w:left w:val="nil"/>
              <w:bottom w:val="nil"/>
              <w:right w:val="nil"/>
            </w:tcBorders>
            <w:shd w:val="clear" w:color="auto" w:fill="auto"/>
            <w:noWrap/>
            <w:vAlign w:val="bottom"/>
            <w:hideMark/>
          </w:tcPr>
          <w:p w:rsidRPr="007E4276" w:rsidR="007E4276" w:rsidP="007E4276" w:rsidRDefault="007E4276" w14:paraId="33EED2C7" w14:textId="77777777">
            <w:pPr>
              <w:spacing w:after="0" w:line="240" w:lineRule="auto"/>
              <w:rPr>
                <w:rFonts w:ascii="Times New Roman" w:hAnsi="Times New Roman" w:eastAsia="Times New Roman" w:cs="Times New Roman"/>
                <w:sz w:val="20"/>
                <w:szCs w:val="20"/>
                <w:lang w:val="en-CA" w:eastAsia="en-CA"/>
              </w:rPr>
            </w:pPr>
          </w:p>
        </w:tc>
        <w:tc>
          <w:tcPr>
            <w:tcW w:w="1075" w:type="dxa"/>
            <w:tcBorders>
              <w:top w:val="nil"/>
              <w:left w:val="nil"/>
              <w:bottom w:val="nil"/>
              <w:right w:val="nil"/>
            </w:tcBorders>
            <w:shd w:val="clear" w:color="auto" w:fill="auto"/>
            <w:noWrap/>
            <w:vAlign w:val="bottom"/>
            <w:hideMark/>
          </w:tcPr>
          <w:p w:rsidRPr="007E4276" w:rsidR="007E4276" w:rsidP="007E4276" w:rsidRDefault="007E4276" w14:paraId="6C18E8B8" w14:textId="77777777">
            <w:pPr>
              <w:spacing w:after="0" w:line="240" w:lineRule="auto"/>
              <w:rPr>
                <w:rFonts w:ascii="Times New Roman" w:hAnsi="Times New Roman" w:eastAsia="Times New Roman" w:cs="Times New Roman"/>
                <w:sz w:val="20"/>
                <w:szCs w:val="20"/>
                <w:lang w:val="en-CA" w:eastAsia="en-CA"/>
              </w:rPr>
            </w:pPr>
          </w:p>
        </w:tc>
        <w:tc>
          <w:tcPr>
            <w:tcW w:w="899" w:type="dxa"/>
            <w:tcBorders>
              <w:top w:val="nil"/>
              <w:left w:val="nil"/>
              <w:bottom w:val="nil"/>
              <w:right w:val="nil"/>
            </w:tcBorders>
            <w:shd w:val="clear" w:color="auto" w:fill="auto"/>
            <w:noWrap/>
            <w:vAlign w:val="bottom"/>
            <w:hideMark/>
          </w:tcPr>
          <w:p w:rsidRPr="007E4276" w:rsidR="007E4276" w:rsidP="007E4276" w:rsidRDefault="007E4276" w14:paraId="12A4BF2D" w14:textId="77777777">
            <w:pPr>
              <w:spacing w:after="0" w:line="240" w:lineRule="auto"/>
              <w:rPr>
                <w:rFonts w:ascii="Times New Roman" w:hAnsi="Times New Roman" w:eastAsia="Times New Roman" w:cs="Times New Roman"/>
                <w:sz w:val="20"/>
                <w:szCs w:val="20"/>
                <w:lang w:val="en-CA" w:eastAsia="en-CA"/>
              </w:rPr>
            </w:pPr>
          </w:p>
        </w:tc>
      </w:tr>
      <w:tr w:rsidRPr="007E4276" w:rsidR="007E4276" w:rsidTr="007E4276" w14:paraId="78B57DCD" w14:textId="77777777">
        <w:trPr>
          <w:trHeight w:val="310"/>
        </w:trPr>
        <w:tc>
          <w:tcPr>
            <w:tcW w:w="1464" w:type="dxa"/>
            <w:tcBorders>
              <w:top w:val="nil"/>
              <w:left w:val="nil"/>
              <w:bottom w:val="nil"/>
              <w:right w:val="nil"/>
            </w:tcBorders>
            <w:shd w:val="clear" w:color="auto" w:fill="auto"/>
            <w:noWrap/>
            <w:vAlign w:val="bottom"/>
            <w:hideMark/>
          </w:tcPr>
          <w:p w:rsidRPr="007E4276" w:rsidR="007E4276" w:rsidP="007E4276" w:rsidRDefault="007E4276" w14:paraId="1AA165D8" w14:textId="77777777">
            <w:pPr>
              <w:spacing w:after="0" w:line="240" w:lineRule="auto"/>
              <w:rPr>
                <w:rFonts w:ascii="Arial" w:hAnsi="Arial" w:eastAsia="Times New Roman" w:cs="Arial"/>
                <w:b/>
                <w:bCs/>
                <w:color w:val="2E5496"/>
                <w:lang w:val="en-CA" w:eastAsia="en-CA"/>
              </w:rPr>
            </w:pPr>
            <w:r>
              <w:rPr>
                <w:rFonts w:ascii="Arial" w:hAnsi="Arial" w:eastAsia="Times New Roman" w:cs="Arial"/>
                <w:b/>
                <w:bCs/>
                <w:color w:val="2E5496"/>
                <w:lang w:val="en-CA" w:eastAsia="en-CA"/>
              </w:rPr>
              <w:lastRenderedPageBreak/>
              <w:t>Canada</w:t>
            </w:r>
          </w:p>
        </w:tc>
        <w:tc>
          <w:tcPr>
            <w:tcW w:w="1075" w:type="dxa"/>
            <w:tcBorders>
              <w:top w:val="nil"/>
              <w:left w:val="nil"/>
              <w:bottom w:val="nil"/>
              <w:right w:val="nil"/>
            </w:tcBorders>
            <w:shd w:val="clear" w:color="auto" w:fill="auto"/>
            <w:noWrap/>
            <w:vAlign w:val="bottom"/>
            <w:hideMark/>
          </w:tcPr>
          <w:p w:rsidRPr="007E4276" w:rsidR="007E4276" w:rsidP="007E4276" w:rsidRDefault="007E4276" w14:paraId="3CCCC14C" w14:textId="77777777">
            <w:pPr>
              <w:spacing w:after="0" w:line="240" w:lineRule="auto"/>
              <w:rPr>
                <w:rFonts w:ascii="Arial" w:hAnsi="Arial" w:eastAsia="Times New Roman" w:cs="Arial"/>
                <w:b/>
                <w:bCs/>
                <w:color w:val="2E5496"/>
                <w:lang w:val="en-CA" w:eastAsia="en-CA"/>
              </w:rPr>
            </w:pPr>
          </w:p>
        </w:tc>
        <w:tc>
          <w:tcPr>
            <w:tcW w:w="899" w:type="dxa"/>
            <w:tcBorders>
              <w:top w:val="nil"/>
              <w:left w:val="nil"/>
              <w:bottom w:val="nil"/>
              <w:right w:val="nil"/>
            </w:tcBorders>
            <w:shd w:val="clear" w:color="auto" w:fill="auto"/>
            <w:noWrap/>
            <w:vAlign w:val="bottom"/>
            <w:hideMark/>
          </w:tcPr>
          <w:p w:rsidRPr="007E4276" w:rsidR="007E4276" w:rsidP="007E4276" w:rsidRDefault="007E4276" w14:paraId="1620526F" w14:textId="77777777">
            <w:pPr>
              <w:spacing w:after="0" w:line="240" w:lineRule="auto"/>
              <w:rPr>
                <w:rFonts w:ascii="Times New Roman" w:hAnsi="Times New Roman" w:eastAsia="Times New Roman" w:cs="Times New Roman"/>
                <w:sz w:val="20"/>
                <w:szCs w:val="20"/>
                <w:lang w:val="en-CA" w:eastAsia="en-CA"/>
              </w:rPr>
            </w:pPr>
          </w:p>
        </w:tc>
        <w:tc>
          <w:tcPr>
            <w:tcW w:w="1075" w:type="dxa"/>
            <w:tcBorders>
              <w:top w:val="nil"/>
              <w:left w:val="nil"/>
              <w:bottom w:val="nil"/>
              <w:right w:val="nil"/>
            </w:tcBorders>
            <w:shd w:val="clear" w:color="auto" w:fill="auto"/>
            <w:noWrap/>
            <w:vAlign w:val="bottom"/>
            <w:hideMark/>
          </w:tcPr>
          <w:p w:rsidRPr="007E4276" w:rsidR="007E4276" w:rsidP="007E4276" w:rsidRDefault="007E4276" w14:paraId="71072D49" w14:textId="77777777">
            <w:pPr>
              <w:spacing w:after="0" w:line="240" w:lineRule="auto"/>
              <w:rPr>
                <w:rFonts w:ascii="Times New Roman" w:hAnsi="Times New Roman" w:eastAsia="Times New Roman" w:cs="Times New Roman"/>
                <w:sz w:val="20"/>
                <w:szCs w:val="20"/>
                <w:lang w:val="en-CA" w:eastAsia="en-CA"/>
              </w:rPr>
            </w:pPr>
          </w:p>
        </w:tc>
        <w:tc>
          <w:tcPr>
            <w:tcW w:w="899" w:type="dxa"/>
            <w:tcBorders>
              <w:top w:val="nil"/>
              <w:left w:val="nil"/>
              <w:bottom w:val="nil"/>
              <w:right w:val="nil"/>
            </w:tcBorders>
            <w:shd w:val="clear" w:color="auto" w:fill="auto"/>
            <w:noWrap/>
            <w:vAlign w:val="bottom"/>
            <w:hideMark/>
          </w:tcPr>
          <w:p w:rsidRPr="007E4276" w:rsidR="007E4276" w:rsidP="007E4276" w:rsidRDefault="007E4276" w14:paraId="3B6135DE" w14:textId="77777777">
            <w:pPr>
              <w:spacing w:after="0" w:line="240" w:lineRule="auto"/>
              <w:rPr>
                <w:rFonts w:ascii="Times New Roman" w:hAnsi="Times New Roman" w:eastAsia="Times New Roman" w:cs="Times New Roman"/>
                <w:sz w:val="20"/>
                <w:szCs w:val="20"/>
                <w:lang w:val="en-CA" w:eastAsia="en-CA"/>
              </w:rPr>
            </w:pPr>
          </w:p>
        </w:tc>
        <w:tc>
          <w:tcPr>
            <w:tcW w:w="1075" w:type="dxa"/>
            <w:tcBorders>
              <w:top w:val="nil"/>
              <w:left w:val="nil"/>
              <w:bottom w:val="nil"/>
              <w:right w:val="nil"/>
            </w:tcBorders>
            <w:shd w:val="clear" w:color="auto" w:fill="auto"/>
            <w:noWrap/>
            <w:vAlign w:val="bottom"/>
            <w:hideMark/>
          </w:tcPr>
          <w:p w:rsidRPr="007E4276" w:rsidR="007E4276" w:rsidP="007E4276" w:rsidRDefault="007E4276" w14:paraId="1B5C524D" w14:textId="77777777">
            <w:pPr>
              <w:spacing w:after="0" w:line="240" w:lineRule="auto"/>
              <w:rPr>
                <w:rFonts w:ascii="Times New Roman" w:hAnsi="Times New Roman" w:eastAsia="Times New Roman" w:cs="Times New Roman"/>
                <w:sz w:val="20"/>
                <w:szCs w:val="20"/>
                <w:lang w:val="en-CA" w:eastAsia="en-CA"/>
              </w:rPr>
            </w:pPr>
          </w:p>
        </w:tc>
        <w:tc>
          <w:tcPr>
            <w:tcW w:w="899" w:type="dxa"/>
            <w:tcBorders>
              <w:top w:val="nil"/>
              <w:left w:val="nil"/>
              <w:bottom w:val="nil"/>
              <w:right w:val="nil"/>
            </w:tcBorders>
            <w:shd w:val="clear" w:color="auto" w:fill="auto"/>
            <w:noWrap/>
            <w:vAlign w:val="bottom"/>
            <w:hideMark/>
          </w:tcPr>
          <w:p w:rsidRPr="007E4276" w:rsidR="007E4276" w:rsidP="007E4276" w:rsidRDefault="007E4276" w14:paraId="3FCE26D8" w14:textId="77777777">
            <w:pPr>
              <w:spacing w:after="0" w:line="240" w:lineRule="auto"/>
              <w:rPr>
                <w:rFonts w:ascii="Times New Roman" w:hAnsi="Times New Roman" w:eastAsia="Times New Roman" w:cs="Times New Roman"/>
                <w:sz w:val="20"/>
                <w:szCs w:val="20"/>
                <w:lang w:val="en-CA" w:eastAsia="en-CA"/>
              </w:rPr>
            </w:pPr>
          </w:p>
        </w:tc>
        <w:tc>
          <w:tcPr>
            <w:tcW w:w="1075" w:type="dxa"/>
            <w:tcBorders>
              <w:top w:val="nil"/>
              <w:left w:val="nil"/>
              <w:bottom w:val="nil"/>
              <w:right w:val="nil"/>
            </w:tcBorders>
            <w:shd w:val="clear" w:color="auto" w:fill="auto"/>
            <w:noWrap/>
            <w:vAlign w:val="bottom"/>
            <w:hideMark/>
          </w:tcPr>
          <w:p w:rsidRPr="007E4276" w:rsidR="007E4276" w:rsidP="007E4276" w:rsidRDefault="007E4276" w14:paraId="62B50243" w14:textId="77777777">
            <w:pPr>
              <w:spacing w:after="0" w:line="240" w:lineRule="auto"/>
              <w:rPr>
                <w:rFonts w:ascii="Times New Roman" w:hAnsi="Times New Roman" w:eastAsia="Times New Roman" w:cs="Times New Roman"/>
                <w:sz w:val="20"/>
                <w:szCs w:val="20"/>
                <w:lang w:val="en-CA" w:eastAsia="en-CA"/>
              </w:rPr>
            </w:pPr>
          </w:p>
        </w:tc>
        <w:tc>
          <w:tcPr>
            <w:tcW w:w="899" w:type="dxa"/>
            <w:tcBorders>
              <w:top w:val="nil"/>
              <w:left w:val="nil"/>
              <w:bottom w:val="nil"/>
              <w:right w:val="nil"/>
            </w:tcBorders>
            <w:shd w:val="clear" w:color="auto" w:fill="auto"/>
            <w:noWrap/>
            <w:vAlign w:val="bottom"/>
            <w:hideMark/>
          </w:tcPr>
          <w:p w:rsidRPr="007E4276" w:rsidR="007E4276" w:rsidP="007E4276" w:rsidRDefault="007E4276" w14:paraId="55249D5B" w14:textId="77777777">
            <w:pPr>
              <w:spacing w:after="0" w:line="240" w:lineRule="auto"/>
              <w:rPr>
                <w:rFonts w:ascii="Times New Roman" w:hAnsi="Times New Roman" w:eastAsia="Times New Roman" w:cs="Times New Roman"/>
                <w:sz w:val="20"/>
                <w:szCs w:val="20"/>
                <w:lang w:val="en-CA" w:eastAsia="en-CA"/>
              </w:rPr>
            </w:pPr>
          </w:p>
        </w:tc>
      </w:tr>
      <w:tr w:rsidRPr="007E4276" w:rsidR="007E4276" w:rsidTr="007E4276" w14:paraId="47E36D8B" w14:textId="77777777">
        <w:trPr>
          <w:trHeight w:val="360"/>
        </w:trPr>
        <w:tc>
          <w:tcPr>
            <w:tcW w:w="1464" w:type="dxa"/>
            <w:tcBorders>
              <w:top w:val="single" w:color="BFBFBF" w:sz="4" w:space="0"/>
              <w:left w:val="single" w:color="BFBFBF" w:sz="4" w:space="0"/>
              <w:bottom w:val="single" w:color="BFBFBF" w:sz="4" w:space="0"/>
              <w:right w:val="single" w:color="BFBFBF" w:sz="4" w:space="0"/>
            </w:tcBorders>
            <w:shd w:val="clear" w:color="333333" w:fill="1F3864"/>
            <w:noWrap/>
            <w:vAlign w:val="center"/>
            <w:hideMark/>
          </w:tcPr>
          <w:p w:rsidRPr="007E4276" w:rsidR="007E4276" w:rsidP="007E4276" w:rsidRDefault="007E4276" w14:paraId="65A82831" w14:textId="77777777">
            <w:pPr>
              <w:spacing w:after="0" w:line="240" w:lineRule="auto"/>
              <w:rPr>
                <w:rFonts w:ascii="Arial" w:hAnsi="Arial" w:eastAsia="Times New Roman" w:cs="Arial"/>
                <w:b/>
                <w:bCs/>
                <w:color w:val="FFFFFF"/>
                <w:sz w:val="20"/>
                <w:szCs w:val="20"/>
                <w:lang w:val="en-CA" w:eastAsia="en-CA"/>
              </w:rPr>
            </w:pPr>
            <w:r>
              <w:rPr>
                <w:rFonts w:ascii="Arial" w:hAnsi="Arial" w:eastAsia="Times New Roman" w:cs="Arial"/>
                <w:b/>
                <w:bCs/>
                <w:color w:val="FFFFFF"/>
                <w:sz w:val="20"/>
                <w:szCs w:val="20"/>
                <w:lang w:val="en-CA" w:eastAsia="en-CA"/>
              </w:rPr>
              <w:t>CO</w:t>
            </w:r>
            <w:r>
              <w:rPr>
                <w:rFonts w:ascii="Cambria Math" w:hAnsi="Cambria Math" w:eastAsia="Times New Roman" w:cs="Cambria Math"/>
                <w:b/>
                <w:bCs/>
                <w:color w:val="FFFFFF"/>
                <w:sz w:val="20"/>
                <w:szCs w:val="20"/>
                <w:lang w:val="en-CA" w:eastAsia="en-CA"/>
              </w:rPr>
              <w:t>₂</w:t>
            </w:r>
            <w:r>
              <w:rPr>
                <w:rFonts w:ascii="Arial" w:hAnsi="Arial" w:eastAsia="Times New Roman" w:cs="Arial"/>
                <w:b/>
                <w:bCs/>
                <w:color w:val="FFFFFF"/>
                <w:sz w:val="20"/>
                <w:szCs w:val="20"/>
                <w:lang w:val="en-CA" w:eastAsia="en-CA"/>
              </w:rPr>
              <w:t>e kg/km</w:t>
            </w:r>
          </w:p>
        </w:tc>
        <w:tc>
          <w:tcPr>
            <w:tcW w:w="1974" w:type="dxa"/>
            <w:gridSpan w:val="2"/>
            <w:tcBorders>
              <w:top w:val="single" w:color="BFBFBF" w:sz="4" w:space="0"/>
              <w:left w:val="nil"/>
              <w:bottom w:val="single" w:color="BFBFBF" w:sz="4" w:space="0"/>
              <w:right w:val="single" w:color="BFBFBF" w:sz="4" w:space="0"/>
            </w:tcBorders>
            <w:shd w:val="clear" w:color="333333" w:fill="1F3864"/>
            <w:noWrap/>
            <w:vAlign w:val="center"/>
            <w:hideMark/>
          </w:tcPr>
          <w:p w:rsidRPr="007E4276" w:rsidR="007E4276" w:rsidP="007E4276" w:rsidRDefault="007E4276" w14:paraId="7F1AD06A" w14:textId="77777777">
            <w:pPr>
              <w:spacing w:after="0" w:line="240" w:lineRule="auto"/>
              <w:jc w:val="center"/>
              <w:rPr>
                <w:rFonts w:ascii="Arial" w:hAnsi="Arial" w:eastAsia="Times New Roman" w:cs="Arial"/>
                <w:b/>
                <w:bCs/>
                <w:color w:val="FFFFFF"/>
                <w:sz w:val="22"/>
                <w:szCs w:val="22"/>
                <w:lang w:val="en-CA" w:eastAsia="en-CA"/>
              </w:rPr>
            </w:pPr>
            <w:r>
              <w:rPr>
                <w:rFonts w:ascii="Arial" w:hAnsi="Arial" w:eastAsia="Times New Roman" w:cs="Arial"/>
                <w:b/>
                <w:bCs/>
                <w:color w:val="FFFFFF"/>
                <w:sz w:val="22"/>
                <w:szCs w:val="22"/>
                <w:lang w:val="en-CA" w:eastAsia="en-CA"/>
              </w:rPr>
              <w:t>BC</w:t>
            </w:r>
          </w:p>
        </w:tc>
        <w:tc>
          <w:tcPr>
            <w:tcW w:w="1974" w:type="dxa"/>
            <w:gridSpan w:val="2"/>
            <w:tcBorders>
              <w:top w:val="single" w:color="BFBFBF" w:sz="4" w:space="0"/>
              <w:left w:val="nil"/>
              <w:bottom w:val="single" w:color="BFBFBF" w:sz="4" w:space="0"/>
              <w:right w:val="single" w:color="BFBFBF" w:sz="4" w:space="0"/>
            </w:tcBorders>
            <w:shd w:val="clear" w:color="333333" w:fill="1F3864"/>
            <w:noWrap/>
            <w:vAlign w:val="center"/>
            <w:hideMark/>
          </w:tcPr>
          <w:p w:rsidRPr="007E4276" w:rsidR="007E4276" w:rsidP="007E4276" w:rsidRDefault="007E4276" w14:paraId="42BA72EF" w14:textId="77777777">
            <w:pPr>
              <w:spacing w:after="0" w:line="240" w:lineRule="auto"/>
              <w:jc w:val="center"/>
              <w:rPr>
                <w:rFonts w:ascii="Arial" w:hAnsi="Arial" w:eastAsia="Times New Roman" w:cs="Arial"/>
                <w:b/>
                <w:bCs/>
                <w:color w:val="FFFFFF"/>
                <w:sz w:val="22"/>
                <w:szCs w:val="22"/>
                <w:lang w:val="en-CA" w:eastAsia="en-CA"/>
              </w:rPr>
            </w:pPr>
            <w:r>
              <w:rPr>
                <w:rFonts w:ascii="Arial" w:hAnsi="Arial" w:eastAsia="Times New Roman" w:cs="Arial"/>
                <w:b/>
                <w:bCs/>
                <w:color w:val="FFFFFF"/>
                <w:sz w:val="22"/>
                <w:szCs w:val="22"/>
                <w:lang w:val="en-CA" w:eastAsia="en-CA"/>
              </w:rPr>
              <w:t>AB</w:t>
            </w:r>
          </w:p>
        </w:tc>
        <w:tc>
          <w:tcPr>
            <w:tcW w:w="1974" w:type="dxa"/>
            <w:gridSpan w:val="2"/>
            <w:tcBorders>
              <w:top w:val="single" w:color="BFBFBF" w:sz="4" w:space="0"/>
              <w:left w:val="nil"/>
              <w:bottom w:val="single" w:color="BFBFBF" w:sz="4" w:space="0"/>
              <w:right w:val="single" w:color="BFBFBF" w:sz="4" w:space="0"/>
            </w:tcBorders>
            <w:shd w:val="clear" w:color="333333" w:fill="1F3864"/>
            <w:noWrap/>
            <w:vAlign w:val="center"/>
            <w:hideMark/>
          </w:tcPr>
          <w:p w:rsidRPr="007E4276" w:rsidR="007E4276" w:rsidP="007E4276" w:rsidRDefault="007E4276" w14:paraId="05D8218E" w14:textId="77777777">
            <w:pPr>
              <w:spacing w:after="0" w:line="240" w:lineRule="auto"/>
              <w:jc w:val="center"/>
              <w:rPr>
                <w:rFonts w:ascii="Arial" w:hAnsi="Arial" w:eastAsia="Times New Roman" w:cs="Arial"/>
                <w:b/>
                <w:bCs/>
                <w:color w:val="FFFFFF"/>
                <w:sz w:val="22"/>
                <w:szCs w:val="22"/>
                <w:lang w:val="en-CA" w:eastAsia="en-CA"/>
              </w:rPr>
            </w:pPr>
            <w:r>
              <w:rPr>
                <w:rFonts w:ascii="Arial" w:hAnsi="Arial" w:eastAsia="Times New Roman" w:cs="Arial"/>
                <w:b/>
                <w:bCs/>
                <w:color w:val="FFFFFF"/>
                <w:sz w:val="22"/>
                <w:szCs w:val="22"/>
                <w:lang w:val="en-CA" w:eastAsia="en-CA"/>
              </w:rPr>
              <w:t>ON</w:t>
            </w:r>
          </w:p>
        </w:tc>
        <w:tc>
          <w:tcPr>
            <w:tcW w:w="1974" w:type="dxa"/>
            <w:gridSpan w:val="2"/>
            <w:tcBorders>
              <w:top w:val="single" w:color="BFBFBF" w:sz="4" w:space="0"/>
              <w:left w:val="nil"/>
              <w:bottom w:val="single" w:color="BFBFBF" w:sz="4" w:space="0"/>
              <w:right w:val="single" w:color="BFBFBF" w:sz="4" w:space="0"/>
            </w:tcBorders>
            <w:shd w:val="clear" w:color="333333" w:fill="1F3864"/>
            <w:noWrap/>
            <w:vAlign w:val="center"/>
            <w:hideMark/>
          </w:tcPr>
          <w:p w:rsidRPr="007E4276" w:rsidR="007E4276" w:rsidP="007E4276" w:rsidRDefault="007E4276" w14:paraId="4F8BF92F" w14:textId="77777777">
            <w:pPr>
              <w:spacing w:after="0" w:line="240" w:lineRule="auto"/>
              <w:jc w:val="center"/>
              <w:rPr>
                <w:rFonts w:ascii="Arial" w:hAnsi="Arial" w:eastAsia="Times New Roman" w:cs="Arial"/>
                <w:b/>
                <w:bCs/>
                <w:color w:val="FFFFFF"/>
                <w:sz w:val="22"/>
                <w:szCs w:val="22"/>
                <w:lang w:val="en-CA" w:eastAsia="en-CA"/>
              </w:rPr>
            </w:pPr>
            <w:r>
              <w:rPr>
                <w:rFonts w:ascii="Arial" w:hAnsi="Arial" w:eastAsia="Times New Roman" w:cs="Arial"/>
                <w:b/>
                <w:bCs/>
                <w:color w:val="FFFFFF"/>
                <w:sz w:val="22"/>
                <w:szCs w:val="22"/>
                <w:lang w:val="en-CA" w:eastAsia="en-CA"/>
              </w:rPr>
              <w:t>QC</w:t>
            </w:r>
          </w:p>
        </w:tc>
      </w:tr>
      <w:tr w:rsidRPr="007E4276" w:rsidR="007E4276" w:rsidTr="007E4276" w14:paraId="39C90E59" w14:textId="77777777">
        <w:trPr>
          <w:trHeight w:val="360"/>
        </w:trPr>
        <w:tc>
          <w:tcPr>
            <w:tcW w:w="1464" w:type="dxa"/>
            <w:tcBorders>
              <w:top w:val="nil"/>
              <w:left w:val="single" w:color="BFBFBF" w:sz="4" w:space="0"/>
              <w:bottom w:val="single" w:color="BFBFBF" w:sz="4" w:space="0"/>
              <w:right w:val="single" w:color="BFBFBF" w:sz="4" w:space="0"/>
            </w:tcBorders>
            <w:shd w:val="clear" w:color="1F3864" w:fill="2E5496"/>
            <w:noWrap/>
            <w:vAlign w:val="center"/>
            <w:hideMark/>
          </w:tcPr>
          <w:p w:rsidRPr="007E4276" w:rsidR="007E4276" w:rsidP="007E4276" w:rsidRDefault="007E4276" w14:paraId="7AEE55CB" w14:textId="77777777">
            <w:pPr>
              <w:spacing w:after="0" w:line="240" w:lineRule="auto"/>
              <w:rPr>
                <w:rFonts w:ascii="Arial" w:hAnsi="Arial" w:eastAsia="Times New Roman" w:cs="Arial"/>
                <w:b/>
                <w:bCs/>
                <w:i/>
                <w:iCs/>
                <w:color w:val="FFFFFF"/>
                <w:sz w:val="18"/>
                <w:szCs w:val="18"/>
                <w:lang w:val="en-CA" w:eastAsia="en-CA"/>
              </w:rPr>
            </w:pPr>
            <w:r>
              <w:rPr>
                <w:rFonts w:ascii="Arial" w:hAnsi="Arial" w:eastAsia="Times New Roman" w:cs="Arial"/>
                <w:b/>
                <w:bCs/>
                <w:i/>
                <w:iCs/>
                <w:color w:val="FFFFFF"/>
                <w:sz w:val="18"/>
                <w:szCs w:val="18"/>
                <w:lang w:val="en-CA" w:eastAsia="en-CA"/>
              </w:rPr>
              <w:t>Fuel type</w:t>
            </w:r>
          </w:p>
        </w:tc>
        <w:tc>
          <w:tcPr>
            <w:tcW w:w="1075" w:type="dxa"/>
            <w:tcBorders>
              <w:top w:val="nil"/>
              <w:left w:val="nil"/>
              <w:bottom w:val="single" w:color="BFBFBF" w:sz="4" w:space="0"/>
              <w:right w:val="single" w:color="BFBFBF" w:sz="4" w:space="0"/>
            </w:tcBorders>
            <w:shd w:val="clear" w:color="1F3864" w:fill="2E5496"/>
            <w:noWrap/>
            <w:vAlign w:val="center"/>
            <w:hideMark/>
          </w:tcPr>
          <w:p w:rsidRPr="007E4276" w:rsidR="007E4276" w:rsidP="007E4276" w:rsidRDefault="007E4276" w14:paraId="245E46F5" w14:textId="77777777">
            <w:pPr>
              <w:spacing w:after="0" w:line="240" w:lineRule="auto"/>
              <w:jc w:val="center"/>
              <w:rPr>
                <w:rFonts w:ascii="Arial" w:hAnsi="Arial" w:eastAsia="Times New Roman" w:cs="Arial"/>
                <w:b/>
                <w:bCs/>
                <w:color w:val="FFFFFF"/>
                <w:sz w:val="18"/>
                <w:szCs w:val="18"/>
                <w:lang w:val="en-CA" w:eastAsia="en-CA"/>
              </w:rPr>
            </w:pPr>
            <w:r>
              <w:rPr>
                <w:rFonts w:ascii="Arial" w:hAnsi="Arial" w:eastAsia="Times New Roman" w:cs="Arial"/>
                <w:b/>
                <w:bCs/>
                <w:color w:val="FFFFFF"/>
                <w:sz w:val="18"/>
                <w:szCs w:val="18"/>
                <w:lang w:val="en-CA" w:eastAsia="en-CA"/>
              </w:rPr>
              <w:t>Truck/SUV</w:t>
            </w:r>
          </w:p>
        </w:tc>
        <w:tc>
          <w:tcPr>
            <w:tcW w:w="899" w:type="dxa"/>
            <w:tcBorders>
              <w:top w:val="nil"/>
              <w:left w:val="nil"/>
              <w:bottom w:val="single" w:color="BFBFBF" w:sz="4" w:space="0"/>
              <w:right w:val="single" w:color="BFBFBF" w:sz="4" w:space="0"/>
            </w:tcBorders>
            <w:shd w:val="clear" w:color="1F3864" w:fill="2E5496"/>
            <w:noWrap/>
            <w:vAlign w:val="center"/>
            <w:hideMark/>
          </w:tcPr>
          <w:p w:rsidRPr="007E4276" w:rsidR="007E4276" w:rsidP="007E4276" w:rsidRDefault="007E4276" w14:paraId="4FD4E25F" w14:textId="77777777">
            <w:pPr>
              <w:spacing w:after="0" w:line="240" w:lineRule="auto"/>
              <w:jc w:val="center"/>
              <w:rPr>
                <w:rFonts w:ascii="Arial" w:hAnsi="Arial" w:eastAsia="Times New Roman" w:cs="Arial"/>
                <w:b/>
                <w:bCs/>
                <w:color w:val="FFFFFF"/>
                <w:sz w:val="18"/>
                <w:szCs w:val="18"/>
                <w:lang w:val="en-CA" w:eastAsia="en-CA"/>
              </w:rPr>
            </w:pPr>
            <w:r>
              <w:rPr>
                <w:rFonts w:ascii="Arial" w:hAnsi="Arial" w:eastAsia="Times New Roman" w:cs="Arial"/>
                <w:b/>
                <w:bCs/>
                <w:color w:val="FFFFFF"/>
                <w:sz w:val="18"/>
                <w:szCs w:val="18"/>
                <w:lang w:val="en-CA" w:eastAsia="en-CA"/>
              </w:rPr>
              <w:t>Car</w:t>
            </w:r>
          </w:p>
        </w:tc>
        <w:tc>
          <w:tcPr>
            <w:tcW w:w="1075" w:type="dxa"/>
            <w:tcBorders>
              <w:top w:val="nil"/>
              <w:left w:val="nil"/>
              <w:bottom w:val="single" w:color="BFBFBF" w:sz="4" w:space="0"/>
              <w:right w:val="single" w:color="BFBFBF" w:sz="4" w:space="0"/>
            </w:tcBorders>
            <w:shd w:val="clear" w:color="1F3864" w:fill="2E5496"/>
            <w:noWrap/>
            <w:vAlign w:val="center"/>
            <w:hideMark/>
          </w:tcPr>
          <w:p w:rsidRPr="007E4276" w:rsidR="007E4276" w:rsidP="007E4276" w:rsidRDefault="007E4276" w14:paraId="34FD2749" w14:textId="77777777">
            <w:pPr>
              <w:spacing w:after="0" w:line="240" w:lineRule="auto"/>
              <w:jc w:val="center"/>
              <w:rPr>
                <w:rFonts w:ascii="Arial" w:hAnsi="Arial" w:eastAsia="Times New Roman" w:cs="Arial"/>
                <w:b/>
                <w:bCs/>
                <w:color w:val="FFFFFF"/>
                <w:sz w:val="18"/>
                <w:szCs w:val="18"/>
                <w:lang w:val="en-CA" w:eastAsia="en-CA"/>
              </w:rPr>
            </w:pPr>
            <w:r>
              <w:rPr>
                <w:rFonts w:ascii="Arial" w:hAnsi="Arial" w:eastAsia="Times New Roman" w:cs="Arial"/>
                <w:b/>
                <w:bCs/>
                <w:color w:val="FFFFFF"/>
                <w:sz w:val="18"/>
                <w:szCs w:val="18"/>
                <w:lang w:val="en-CA" w:eastAsia="en-CA"/>
              </w:rPr>
              <w:t>Truck/SUV</w:t>
            </w:r>
          </w:p>
        </w:tc>
        <w:tc>
          <w:tcPr>
            <w:tcW w:w="899" w:type="dxa"/>
            <w:tcBorders>
              <w:top w:val="nil"/>
              <w:left w:val="nil"/>
              <w:bottom w:val="single" w:color="BFBFBF" w:sz="4" w:space="0"/>
              <w:right w:val="single" w:color="BFBFBF" w:sz="4" w:space="0"/>
            </w:tcBorders>
            <w:shd w:val="clear" w:color="1F3864" w:fill="2E5496"/>
            <w:noWrap/>
            <w:vAlign w:val="center"/>
            <w:hideMark/>
          </w:tcPr>
          <w:p w:rsidRPr="007E4276" w:rsidR="007E4276" w:rsidP="007E4276" w:rsidRDefault="007E4276" w14:paraId="6ED8EE03" w14:textId="77777777">
            <w:pPr>
              <w:spacing w:after="0" w:line="240" w:lineRule="auto"/>
              <w:jc w:val="center"/>
              <w:rPr>
                <w:rFonts w:ascii="Arial" w:hAnsi="Arial" w:eastAsia="Times New Roman" w:cs="Arial"/>
                <w:b/>
                <w:bCs/>
                <w:color w:val="FFFFFF"/>
                <w:sz w:val="18"/>
                <w:szCs w:val="18"/>
                <w:lang w:val="en-CA" w:eastAsia="en-CA"/>
              </w:rPr>
            </w:pPr>
            <w:r>
              <w:rPr>
                <w:rFonts w:ascii="Arial" w:hAnsi="Arial" w:eastAsia="Times New Roman" w:cs="Arial"/>
                <w:b/>
                <w:bCs/>
                <w:color w:val="FFFFFF"/>
                <w:sz w:val="18"/>
                <w:szCs w:val="18"/>
                <w:lang w:val="en-CA" w:eastAsia="en-CA"/>
              </w:rPr>
              <w:t>Car</w:t>
            </w:r>
          </w:p>
        </w:tc>
        <w:tc>
          <w:tcPr>
            <w:tcW w:w="1075" w:type="dxa"/>
            <w:tcBorders>
              <w:top w:val="nil"/>
              <w:left w:val="nil"/>
              <w:bottom w:val="single" w:color="BFBFBF" w:sz="4" w:space="0"/>
              <w:right w:val="single" w:color="BFBFBF" w:sz="4" w:space="0"/>
            </w:tcBorders>
            <w:shd w:val="clear" w:color="1F3864" w:fill="2E5496"/>
            <w:noWrap/>
            <w:vAlign w:val="center"/>
            <w:hideMark/>
          </w:tcPr>
          <w:p w:rsidRPr="007E4276" w:rsidR="007E4276" w:rsidP="007E4276" w:rsidRDefault="007E4276" w14:paraId="132FE8C5" w14:textId="77777777">
            <w:pPr>
              <w:spacing w:after="0" w:line="240" w:lineRule="auto"/>
              <w:jc w:val="center"/>
              <w:rPr>
                <w:rFonts w:ascii="Arial" w:hAnsi="Arial" w:eastAsia="Times New Roman" w:cs="Arial"/>
                <w:b/>
                <w:bCs/>
                <w:color w:val="FFFFFF"/>
                <w:sz w:val="18"/>
                <w:szCs w:val="18"/>
                <w:lang w:val="en-CA" w:eastAsia="en-CA"/>
              </w:rPr>
            </w:pPr>
            <w:r>
              <w:rPr>
                <w:rFonts w:ascii="Arial" w:hAnsi="Arial" w:eastAsia="Times New Roman" w:cs="Arial"/>
                <w:b/>
                <w:bCs/>
                <w:color w:val="FFFFFF"/>
                <w:sz w:val="18"/>
                <w:szCs w:val="18"/>
                <w:lang w:val="en-CA" w:eastAsia="en-CA"/>
              </w:rPr>
              <w:t>Truck/SUV</w:t>
            </w:r>
          </w:p>
        </w:tc>
        <w:tc>
          <w:tcPr>
            <w:tcW w:w="899" w:type="dxa"/>
            <w:tcBorders>
              <w:top w:val="nil"/>
              <w:left w:val="nil"/>
              <w:bottom w:val="single" w:color="BFBFBF" w:sz="4" w:space="0"/>
              <w:right w:val="single" w:color="BFBFBF" w:sz="4" w:space="0"/>
            </w:tcBorders>
            <w:shd w:val="clear" w:color="1F3864" w:fill="2E5496"/>
            <w:noWrap/>
            <w:vAlign w:val="center"/>
            <w:hideMark/>
          </w:tcPr>
          <w:p w:rsidRPr="007E4276" w:rsidR="007E4276" w:rsidP="007E4276" w:rsidRDefault="007E4276" w14:paraId="300194D3" w14:textId="77777777">
            <w:pPr>
              <w:spacing w:after="0" w:line="240" w:lineRule="auto"/>
              <w:jc w:val="center"/>
              <w:rPr>
                <w:rFonts w:ascii="Arial" w:hAnsi="Arial" w:eastAsia="Times New Roman" w:cs="Arial"/>
                <w:b/>
                <w:bCs/>
                <w:color w:val="FFFFFF"/>
                <w:sz w:val="18"/>
                <w:szCs w:val="18"/>
                <w:lang w:val="en-CA" w:eastAsia="en-CA"/>
              </w:rPr>
            </w:pPr>
            <w:r>
              <w:rPr>
                <w:rFonts w:ascii="Arial" w:hAnsi="Arial" w:eastAsia="Times New Roman" w:cs="Arial"/>
                <w:b/>
                <w:bCs/>
                <w:color w:val="FFFFFF"/>
                <w:sz w:val="18"/>
                <w:szCs w:val="18"/>
                <w:lang w:val="en-CA" w:eastAsia="en-CA"/>
              </w:rPr>
              <w:t>Car</w:t>
            </w:r>
          </w:p>
        </w:tc>
        <w:tc>
          <w:tcPr>
            <w:tcW w:w="1075" w:type="dxa"/>
            <w:tcBorders>
              <w:top w:val="nil"/>
              <w:left w:val="nil"/>
              <w:bottom w:val="single" w:color="BFBFBF" w:sz="4" w:space="0"/>
              <w:right w:val="single" w:color="BFBFBF" w:sz="4" w:space="0"/>
            </w:tcBorders>
            <w:shd w:val="clear" w:color="1F3864" w:fill="2E5496"/>
            <w:noWrap/>
            <w:vAlign w:val="center"/>
            <w:hideMark/>
          </w:tcPr>
          <w:p w:rsidRPr="007E4276" w:rsidR="007E4276" w:rsidP="007E4276" w:rsidRDefault="007E4276" w14:paraId="47B73287" w14:textId="77777777">
            <w:pPr>
              <w:spacing w:after="0" w:line="240" w:lineRule="auto"/>
              <w:jc w:val="center"/>
              <w:rPr>
                <w:rFonts w:ascii="Arial" w:hAnsi="Arial" w:eastAsia="Times New Roman" w:cs="Arial"/>
                <w:b/>
                <w:bCs/>
                <w:color w:val="FFFFFF"/>
                <w:sz w:val="18"/>
                <w:szCs w:val="18"/>
                <w:lang w:val="en-CA" w:eastAsia="en-CA"/>
              </w:rPr>
            </w:pPr>
            <w:r>
              <w:rPr>
                <w:rFonts w:ascii="Arial" w:hAnsi="Arial" w:eastAsia="Times New Roman" w:cs="Arial"/>
                <w:b/>
                <w:bCs/>
                <w:color w:val="FFFFFF"/>
                <w:sz w:val="18"/>
                <w:szCs w:val="18"/>
                <w:lang w:val="en-CA" w:eastAsia="en-CA"/>
              </w:rPr>
              <w:t>Truck/SUV</w:t>
            </w:r>
          </w:p>
        </w:tc>
        <w:tc>
          <w:tcPr>
            <w:tcW w:w="899" w:type="dxa"/>
            <w:tcBorders>
              <w:top w:val="nil"/>
              <w:left w:val="nil"/>
              <w:bottom w:val="single" w:color="BFBFBF" w:sz="4" w:space="0"/>
              <w:right w:val="single" w:color="BFBFBF" w:sz="4" w:space="0"/>
            </w:tcBorders>
            <w:shd w:val="clear" w:color="1F3864" w:fill="2E5496"/>
            <w:noWrap/>
            <w:vAlign w:val="center"/>
            <w:hideMark/>
          </w:tcPr>
          <w:p w:rsidRPr="007E4276" w:rsidR="007E4276" w:rsidP="007E4276" w:rsidRDefault="007E4276" w14:paraId="5A1A30A5" w14:textId="77777777">
            <w:pPr>
              <w:spacing w:after="0" w:line="240" w:lineRule="auto"/>
              <w:jc w:val="center"/>
              <w:rPr>
                <w:rFonts w:ascii="Arial" w:hAnsi="Arial" w:eastAsia="Times New Roman" w:cs="Arial"/>
                <w:b/>
                <w:bCs/>
                <w:color w:val="FFFFFF"/>
                <w:sz w:val="18"/>
                <w:szCs w:val="18"/>
                <w:lang w:val="en-CA" w:eastAsia="en-CA"/>
              </w:rPr>
            </w:pPr>
            <w:r>
              <w:rPr>
                <w:rFonts w:ascii="Arial" w:hAnsi="Arial" w:eastAsia="Times New Roman" w:cs="Arial"/>
                <w:b/>
                <w:bCs/>
                <w:color w:val="FFFFFF"/>
                <w:sz w:val="18"/>
                <w:szCs w:val="18"/>
                <w:lang w:val="en-CA" w:eastAsia="en-CA"/>
              </w:rPr>
              <w:t>Car</w:t>
            </w:r>
          </w:p>
        </w:tc>
      </w:tr>
      <w:tr w:rsidRPr="007E4276" w:rsidR="007E4276" w:rsidTr="007E4276" w14:paraId="4977C6D2" w14:textId="77777777">
        <w:trPr>
          <w:trHeight w:val="290"/>
        </w:trPr>
        <w:tc>
          <w:tcPr>
            <w:tcW w:w="1464" w:type="dxa"/>
            <w:tcBorders>
              <w:top w:val="nil"/>
              <w:left w:val="single" w:color="BFBFBF" w:sz="4" w:space="0"/>
              <w:bottom w:val="single" w:color="BFBFBF" w:sz="4" w:space="0"/>
              <w:right w:val="single" w:color="BFBFBF" w:sz="4" w:space="0"/>
            </w:tcBorders>
            <w:shd w:val="clear" w:color="EFF3FB" w:fill="D9E1F2"/>
            <w:noWrap/>
            <w:vAlign w:val="center"/>
            <w:hideMark/>
          </w:tcPr>
          <w:p w:rsidRPr="007E4276" w:rsidR="007E4276" w:rsidP="007E4276" w:rsidRDefault="007E4276" w14:paraId="71382F17" w14:textId="77777777">
            <w:pPr>
              <w:spacing w:after="0" w:line="240" w:lineRule="auto"/>
              <w:rPr>
                <w:rFonts w:ascii="Arial" w:hAnsi="Arial" w:eastAsia="Times New Roman" w:cs="Arial"/>
                <w:b/>
                <w:bCs/>
                <w:color w:val="1F3864"/>
                <w:sz w:val="20"/>
                <w:szCs w:val="20"/>
                <w:lang w:val="en-CA" w:eastAsia="en-CA"/>
              </w:rPr>
            </w:pPr>
            <w:r>
              <w:rPr>
                <w:rFonts w:ascii="Arial" w:hAnsi="Arial" w:eastAsia="Times New Roman" w:cs="Arial"/>
                <w:b/>
                <w:bCs/>
                <w:color w:val="1F3864"/>
                <w:sz w:val="20"/>
                <w:szCs w:val="20"/>
                <w:lang w:val="en-CA" w:eastAsia="en-CA"/>
              </w:rPr>
              <w:t>Gasoline</w:t>
            </w:r>
          </w:p>
        </w:tc>
        <w:tc>
          <w:tcPr>
            <w:tcW w:w="1075" w:type="dxa"/>
            <w:tcBorders>
              <w:top w:val="nil"/>
              <w:left w:val="nil"/>
              <w:bottom w:val="single" w:color="BFBFBF" w:sz="4" w:space="0"/>
              <w:right w:val="single" w:color="BFBFBF" w:sz="4" w:space="0"/>
            </w:tcBorders>
            <w:shd w:val="clear" w:color="EFF3FB" w:fill="D9E1F2"/>
            <w:noWrap/>
            <w:vAlign w:val="center"/>
            <w:hideMark/>
          </w:tcPr>
          <w:p w:rsidRPr="007E4276" w:rsidR="007E4276" w:rsidP="007E4276" w:rsidRDefault="007E4276" w14:paraId="13737F7E"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0.315</w:t>
            </w:r>
          </w:p>
        </w:tc>
        <w:tc>
          <w:tcPr>
            <w:tcW w:w="899" w:type="dxa"/>
            <w:tcBorders>
              <w:top w:val="nil"/>
              <w:left w:val="nil"/>
              <w:bottom w:val="single" w:color="BFBFBF" w:sz="4" w:space="0"/>
              <w:right w:val="single" w:color="BFBFBF" w:sz="4" w:space="0"/>
            </w:tcBorders>
            <w:shd w:val="clear" w:color="EFF3FB" w:fill="D9E1F2"/>
            <w:noWrap/>
            <w:vAlign w:val="center"/>
            <w:hideMark/>
          </w:tcPr>
          <w:p w:rsidRPr="007E4276" w:rsidR="007E4276" w:rsidP="007E4276" w:rsidRDefault="007E4276" w14:paraId="50EEBB3F"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0.215</w:t>
            </w:r>
          </w:p>
        </w:tc>
        <w:tc>
          <w:tcPr>
            <w:tcW w:w="1075" w:type="dxa"/>
            <w:tcBorders>
              <w:top w:val="nil"/>
              <w:left w:val="nil"/>
              <w:bottom w:val="single" w:color="BFBFBF" w:sz="4" w:space="0"/>
              <w:right w:val="single" w:color="BFBFBF" w:sz="4" w:space="0"/>
            </w:tcBorders>
            <w:shd w:val="clear" w:color="EFF3FB" w:fill="D9E1F2"/>
            <w:noWrap/>
            <w:vAlign w:val="center"/>
            <w:hideMark/>
          </w:tcPr>
          <w:p w:rsidRPr="007E4276" w:rsidR="007E4276" w:rsidP="007E4276" w:rsidRDefault="007E4276" w14:paraId="71923BBF"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0.315</w:t>
            </w:r>
          </w:p>
        </w:tc>
        <w:tc>
          <w:tcPr>
            <w:tcW w:w="899" w:type="dxa"/>
            <w:tcBorders>
              <w:top w:val="nil"/>
              <w:left w:val="nil"/>
              <w:bottom w:val="single" w:color="BFBFBF" w:sz="4" w:space="0"/>
              <w:right w:val="single" w:color="BFBFBF" w:sz="4" w:space="0"/>
            </w:tcBorders>
            <w:shd w:val="clear" w:color="EFF3FB" w:fill="D9E1F2"/>
            <w:noWrap/>
            <w:vAlign w:val="center"/>
            <w:hideMark/>
          </w:tcPr>
          <w:p w:rsidRPr="007E4276" w:rsidR="007E4276" w:rsidP="007E4276" w:rsidRDefault="007E4276" w14:paraId="120B02C1"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0.215</w:t>
            </w:r>
          </w:p>
        </w:tc>
        <w:tc>
          <w:tcPr>
            <w:tcW w:w="1075" w:type="dxa"/>
            <w:tcBorders>
              <w:top w:val="nil"/>
              <w:left w:val="nil"/>
              <w:bottom w:val="single" w:color="BFBFBF" w:sz="4" w:space="0"/>
              <w:right w:val="single" w:color="BFBFBF" w:sz="4" w:space="0"/>
            </w:tcBorders>
            <w:shd w:val="clear" w:color="EFF3FB" w:fill="D9E1F2"/>
            <w:noWrap/>
            <w:vAlign w:val="center"/>
            <w:hideMark/>
          </w:tcPr>
          <w:p w:rsidRPr="007E4276" w:rsidR="007E4276" w:rsidP="007E4276" w:rsidRDefault="007E4276" w14:paraId="4B755D09"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0.315</w:t>
            </w:r>
          </w:p>
        </w:tc>
        <w:tc>
          <w:tcPr>
            <w:tcW w:w="899" w:type="dxa"/>
            <w:tcBorders>
              <w:top w:val="nil"/>
              <w:left w:val="nil"/>
              <w:bottom w:val="single" w:color="BFBFBF" w:sz="4" w:space="0"/>
              <w:right w:val="single" w:color="BFBFBF" w:sz="4" w:space="0"/>
            </w:tcBorders>
            <w:shd w:val="clear" w:color="EFF3FB" w:fill="D9E1F2"/>
            <w:noWrap/>
            <w:vAlign w:val="center"/>
            <w:hideMark/>
          </w:tcPr>
          <w:p w:rsidRPr="007E4276" w:rsidR="007E4276" w:rsidP="007E4276" w:rsidRDefault="007E4276" w14:paraId="707F0193"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0.215</w:t>
            </w:r>
          </w:p>
        </w:tc>
        <w:tc>
          <w:tcPr>
            <w:tcW w:w="1075" w:type="dxa"/>
            <w:tcBorders>
              <w:top w:val="nil"/>
              <w:left w:val="nil"/>
              <w:bottom w:val="single" w:color="BFBFBF" w:sz="4" w:space="0"/>
              <w:right w:val="single" w:color="BFBFBF" w:sz="4" w:space="0"/>
            </w:tcBorders>
            <w:shd w:val="clear" w:color="EFF3FB" w:fill="D9E1F2"/>
            <w:noWrap/>
            <w:vAlign w:val="center"/>
            <w:hideMark/>
          </w:tcPr>
          <w:p w:rsidRPr="007E4276" w:rsidR="007E4276" w:rsidP="007E4276" w:rsidRDefault="007E4276" w14:paraId="536C6667"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0.315</w:t>
            </w:r>
          </w:p>
        </w:tc>
        <w:tc>
          <w:tcPr>
            <w:tcW w:w="899" w:type="dxa"/>
            <w:tcBorders>
              <w:top w:val="nil"/>
              <w:left w:val="nil"/>
              <w:bottom w:val="single" w:color="BFBFBF" w:sz="4" w:space="0"/>
              <w:right w:val="single" w:color="BFBFBF" w:sz="4" w:space="0"/>
            </w:tcBorders>
            <w:shd w:val="clear" w:color="EFF3FB" w:fill="D9E1F2"/>
            <w:noWrap/>
            <w:vAlign w:val="center"/>
            <w:hideMark/>
          </w:tcPr>
          <w:p w:rsidRPr="007E4276" w:rsidR="007E4276" w:rsidP="007E4276" w:rsidRDefault="007E4276" w14:paraId="00A15CF5"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0.215</w:t>
            </w:r>
          </w:p>
        </w:tc>
      </w:tr>
      <w:tr w:rsidRPr="007E4276" w:rsidR="007E4276" w:rsidTr="007E4276" w14:paraId="1402B113" w14:textId="77777777">
        <w:trPr>
          <w:trHeight w:val="290"/>
        </w:trPr>
        <w:tc>
          <w:tcPr>
            <w:tcW w:w="1464" w:type="dxa"/>
            <w:tcBorders>
              <w:top w:val="nil"/>
              <w:left w:val="single" w:color="BFBFBF" w:sz="4" w:space="0"/>
              <w:bottom w:val="single" w:color="BFBFBF" w:sz="4" w:space="0"/>
              <w:right w:val="single" w:color="BFBFBF" w:sz="4" w:space="0"/>
            </w:tcBorders>
            <w:shd w:val="clear" w:color="FFFFFF" w:fill="EFF3FB"/>
            <w:noWrap/>
            <w:vAlign w:val="center"/>
            <w:hideMark/>
          </w:tcPr>
          <w:p w:rsidRPr="007E4276" w:rsidR="007E4276" w:rsidP="007E4276" w:rsidRDefault="007E4276" w14:paraId="13133964" w14:textId="77777777">
            <w:pPr>
              <w:spacing w:after="0" w:line="240" w:lineRule="auto"/>
              <w:rPr>
                <w:rFonts w:ascii="Arial" w:hAnsi="Arial" w:eastAsia="Times New Roman" w:cs="Arial"/>
                <w:b/>
                <w:bCs/>
                <w:color w:val="1F3864"/>
                <w:sz w:val="20"/>
                <w:szCs w:val="20"/>
                <w:lang w:val="en-CA" w:eastAsia="en-CA"/>
              </w:rPr>
            </w:pPr>
            <w:r>
              <w:rPr>
                <w:rFonts w:ascii="Arial" w:hAnsi="Arial" w:eastAsia="Times New Roman" w:cs="Arial"/>
                <w:b/>
                <w:bCs/>
                <w:color w:val="1F3864"/>
                <w:sz w:val="20"/>
                <w:szCs w:val="20"/>
                <w:lang w:val="en-CA" w:eastAsia="en-CA"/>
              </w:rPr>
              <w:t>Diesel</w:t>
            </w:r>
          </w:p>
        </w:tc>
        <w:tc>
          <w:tcPr>
            <w:tcW w:w="1075" w:type="dxa"/>
            <w:tcBorders>
              <w:top w:val="nil"/>
              <w:left w:val="nil"/>
              <w:bottom w:val="single" w:color="BFBFBF" w:sz="4" w:space="0"/>
              <w:right w:val="single" w:color="BFBFBF" w:sz="4" w:space="0"/>
            </w:tcBorders>
            <w:shd w:val="clear" w:color="FFFFFF" w:fill="EFF3FB"/>
            <w:noWrap/>
            <w:vAlign w:val="center"/>
            <w:hideMark/>
          </w:tcPr>
          <w:p w:rsidRPr="007E4276" w:rsidR="007E4276" w:rsidP="007E4276" w:rsidRDefault="007E4276" w14:paraId="638D5AC3"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0.266</w:t>
            </w:r>
          </w:p>
        </w:tc>
        <w:tc>
          <w:tcPr>
            <w:tcW w:w="899" w:type="dxa"/>
            <w:tcBorders>
              <w:top w:val="nil"/>
              <w:left w:val="nil"/>
              <w:bottom w:val="single" w:color="BFBFBF" w:sz="4" w:space="0"/>
              <w:right w:val="single" w:color="BFBFBF" w:sz="4" w:space="0"/>
            </w:tcBorders>
            <w:shd w:val="clear" w:color="FFFFFF" w:fill="EFF3FB"/>
            <w:noWrap/>
            <w:vAlign w:val="center"/>
            <w:hideMark/>
          </w:tcPr>
          <w:p w:rsidRPr="007E4276" w:rsidR="007E4276" w:rsidP="007E4276" w:rsidRDefault="007E4276" w14:paraId="40DFD5D6"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0.181</w:t>
            </w:r>
          </w:p>
        </w:tc>
        <w:tc>
          <w:tcPr>
            <w:tcW w:w="1075" w:type="dxa"/>
            <w:tcBorders>
              <w:top w:val="nil"/>
              <w:left w:val="nil"/>
              <w:bottom w:val="single" w:color="BFBFBF" w:sz="4" w:space="0"/>
              <w:right w:val="single" w:color="BFBFBF" w:sz="4" w:space="0"/>
            </w:tcBorders>
            <w:shd w:val="clear" w:color="FFFFFF" w:fill="EFF3FB"/>
            <w:noWrap/>
            <w:vAlign w:val="center"/>
            <w:hideMark/>
          </w:tcPr>
          <w:p w:rsidRPr="007E4276" w:rsidR="007E4276" w:rsidP="007E4276" w:rsidRDefault="007E4276" w14:paraId="661B5B44"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0.266</w:t>
            </w:r>
          </w:p>
        </w:tc>
        <w:tc>
          <w:tcPr>
            <w:tcW w:w="899" w:type="dxa"/>
            <w:tcBorders>
              <w:top w:val="nil"/>
              <w:left w:val="nil"/>
              <w:bottom w:val="single" w:color="BFBFBF" w:sz="4" w:space="0"/>
              <w:right w:val="single" w:color="BFBFBF" w:sz="4" w:space="0"/>
            </w:tcBorders>
            <w:shd w:val="clear" w:color="FFFFFF" w:fill="EFF3FB"/>
            <w:noWrap/>
            <w:vAlign w:val="center"/>
            <w:hideMark/>
          </w:tcPr>
          <w:p w:rsidRPr="007E4276" w:rsidR="007E4276" w:rsidP="007E4276" w:rsidRDefault="007E4276" w14:paraId="42892874"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0.181</w:t>
            </w:r>
          </w:p>
        </w:tc>
        <w:tc>
          <w:tcPr>
            <w:tcW w:w="1075" w:type="dxa"/>
            <w:tcBorders>
              <w:top w:val="nil"/>
              <w:left w:val="nil"/>
              <w:bottom w:val="single" w:color="BFBFBF" w:sz="4" w:space="0"/>
              <w:right w:val="single" w:color="BFBFBF" w:sz="4" w:space="0"/>
            </w:tcBorders>
            <w:shd w:val="clear" w:color="FFFFFF" w:fill="EFF3FB"/>
            <w:noWrap/>
            <w:vAlign w:val="center"/>
            <w:hideMark/>
          </w:tcPr>
          <w:p w:rsidRPr="007E4276" w:rsidR="007E4276" w:rsidP="007E4276" w:rsidRDefault="007E4276" w14:paraId="22E1C16F"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0.266</w:t>
            </w:r>
          </w:p>
        </w:tc>
        <w:tc>
          <w:tcPr>
            <w:tcW w:w="899" w:type="dxa"/>
            <w:tcBorders>
              <w:top w:val="nil"/>
              <w:left w:val="nil"/>
              <w:bottom w:val="single" w:color="BFBFBF" w:sz="4" w:space="0"/>
              <w:right w:val="single" w:color="BFBFBF" w:sz="4" w:space="0"/>
            </w:tcBorders>
            <w:shd w:val="clear" w:color="FFFFFF" w:fill="EFF3FB"/>
            <w:noWrap/>
            <w:vAlign w:val="center"/>
            <w:hideMark/>
          </w:tcPr>
          <w:p w:rsidRPr="007E4276" w:rsidR="007E4276" w:rsidP="007E4276" w:rsidRDefault="007E4276" w14:paraId="49C68A41"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0.181</w:t>
            </w:r>
          </w:p>
        </w:tc>
        <w:tc>
          <w:tcPr>
            <w:tcW w:w="1075" w:type="dxa"/>
            <w:tcBorders>
              <w:top w:val="nil"/>
              <w:left w:val="nil"/>
              <w:bottom w:val="single" w:color="BFBFBF" w:sz="4" w:space="0"/>
              <w:right w:val="single" w:color="BFBFBF" w:sz="4" w:space="0"/>
            </w:tcBorders>
            <w:shd w:val="clear" w:color="FFFFFF" w:fill="EFF3FB"/>
            <w:noWrap/>
            <w:vAlign w:val="center"/>
            <w:hideMark/>
          </w:tcPr>
          <w:p w:rsidRPr="007E4276" w:rsidR="007E4276" w:rsidP="007E4276" w:rsidRDefault="007E4276" w14:paraId="60B2ABAA"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0.266</w:t>
            </w:r>
          </w:p>
        </w:tc>
        <w:tc>
          <w:tcPr>
            <w:tcW w:w="899" w:type="dxa"/>
            <w:tcBorders>
              <w:top w:val="nil"/>
              <w:left w:val="nil"/>
              <w:bottom w:val="single" w:color="BFBFBF" w:sz="4" w:space="0"/>
              <w:right w:val="single" w:color="BFBFBF" w:sz="4" w:space="0"/>
            </w:tcBorders>
            <w:shd w:val="clear" w:color="FFFFFF" w:fill="EFF3FB"/>
            <w:noWrap/>
            <w:vAlign w:val="center"/>
            <w:hideMark/>
          </w:tcPr>
          <w:p w:rsidRPr="007E4276" w:rsidR="007E4276" w:rsidP="007E4276" w:rsidRDefault="007E4276" w14:paraId="4170809C"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0.181</w:t>
            </w:r>
          </w:p>
        </w:tc>
      </w:tr>
      <w:tr w:rsidRPr="007E4276" w:rsidR="007E4276" w:rsidTr="007E4276" w14:paraId="3677D51A" w14:textId="77777777">
        <w:trPr>
          <w:trHeight w:val="290"/>
        </w:trPr>
        <w:tc>
          <w:tcPr>
            <w:tcW w:w="1464" w:type="dxa"/>
            <w:tcBorders>
              <w:top w:val="nil"/>
              <w:left w:val="single" w:color="BFBFBF" w:sz="4" w:space="0"/>
              <w:bottom w:val="single" w:color="BFBFBF" w:sz="4" w:space="0"/>
              <w:right w:val="single" w:color="BFBFBF" w:sz="4" w:space="0"/>
            </w:tcBorders>
            <w:shd w:val="clear" w:color="EFF3FB" w:fill="D9E1F2"/>
            <w:noWrap/>
            <w:vAlign w:val="center"/>
            <w:hideMark/>
          </w:tcPr>
          <w:p w:rsidRPr="007E4276" w:rsidR="007E4276" w:rsidP="007E4276" w:rsidRDefault="007E4276" w14:paraId="464FD58F" w14:textId="77777777">
            <w:pPr>
              <w:spacing w:after="0" w:line="240" w:lineRule="auto"/>
              <w:rPr>
                <w:rFonts w:ascii="Arial" w:hAnsi="Arial" w:eastAsia="Times New Roman" w:cs="Arial"/>
                <w:b/>
                <w:bCs/>
                <w:color w:val="1F3864"/>
                <w:sz w:val="20"/>
                <w:szCs w:val="20"/>
                <w:lang w:val="en-CA" w:eastAsia="en-CA"/>
              </w:rPr>
            </w:pPr>
            <w:r>
              <w:rPr>
                <w:rFonts w:ascii="Arial" w:hAnsi="Arial" w:eastAsia="Times New Roman" w:cs="Arial"/>
                <w:b/>
                <w:bCs/>
                <w:color w:val="1F3864"/>
                <w:sz w:val="20"/>
                <w:szCs w:val="20"/>
                <w:lang w:val="en-CA" w:eastAsia="en-CA"/>
              </w:rPr>
              <w:t>HEV</w:t>
            </w:r>
          </w:p>
        </w:tc>
        <w:tc>
          <w:tcPr>
            <w:tcW w:w="1075" w:type="dxa"/>
            <w:tcBorders>
              <w:top w:val="nil"/>
              <w:left w:val="nil"/>
              <w:bottom w:val="single" w:color="BFBFBF" w:sz="4" w:space="0"/>
              <w:right w:val="single" w:color="BFBFBF" w:sz="4" w:space="0"/>
            </w:tcBorders>
            <w:shd w:val="clear" w:color="EFF3FB" w:fill="D9E1F2"/>
            <w:noWrap/>
            <w:vAlign w:val="center"/>
            <w:hideMark/>
          </w:tcPr>
          <w:p w:rsidRPr="007E4276" w:rsidR="007E4276" w:rsidP="007E4276" w:rsidRDefault="007E4276" w14:paraId="7FC09681"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0.219</w:t>
            </w:r>
          </w:p>
        </w:tc>
        <w:tc>
          <w:tcPr>
            <w:tcW w:w="899" w:type="dxa"/>
            <w:tcBorders>
              <w:top w:val="nil"/>
              <w:left w:val="nil"/>
              <w:bottom w:val="single" w:color="BFBFBF" w:sz="4" w:space="0"/>
              <w:right w:val="single" w:color="BFBFBF" w:sz="4" w:space="0"/>
            </w:tcBorders>
            <w:shd w:val="clear" w:color="EFF3FB" w:fill="D9E1F2"/>
            <w:noWrap/>
            <w:vAlign w:val="center"/>
            <w:hideMark/>
          </w:tcPr>
          <w:p w:rsidRPr="007E4276" w:rsidR="007E4276" w:rsidP="007E4276" w:rsidRDefault="007E4276" w14:paraId="1A5ABE9D"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0.144</w:t>
            </w:r>
          </w:p>
        </w:tc>
        <w:tc>
          <w:tcPr>
            <w:tcW w:w="1075" w:type="dxa"/>
            <w:tcBorders>
              <w:top w:val="nil"/>
              <w:left w:val="nil"/>
              <w:bottom w:val="single" w:color="BFBFBF" w:sz="4" w:space="0"/>
              <w:right w:val="single" w:color="BFBFBF" w:sz="4" w:space="0"/>
            </w:tcBorders>
            <w:shd w:val="clear" w:color="EFF3FB" w:fill="D9E1F2"/>
            <w:noWrap/>
            <w:vAlign w:val="center"/>
            <w:hideMark/>
          </w:tcPr>
          <w:p w:rsidRPr="007E4276" w:rsidR="007E4276" w:rsidP="007E4276" w:rsidRDefault="007E4276" w14:paraId="264F484E"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0.219</w:t>
            </w:r>
          </w:p>
        </w:tc>
        <w:tc>
          <w:tcPr>
            <w:tcW w:w="899" w:type="dxa"/>
            <w:tcBorders>
              <w:top w:val="nil"/>
              <w:left w:val="nil"/>
              <w:bottom w:val="single" w:color="BFBFBF" w:sz="4" w:space="0"/>
              <w:right w:val="single" w:color="BFBFBF" w:sz="4" w:space="0"/>
            </w:tcBorders>
            <w:shd w:val="clear" w:color="EFF3FB" w:fill="D9E1F2"/>
            <w:noWrap/>
            <w:vAlign w:val="center"/>
            <w:hideMark/>
          </w:tcPr>
          <w:p w:rsidRPr="007E4276" w:rsidR="007E4276" w:rsidP="007E4276" w:rsidRDefault="007E4276" w14:paraId="4A95A5D0"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0.144</w:t>
            </w:r>
          </w:p>
        </w:tc>
        <w:tc>
          <w:tcPr>
            <w:tcW w:w="1075" w:type="dxa"/>
            <w:tcBorders>
              <w:top w:val="nil"/>
              <w:left w:val="nil"/>
              <w:bottom w:val="single" w:color="BFBFBF" w:sz="4" w:space="0"/>
              <w:right w:val="single" w:color="BFBFBF" w:sz="4" w:space="0"/>
            </w:tcBorders>
            <w:shd w:val="clear" w:color="EFF3FB" w:fill="D9E1F2"/>
            <w:noWrap/>
            <w:vAlign w:val="center"/>
            <w:hideMark/>
          </w:tcPr>
          <w:p w:rsidRPr="007E4276" w:rsidR="007E4276" w:rsidP="007E4276" w:rsidRDefault="007E4276" w14:paraId="6A06EF5B"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0.219</w:t>
            </w:r>
          </w:p>
        </w:tc>
        <w:tc>
          <w:tcPr>
            <w:tcW w:w="899" w:type="dxa"/>
            <w:tcBorders>
              <w:top w:val="nil"/>
              <w:left w:val="nil"/>
              <w:bottom w:val="single" w:color="BFBFBF" w:sz="4" w:space="0"/>
              <w:right w:val="single" w:color="BFBFBF" w:sz="4" w:space="0"/>
            </w:tcBorders>
            <w:shd w:val="clear" w:color="EFF3FB" w:fill="D9E1F2"/>
            <w:noWrap/>
            <w:vAlign w:val="center"/>
            <w:hideMark/>
          </w:tcPr>
          <w:p w:rsidRPr="007E4276" w:rsidR="007E4276" w:rsidP="007E4276" w:rsidRDefault="007E4276" w14:paraId="27196B40"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0.144</w:t>
            </w:r>
          </w:p>
        </w:tc>
        <w:tc>
          <w:tcPr>
            <w:tcW w:w="1075" w:type="dxa"/>
            <w:tcBorders>
              <w:top w:val="nil"/>
              <w:left w:val="nil"/>
              <w:bottom w:val="single" w:color="BFBFBF" w:sz="4" w:space="0"/>
              <w:right w:val="single" w:color="BFBFBF" w:sz="4" w:space="0"/>
            </w:tcBorders>
            <w:shd w:val="clear" w:color="EFF3FB" w:fill="D9E1F2"/>
            <w:noWrap/>
            <w:vAlign w:val="center"/>
            <w:hideMark/>
          </w:tcPr>
          <w:p w:rsidRPr="007E4276" w:rsidR="007E4276" w:rsidP="007E4276" w:rsidRDefault="007E4276" w14:paraId="15342D07"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0.219</w:t>
            </w:r>
          </w:p>
        </w:tc>
        <w:tc>
          <w:tcPr>
            <w:tcW w:w="899" w:type="dxa"/>
            <w:tcBorders>
              <w:top w:val="nil"/>
              <w:left w:val="nil"/>
              <w:bottom w:val="single" w:color="BFBFBF" w:sz="4" w:space="0"/>
              <w:right w:val="single" w:color="BFBFBF" w:sz="4" w:space="0"/>
            </w:tcBorders>
            <w:shd w:val="clear" w:color="EFF3FB" w:fill="D9E1F2"/>
            <w:noWrap/>
            <w:vAlign w:val="center"/>
            <w:hideMark/>
          </w:tcPr>
          <w:p w:rsidRPr="007E4276" w:rsidR="007E4276" w:rsidP="007E4276" w:rsidRDefault="007E4276" w14:paraId="0DB0108E"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0.144</w:t>
            </w:r>
          </w:p>
        </w:tc>
      </w:tr>
      <w:tr w:rsidRPr="007E4276" w:rsidR="007E4276" w:rsidTr="007E4276" w14:paraId="4C732F01" w14:textId="77777777">
        <w:trPr>
          <w:trHeight w:val="290"/>
        </w:trPr>
        <w:tc>
          <w:tcPr>
            <w:tcW w:w="1464" w:type="dxa"/>
            <w:tcBorders>
              <w:top w:val="nil"/>
              <w:left w:val="single" w:color="BFBFBF" w:sz="4" w:space="0"/>
              <w:bottom w:val="single" w:color="BFBFBF" w:sz="4" w:space="0"/>
              <w:right w:val="single" w:color="BFBFBF" w:sz="4" w:space="0"/>
            </w:tcBorders>
            <w:shd w:val="clear" w:color="FFFFFF" w:fill="EFF3FB"/>
            <w:noWrap/>
            <w:vAlign w:val="center"/>
            <w:hideMark/>
          </w:tcPr>
          <w:p w:rsidRPr="007E4276" w:rsidR="007E4276" w:rsidP="007E4276" w:rsidRDefault="007E4276" w14:paraId="2E372528" w14:textId="77777777">
            <w:pPr>
              <w:spacing w:after="0" w:line="240" w:lineRule="auto"/>
              <w:rPr>
                <w:rFonts w:ascii="Arial" w:hAnsi="Arial" w:eastAsia="Times New Roman" w:cs="Arial"/>
                <w:b/>
                <w:bCs/>
                <w:color w:val="1F3864"/>
                <w:sz w:val="20"/>
                <w:szCs w:val="20"/>
                <w:lang w:val="en-CA" w:eastAsia="en-CA"/>
              </w:rPr>
            </w:pPr>
            <w:r>
              <w:rPr>
                <w:rFonts w:ascii="Arial" w:hAnsi="Arial" w:eastAsia="Times New Roman" w:cs="Arial"/>
                <w:b/>
                <w:bCs/>
                <w:color w:val="1F3864"/>
                <w:sz w:val="20"/>
                <w:szCs w:val="20"/>
                <w:lang w:val="en-CA" w:eastAsia="en-CA"/>
              </w:rPr>
              <w:t>PHEV</w:t>
            </w:r>
          </w:p>
        </w:tc>
        <w:tc>
          <w:tcPr>
            <w:tcW w:w="1075" w:type="dxa"/>
            <w:tcBorders>
              <w:top w:val="nil"/>
              <w:left w:val="nil"/>
              <w:bottom w:val="single" w:color="BFBFBF" w:sz="4" w:space="0"/>
              <w:right w:val="single" w:color="BFBFBF" w:sz="4" w:space="0"/>
            </w:tcBorders>
            <w:shd w:val="clear" w:color="FFFFFF" w:fill="EFF3FB"/>
            <w:noWrap/>
            <w:vAlign w:val="center"/>
            <w:hideMark/>
          </w:tcPr>
          <w:p w:rsidRPr="007E4276" w:rsidR="007E4276" w:rsidP="007E4276" w:rsidRDefault="007E4276" w14:paraId="149939CA"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0.116</w:t>
            </w:r>
          </w:p>
        </w:tc>
        <w:tc>
          <w:tcPr>
            <w:tcW w:w="899" w:type="dxa"/>
            <w:tcBorders>
              <w:top w:val="nil"/>
              <w:left w:val="nil"/>
              <w:bottom w:val="single" w:color="BFBFBF" w:sz="4" w:space="0"/>
              <w:right w:val="single" w:color="BFBFBF" w:sz="4" w:space="0"/>
            </w:tcBorders>
            <w:shd w:val="clear" w:color="FFFFFF" w:fill="EFF3FB"/>
            <w:noWrap/>
            <w:vAlign w:val="center"/>
            <w:hideMark/>
          </w:tcPr>
          <w:p w:rsidRPr="007E4276" w:rsidR="007E4276" w:rsidP="007E4276" w:rsidRDefault="007E4276" w14:paraId="554AAE15"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0.081</w:t>
            </w:r>
          </w:p>
        </w:tc>
        <w:tc>
          <w:tcPr>
            <w:tcW w:w="1075" w:type="dxa"/>
            <w:tcBorders>
              <w:top w:val="nil"/>
              <w:left w:val="nil"/>
              <w:bottom w:val="single" w:color="BFBFBF" w:sz="4" w:space="0"/>
              <w:right w:val="single" w:color="BFBFBF" w:sz="4" w:space="0"/>
            </w:tcBorders>
            <w:shd w:val="clear" w:color="FFFFFF" w:fill="EFF3FB"/>
            <w:noWrap/>
            <w:vAlign w:val="center"/>
            <w:hideMark/>
          </w:tcPr>
          <w:p w:rsidRPr="007E4276" w:rsidR="007E4276" w:rsidP="007E4276" w:rsidRDefault="007E4276" w14:paraId="2D054235"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0.123</w:t>
            </w:r>
          </w:p>
        </w:tc>
        <w:tc>
          <w:tcPr>
            <w:tcW w:w="899" w:type="dxa"/>
            <w:tcBorders>
              <w:top w:val="nil"/>
              <w:left w:val="nil"/>
              <w:bottom w:val="single" w:color="BFBFBF" w:sz="4" w:space="0"/>
              <w:right w:val="single" w:color="BFBFBF" w:sz="4" w:space="0"/>
            </w:tcBorders>
            <w:shd w:val="clear" w:color="FFFFFF" w:fill="EFF3FB"/>
            <w:noWrap/>
            <w:vAlign w:val="center"/>
            <w:hideMark/>
          </w:tcPr>
          <w:p w:rsidRPr="007E4276" w:rsidR="007E4276" w:rsidP="007E4276" w:rsidRDefault="007E4276" w14:paraId="3DC9B848"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0.086</w:t>
            </w:r>
          </w:p>
        </w:tc>
        <w:tc>
          <w:tcPr>
            <w:tcW w:w="1075" w:type="dxa"/>
            <w:tcBorders>
              <w:top w:val="nil"/>
              <w:left w:val="nil"/>
              <w:bottom w:val="single" w:color="BFBFBF" w:sz="4" w:space="0"/>
              <w:right w:val="single" w:color="BFBFBF" w:sz="4" w:space="0"/>
            </w:tcBorders>
            <w:shd w:val="clear" w:color="FFFFFF" w:fill="EFF3FB"/>
            <w:noWrap/>
            <w:vAlign w:val="center"/>
            <w:hideMark/>
          </w:tcPr>
          <w:p w:rsidRPr="007E4276" w:rsidR="007E4276" w:rsidP="007E4276" w:rsidRDefault="007E4276" w14:paraId="7EAF7180"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0.117</w:t>
            </w:r>
          </w:p>
        </w:tc>
        <w:tc>
          <w:tcPr>
            <w:tcW w:w="899" w:type="dxa"/>
            <w:tcBorders>
              <w:top w:val="nil"/>
              <w:left w:val="nil"/>
              <w:bottom w:val="single" w:color="BFBFBF" w:sz="4" w:space="0"/>
              <w:right w:val="single" w:color="BFBFBF" w:sz="4" w:space="0"/>
            </w:tcBorders>
            <w:shd w:val="clear" w:color="FFFFFF" w:fill="EFF3FB"/>
            <w:noWrap/>
            <w:vAlign w:val="center"/>
            <w:hideMark/>
          </w:tcPr>
          <w:p w:rsidRPr="007E4276" w:rsidR="007E4276" w:rsidP="007E4276" w:rsidRDefault="007E4276" w14:paraId="2BA2496A"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0.082</w:t>
            </w:r>
          </w:p>
        </w:tc>
        <w:tc>
          <w:tcPr>
            <w:tcW w:w="1075" w:type="dxa"/>
            <w:tcBorders>
              <w:top w:val="nil"/>
              <w:left w:val="nil"/>
              <w:bottom w:val="single" w:color="BFBFBF" w:sz="4" w:space="0"/>
              <w:right w:val="single" w:color="BFBFBF" w:sz="4" w:space="0"/>
            </w:tcBorders>
            <w:shd w:val="clear" w:color="FFFFFF" w:fill="EFF3FB"/>
            <w:noWrap/>
            <w:vAlign w:val="center"/>
            <w:hideMark/>
          </w:tcPr>
          <w:p w:rsidRPr="007E4276" w:rsidR="007E4276" w:rsidP="007E4276" w:rsidRDefault="007E4276" w14:paraId="0BE7428D"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0.116</w:t>
            </w:r>
          </w:p>
        </w:tc>
        <w:tc>
          <w:tcPr>
            <w:tcW w:w="899" w:type="dxa"/>
            <w:tcBorders>
              <w:top w:val="nil"/>
              <w:left w:val="nil"/>
              <w:bottom w:val="single" w:color="BFBFBF" w:sz="4" w:space="0"/>
              <w:right w:val="single" w:color="BFBFBF" w:sz="4" w:space="0"/>
            </w:tcBorders>
            <w:shd w:val="clear" w:color="FFFFFF" w:fill="EFF3FB"/>
            <w:noWrap/>
            <w:vAlign w:val="center"/>
            <w:hideMark/>
          </w:tcPr>
          <w:p w:rsidRPr="007E4276" w:rsidR="007E4276" w:rsidP="007E4276" w:rsidRDefault="007E4276" w14:paraId="41F0C2EF"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0.081</w:t>
            </w:r>
          </w:p>
        </w:tc>
      </w:tr>
      <w:tr w:rsidRPr="007E4276" w:rsidR="007E4276" w:rsidTr="007E4276" w14:paraId="366D1AA4" w14:textId="77777777">
        <w:trPr>
          <w:trHeight w:val="290"/>
        </w:trPr>
        <w:tc>
          <w:tcPr>
            <w:tcW w:w="1464" w:type="dxa"/>
            <w:tcBorders>
              <w:top w:val="nil"/>
              <w:left w:val="single" w:color="BFBFBF" w:sz="4" w:space="0"/>
              <w:bottom w:val="single" w:color="BFBFBF" w:sz="4" w:space="0"/>
              <w:right w:val="single" w:color="BFBFBF" w:sz="4" w:space="0"/>
            </w:tcBorders>
            <w:shd w:val="clear" w:color="EFF3FB" w:fill="D9E1F2"/>
            <w:noWrap/>
            <w:vAlign w:val="center"/>
            <w:hideMark/>
          </w:tcPr>
          <w:p w:rsidRPr="007E4276" w:rsidR="007E4276" w:rsidP="007E4276" w:rsidRDefault="007E4276" w14:paraId="79DF0D94" w14:textId="77777777">
            <w:pPr>
              <w:spacing w:after="0" w:line="240" w:lineRule="auto"/>
              <w:rPr>
                <w:rFonts w:ascii="Arial" w:hAnsi="Arial" w:eastAsia="Times New Roman" w:cs="Arial"/>
                <w:b/>
                <w:bCs/>
                <w:color w:val="1F3864"/>
                <w:sz w:val="20"/>
                <w:szCs w:val="20"/>
                <w:lang w:val="en-CA" w:eastAsia="en-CA"/>
              </w:rPr>
            </w:pPr>
            <w:r>
              <w:rPr>
                <w:rFonts w:ascii="Arial" w:hAnsi="Arial" w:eastAsia="Times New Roman" w:cs="Arial"/>
                <w:b/>
                <w:bCs/>
                <w:color w:val="1F3864"/>
                <w:sz w:val="20"/>
                <w:szCs w:val="20"/>
                <w:lang w:val="en-CA" w:eastAsia="en-CA"/>
              </w:rPr>
              <w:t>EV</w:t>
            </w:r>
          </w:p>
        </w:tc>
        <w:tc>
          <w:tcPr>
            <w:tcW w:w="1075" w:type="dxa"/>
            <w:tcBorders>
              <w:top w:val="nil"/>
              <w:left w:val="nil"/>
              <w:bottom w:val="single" w:color="BFBFBF" w:sz="4" w:space="0"/>
              <w:right w:val="single" w:color="BFBFBF" w:sz="4" w:space="0"/>
            </w:tcBorders>
            <w:shd w:val="clear" w:color="EFF3FB" w:fill="D9E1F2"/>
            <w:noWrap/>
            <w:vAlign w:val="center"/>
            <w:hideMark/>
          </w:tcPr>
          <w:p w:rsidRPr="007E4276" w:rsidR="007E4276" w:rsidP="007E4276" w:rsidRDefault="007E4276" w14:paraId="7D18ED42"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0.064</w:t>
            </w:r>
          </w:p>
        </w:tc>
        <w:tc>
          <w:tcPr>
            <w:tcW w:w="899" w:type="dxa"/>
            <w:tcBorders>
              <w:top w:val="nil"/>
              <w:left w:val="nil"/>
              <w:bottom w:val="single" w:color="BFBFBF" w:sz="4" w:space="0"/>
              <w:right w:val="single" w:color="BFBFBF" w:sz="4" w:space="0"/>
            </w:tcBorders>
            <w:shd w:val="clear" w:color="EFF3FB" w:fill="D9E1F2"/>
            <w:noWrap/>
            <w:vAlign w:val="center"/>
            <w:hideMark/>
          </w:tcPr>
          <w:p w:rsidRPr="007E4276" w:rsidR="007E4276" w:rsidP="007E4276" w:rsidRDefault="007E4276" w14:paraId="4052FEFA"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0.040</w:t>
            </w:r>
          </w:p>
        </w:tc>
        <w:tc>
          <w:tcPr>
            <w:tcW w:w="1075" w:type="dxa"/>
            <w:tcBorders>
              <w:top w:val="nil"/>
              <w:left w:val="nil"/>
              <w:bottom w:val="single" w:color="BFBFBF" w:sz="4" w:space="0"/>
              <w:right w:val="single" w:color="BFBFBF" w:sz="4" w:space="0"/>
            </w:tcBorders>
            <w:shd w:val="clear" w:color="EFF3FB" w:fill="D9E1F2"/>
            <w:noWrap/>
            <w:vAlign w:val="center"/>
            <w:hideMark/>
          </w:tcPr>
          <w:p w:rsidRPr="007E4276" w:rsidR="007E4276" w:rsidP="007E4276" w:rsidRDefault="007E4276" w14:paraId="4B0C9C5B"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0.082</w:t>
            </w:r>
          </w:p>
        </w:tc>
        <w:tc>
          <w:tcPr>
            <w:tcW w:w="899" w:type="dxa"/>
            <w:tcBorders>
              <w:top w:val="nil"/>
              <w:left w:val="nil"/>
              <w:bottom w:val="single" w:color="BFBFBF" w:sz="4" w:space="0"/>
              <w:right w:val="single" w:color="BFBFBF" w:sz="4" w:space="0"/>
            </w:tcBorders>
            <w:shd w:val="clear" w:color="EFF3FB" w:fill="D9E1F2"/>
            <w:noWrap/>
            <w:vAlign w:val="center"/>
            <w:hideMark/>
          </w:tcPr>
          <w:p w:rsidRPr="007E4276" w:rsidR="007E4276" w:rsidP="007E4276" w:rsidRDefault="007E4276" w14:paraId="3DD7193D"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0.051</w:t>
            </w:r>
          </w:p>
        </w:tc>
        <w:tc>
          <w:tcPr>
            <w:tcW w:w="1075" w:type="dxa"/>
            <w:tcBorders>
              <w:top w:val="nil"/>
              <w:left w:val="nil"/>
              <w:bottom w:val="single" w:color="BFBFBF" w:sz="4" w:space="0"/>
              <w:right w:val="single" w:color="BFBFBF" w:sz="4" w:space="0"/>
            </w:tcBorders>
            <w:shd w:val="clear" w:color="EFF3FB" w:fill="D9E1F2"/>
            <w:noWrap/>
            <w:vAlign w:val="center"/>
            <w:hideMark/>
          </w:tcPr>
          <w:p w:rsidRPr="007E4276" w:rsidR="007E4276" w:rsidP="007E4276" w:rsidRDefault="007E4276" w14:paraId="7FF00C41"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0.067</w:t>
            </w:r>
          </w:p>
        </w:tc>
        <w:tc>
          <w:tcPr>
            <w:tcW w:w="899" w:type="dxa"/>
            <w:tcBorders>
              <w:top w:val="nil"/>
              <w:left w:val="nil"/>
              <w:bottom w:val="single" w:color="BFBFBF" w:sz="4" w:space="0"/>
              <w:right w:val="single" w:color="BFBFBF" w:sz="4" w:space="0"/>
            </w:tcBorders>
            <w:shd w:val="clear" w:color="EFF3FB" w:fill="D9E1F2"/>
            <w:noWrap/>
            <w:vAlign w:val="center"/>
            <w:hideMark/>
          </w:tcPr>
          <w:p w:rsidRPr="007E4276" w:rsidR="007E4276" w:rsidP="007E4276" w:rsidRDefault="007E4276" w14:paraId="37130450"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0.042</w:t>
            </w:r>
          </w:p>
        </w:tc>
        <w:tc>
          <w:tcPr>
            <w:tcW w:w="1075" w:type="dxa"/>
            <w:tcBorders>
              <w:top w:val="nil"/>
              <w:left w:val="nil"/>
              <w:bottom w:val="single" w:color="BFBFBF" w:sz="4" w:space="0"/>
              <w:right w:val="single" w:color="BFBFBF" w:sz="4" w:space="0"/>
            </w:tcBorders>
            <w:shd w:val="clear" w:color="EFF3FB" w:fill="D9E1F2"/>
            <w:noWrap/>
            <w:vAlign w:val="center"/>
            <w:hideMark/>
          </w:tcPr>
          <w:p w:rsidRPr="007E4276" w:rsidR="007E4276" w:rsidP="007E4276" w:rsidRDefault="007E4276" w14:paraId="6F993DB6"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0.064</w:t>
            </w:r>
          </w:p>
        </w:tc>
        <w:tc>
          <w:tcPr>
            <w:tcW w:w="899" w:type="dxa"/>
            <w:tcBorders>
              <w:top w:val="nil"/>
              <w:left w:val="nil"/>
              <w:bottom w:val="single" w:color="BFBFBF" w:sz="4" w:space="0"/>
              <w:right w:val="single" w:color="BFBFBF" w:sz="4" w:space="0"/>
            </w:tcBorders>
            <w:shd w:val="clear" w:color="EFF3FB" w:fill="D9E1F2"/>
            <w:noWrap/>
            <w:vAlign w:val="center"/>
            <w:hideMark/>
          </w:tcPr>
          <w:p w:rsidRPr="007E4276" w:rsidR="007E4276" w:rsidP="007E4276" w:rsidRDefault="007E4276" w14:paraId="64E16859" w14:textId="77777777">
            <w:pPr>
              <w:spacing w:after="0" w:line="240" w:lineRule="auto"/>
              <w:jc w:val="center"/>
              <w:rPr>
                <w:rFonts w:ascii="Arial" w:hAnsi="Arial" w:eastAsia="Times New Roman" w:cs="Arial"/>
                <w:sz w:val="20"/>
                <w:szCs w:val="20"/>
                <w:lang w:val="en-CA" w:eastAsia="en-CA"/>
              </w:rPr>
            </w:pPr>
            <w:r>
              <w:rPr>
                <w:rFonts w:ascii="Arial" w:hAnsi="Arial" w:eastAsia="Times New Roman" w:cs="Arial"/>
                <w:sz w:val="20"/>
                <w:szCs w:val="20"/>
                <w:lang w:val="en-CA" w:eastAsia="en-CA"/>
              </w:rPr>
              <w:t>0.040</w:t>
            </w:r>
          </w:p>
        </w:tc>
      </w:tr>
    </w:tbl>
    <w:p w:rsidR="00092546" w:rsidP="00B43C0E" w:rsidRDefault="00092546" w14:paraId="429B83F3" w14:textId="230594E9">
      <w:pPr>
        <w:rPr>
          <w:lang w:val="en-CA"/>
        </w:rPr>
      </w:pPr>
    </w:p>
    <w:p w:rsidRPr="00A25E98" w:rsidR="00320457" w:rsidP="00A25E98" w:rsidRDefault="00320457" w14:paraId="67BF524A" w14:textId="46F4EA4D">
      <w:pPr>
        <w:pStyle w:val="Heading1"/>
        <w:numPr>
          <w:ilvl w:val="0"/>
          <w:numId w:val="4"/>
        </w:numPr>
        <w:ind w:left="426" w:hanging="426"/>
        <w:rPr>
          <w:b/>
          <w:bCs/>
        </w:rPr>
      </w:pPr>
      <w:r w:rsidRPr="00A25E98">
        <w:rPr>
          <w:b/>
          <w:bCs/>
        </w:rPr>
        <w:t xml:space="preserve">Current global average </w:t>
      </w:r>
    </w:p>
    <w:p w:rsidR="0088439A" w:rsidP="0088439A" w:rsidRDefault="0088439A" w14:paraId="516ABE5D" w14:textId="77777777">
      <w:r>
        <w:t xml:space="preserve">Calculated personal emissions of survey respondents for diet, home heating, ground transport, and aviation are compared to estimated global per capita for these same categories. </w:t>
      </w:r>
    </w:p>
    <w:tbl>
      <w:tblPr>
        <w:tblStyle w:val="TableGrid"/>
        <w:tblW w:w="9493" w:type="dxa"/>
        <w:tblLook w:val="04A0" w:firstRow="1" w:lastRow="0" w:firstColumn="1" w:lastColumn="0" w:noHBand="0" w:noVBand="1"/>
      </w:tblPr>
      <w:tblGrid>
        <w:gridCol w:w="2081"/>
        <w:gridCol w:w="2167"/>
        <w:gridCol w:w="5245"/>
      </w:tblGrid>
      <w:tr w:rsidR="0088439A" w:rsidTr="00E37024" w14:paraId="06603FFF" w14:textId="77777777">
        <w:tc>
          <w:tcPr>
            <w:tcW w:w="2081" w:type="dxa"/>
            <w:vAlign w:val="center"/>
          </w:tcPr>
          <w:p w:rsidRPr="00367717" w:rsidR="0088439A" w:rsidP="00E37024" w:rsidRDefault="0088439A" w14:paraId="0715CC08" w14:textId="77777777">
            <w:pPr>
              <w:rPr>
                <w:rFonts w:ascii="Calibri" w:hAnsi="Calibri" w:cs="Calibri"/>
                <w:b/>
                <w:bCs/>
              </w:rPr>
            </w:pPr>
            <w:r>
              <w:rPr>
                <w:rFonts w:ascii="Calibri" w:hAnsi="Calibri" w:eastAsia="Times New Roman" w:cs="Calibri"/>
                <w:b/>
                <w:bCs/>
                <w:lang w:val="en-CA" w:eastAsia="en-CA"/>
              </w:rPr>
              <w:t>Category</w:t>
            </w:r>
          </w:p>
        </w:tc>
        <w:tc>
          <w:tcPr>
            <w:tcW w:w="2167" w:type="dxa"/>
            <w:vAlign w:val="center"/>
          </w:tcPr>
          <w:p w:rsidRPr="00367717" w:rsidR="0088439A" w:rsidP="00E37024" w:rsidRDefault="0088439A" w14:paraId="6A410501" w14:textId="77777777">
            <w:pPr>
              <w:rPr>
                <w:rFonts w:ascii="Calibri" w:hAnsi="Calibri" w:cs="Calibri"/>
                <w:b/>
                <w:bCs/>
                <w:lang w:val="fr-CA"/>
              </w:rPr>
            </w:pPr>
            <w:r>
              <w:rPr>
                <w:rFonts w:ascii="Calibri" w:hAnsi="Calibri" w:eastAsia="Times New Roman" w:cs="Calibri"/>
                <w:b/>
                <w:bCs/>
                <w:lang w:val="fr-CA" w:eastAsia="en-CA"/>
              </w:rPr>
              <w:t>t CO₂e pc/year</w:t>
            </w:r>
          </w:p>
        </w:tc>
        <w:tc>
          <w:tcPr>
            <w:tcW w:w="5245" w:type="dxa"/>
            <w:vAlign w:val="center"/>
          </w:tcPr>
          <w:p w:rsidRPr="00367717" w:rsidR="0088439A" w:rsidP="00E37024" w:rsidRDefault="0088439A" w14:paraId="5B69D6BF" w14:textId="77777777">
            <w:pPr>
              <w:rPr>
                <w:rFonts w:ascii="Calibri" w:hAnsi="Calibri" w:cs="Calibri"/>
                <w:b/>
                <w:bCs/>
              </w:rPr>
            </w:pPr>
            <w:r>
              <w:rPr>
                <w:rFonts w:ascii="Calibri" w:hAnsi="Calibri" w:eastAsia="Times New Roman" w:cs="Calibri"/>
                <w:b/>
                <w:bCs/>
                <w:lang w:val="en-CA" w:eastAsia="en-CA"/>
              </w:rPr>
              <w:t>Source</w:t>
            </w:r>
          </w:p>
        </w:tc>
      </w:tr>
      <w:tr w:rsidR="0088439A" w:rsidTr="00E37024" w14:paraId="06DC293A" w14:textId="77777777">
        <w:tc>
          <w:tcPr>
            <w:tcW w:w="2081" w:type="dxa"/>
            <w:vAlign w:val="center"/>
          </w:tcPr>
          <w:p w:rsidRPr="00367717" w:rsidR="0088439A" w:rsidP="00E37024" w:rsidRDefault="0088439A" w14:paraId="3583CE9D" w14:textId="77777777">
            <w:pPr>
              <w:rPr>
                <w:rFonts w:ascii="Calibri" w:hAnsi="Calibri" w:cs="Calibri"/>
              </w:rPr>
            </w:pPr>
            <w:r>
              <w:rPr>
                <w:rFonts w:ascii="Calibri" w:hAnsi="Calibri" w:eastAsia="Times New Roman" w:cs="Calibri"/>
                <w:lang w:val="en-CA" w:eastAsia="en-CA"/>
              </w:rPr>
              <w:t>Diet</w:t>
            </w:r>
          </w:p>
        </w:tc>
        <w:tc>
          <w:tcPr>
            <w:tcW w:w="2167" w:type="dxa"/>
            <w:vAlign w:val="center"/>
          </w:tcPr>
          <w:p w:rsidRPr="00367717" w:rsidR="0088439A" w:rsidP="00E37024" w:rsidRDefault="0088439A" w14:paraId="1C9A209F" w14:textId="77777777">
            <w:pPr>
              <w:rPr>
                <w:rFonts w:ascii="Calibri" w:hAnsi="Calibri" w:cs="Calibri"/>
              </w:rPr>
            </w:pPr>
            <w:r>
              <w:rPr>
                <w:rFonts w:ascii="Calibri" w:hAnsi="Calibri" w:eastAsia="Times New Roman" w:cs="Calibri"/>
                <w:lang w:val="en-CA" w:eastAsia="en-CA"/>
              </w:rPr>
              <w:t>2.0</w:t>
            </w:r>
          </w:p>
        </w:tc>
        <w:tc>
          <w:tcPr>
            <w:tcW w:w="5245" w:type="dxa"/>
            <w:vAlign w:val="center"/>
          </w:tcPr>
          <w:p w:rsidRPr="00367717" w:rsidR="0088439A" w:rsidP="00E37024" w:rsidRDefault="006E0A8A" w14:paraId="5FE24774" w14:textId="77777777">
            <w:pPr>
              <w:rPr>
                <w:rFonts w:ascii="Calibri" w:hAnsi="Calibri" w:cs="Calibri"/>
              </w:rPr>
            </w:pPr>
            <w:hyperlink w:history="1" r:id="rId60">
              <w:r w:rsidR="00BD5D28">
                <w:rPr>
                  <w:rStyle w:val="Hyperlink"/>
                  <w:rFonts w:ascii="Calibri" w:hAnsi="Calibri" w:eastAsia="Times New Roman" w:cs="Calibri"/>
                  <w:lang w:val="en-CA" w:eastAsia="en-CA"/>
                </w:rPr>
                <w:t>FAO, 2024</w:t>
              </w:r>
            </w:hyperlink>
            <w:r w:rsidR="00BD5D28">
              <w:rPr>
                <w:rFonts w:ascii="Calibri" w:hAnsi="Calibri" w:eastAsia="Times New Roman" w:cs="Calibri"/>
                <w:lang w:val="en-CA" w:eastAsia="en-CA"/>
              </w:rPr>
              <w:t xml:space="preserve"> GHG emissions from agrifood systems: Global, regional and country trends, 2000-2022</w:t>
            </w:r>
          </w:p>
        </w:tc>
      </w:tr>
      <w:tr w:rsidR="0088439A" w:rsidTr="00E37024" w14:paraId="04562FA0" w14:textId="77777777">
        <w:tc>
          <w:tcPr>
            <w:tcW w:w="2081" w:type="dxa"/>
            <w:vAlign w:val="center"/>
          </w:tcPr>
          <w:p w:rsidRPr="00367717" w:rsidR="0088439A" w:rsidP="00E37024" w:rsidRDefault="0088439A" w14:paraId="472641C1" w14:textId="77777777">
            <w:pPr>
              <w:rPr>
                <w:rFonts w:ascii="Calibri" w:hAnsi="Calibri" w:cs="Calibri"/>
              </w:rPr>
            </w:pPr>
            <w:r>
              <w:rPr>
                <w:rFonts w:ascii="Calibri" w:hAnsi="Calibri" w:eastAsia="Times New Roman" w:cs="Calibri"/>
                <w:lang w:val="en-CA" w:eastAsia="en-CA"/>
              </w:rPr>
              <w:t>Home heating &amp; cooling</w:t>
            </w:r>
          </w:p>
        </w:tc>
        <w:tc>
          <w:tcPr>
            <w:tcW w:w="2167" w:type="dxa"/>
            <w:vAlign w:val="center"/>
          </w:tcPr>
          <w:p w:rsidRPr="00367717" w:rsidR="0088439A" w:rsidP="00E37024" w:rsidRDefault="0088439A" w14:paraId="21B55EFC" w14:textId="77777777">
            <w:pPr>
              <w:rPr>
                <w:rFonts w:ascii="Calibri" w:hAnsi="Calibri" w:cs="Calibri"/>
              </w:rPr>
            </w:pPr>
            <w:r>
              <w:rPr>
                <w:rFonts w:ascii="Calibri" w:hAnsi="Calibri" w:eastAsia="Times New Roman" w:cs="Calibri"/>
                <w:lang w:val="en-CA" w:eastAsia="en-CA"/>
              </w:rPr>
              <w:t>0.737</w:t>
            </w:r>
          </w:p>
        </w:tc>
        <w:tc>
          <w:tcPr>
            <w:tcW w:w="5245" w:type="dxa"/>
            <w:vAlign w:val="center"/>
          </w:tcPr>
          <w:p w:rsidRPr="00367717" w:rsidR="0088439A" w:rsidP="00E37024" w:rsidRDefault="0088439A" w14:paraId="4609A32B" w14:textId="77777777">
            <w:pPr>
              <w:rPr>
                <w:rFonts w:ascii="Calibri" w:hAnsi="Calibri" w:eastAsia="Times New Roman" w:cs="Calibri"/>
                <w:lang w:val="en-CA" w:eastAsia="en-CA"/>
              </w:rPr>
            </w:pPr>
            <w:r>
              <w:rPr>
                <w:rFonts w:ascii="Calibri" w:hAnsi="Calibri" w:eastAsia="Times New Roman" w:cs="Calibri"/>
                <w:lang w:val="en-CA" w:eastAsia="en-CA"/>
              </w:rPr>
              <w:t>5.91 Gt 2002 (</w:t>
            </w:r>
            <w:hyperlink w:history="1" r:id="rId61">
              <w:r>
                <w:rPr>
                  <w:rStyle w:val="Hyperlink"/>
                  <w:rFonts w:ascii="Calibri" w:hAnsi="Calibri" w:eastAsia="Times New Roman" w:cs="Calibri"/>
                  <w:color w:val="auto"/>
                  <w:lang w:val="en-CA" w:eastAsia="en-CA"/>
                </w:rPr>
                <w:t>Our World in Data</w:t>
              </w:r>
            </w:hyperlink>
            <w:r>
              <w:rPr>
                <w:rFonts w:ascii="Calibri" w:hAnsi="Calibri" w:eastAsia="Times New Roman" w:cs="Calibri"/>
                <w:lang w:val="en-CA" w:eastAsia="en-CA"/>
              </w:rPr>
              <w:t>) / 8.02 billion people (</w:t>
            </w:r>
            <w:hyperlink w:history="1" r:id="rId62">
              <w:r>
                <w:rPr>
                  <w:rStyle w:val="Hyperlink"/>
                  <w:rFonts w:ascii="Calibri" w:hAnsi="Calibri" w:eastAsia="Times New Roman" w:cs="Calibri"/>
                  <w:color w:val="auto"/>
                  <w:lang w:val="en-CA" w:eastAsia="en-CA"/>
                </w:rPr>
                <w:t>Our World in Data</w:t>
              </w:r>
            </w:hyperlink>
            <w:r>
              <w:rPr>
                <w:rFonts w:ascii="Calibri" w:hAnsi="Calibri" w:eastAsia="Times New Roman" w:cs="Calibri"/>
                <w:lang w:val="en-CA" w:eastAsia="en-CA"/>
              </w:rPr>
              <w:t xml:space="preserve">) </w:t>
            </w:r>
          </w:p>
          <w:p w:rsidRPr="00367717" w:rsidR="0088439A" w:rsidP="00E37024" w:rsidRDefault="0088439A" w14:paraId="7AC5763E" w14:textId="77777777">
            <w:pPr>
              <w:rPr>
                <w:rFonts w:ascii="Calibri" w:hAnsi="Calibri" w:cs="Calibri"/>
              </w:rPr>
            </w:pPr>
            <w:r>
              <w:rPr>
                <w:rFonts w:ascii="Calibri" w:hAnsi="Calibri" w:cs="Calibri"/>
                <w:shd w:val="clear" w:color="auto" w:fill="FFFFFF"/>
              </w:rPr>
              <w:t>The IEA report on heating is found here: </w:t>
            </w:r>
            <w:hyperlink w:history="1" r:id="rId63">
              <w:r>
                <w:rPr>
                  <w:rStyle w:val="Hyperlink"/>
                  <w:rFonts w:ascii="Calibri" w:hAnsi="Calibri" w:cs="Calibri"/>
                  <w:color w:val="auto"/>
                  <w:shd w:val="clear" w:color="auto" w:fill="FFFFFF"/>
                </w:rPr>
                <w:t>https://www.iea.org/energy-system/buildings/heating</w:t>
              </w:r>
            </w:hyperlink>
            <w:r>
              <w:rPr>
                <w:rFonts w:ascii="Calibri" w:hAnsi="Calibri" w:cs="Calibri"/>
                <w:shd w:val="clear" w:color="auto" w:fill="FFFFFF"/>
              </w:rPr>
              <w:t>. The report on cooling is found here: </w:t>
            </w:r>
            <w:hyperlink w:history="1" r:id="rId64">
              <w:r>
                <w:rPr>
                  <w:rStyle w:val="Hyperlink"/>
                  <w:rFonts w:ascii="Calibri" w:hAnsi="Calibri" w:cs="Calibri"/>
                  <w:color w:val="auto"/>
                  <w:shd w:val="clear" w:color="auto" w:fill="FFFFFF"/>
                </w:rPr>
                <w:t>https://www.iea.org/energy-system/buildings/space-cooling</w:t>
              </w:r>
            </w:hyperlink>
          </w:p>
        </w:tc>
      </w:tr>
      <w:tr w:rsidR="0088439A" w:rsidTr="00E37024" w14:paraId="1E6DDA85" w14:textId="77777777">
        <w:tc>
          <w:tcPr>
            <w:tcW w:w="2081" w:type="dxa"/>
            <w:vAlign w:val="center"/>
          </w:tcPr>
          <w:p w:rsidRPr="00367717" w:rsidR="0088439A" w:rsidP="00E37024" w:rsidRDefault="0088439A" w14:paraId="796DAD6A" w14:textId="77777777">
            <w:pPr>
              <w:rPr>
                <w:rFonts w:ascii="Calibri" w:hAnsi="Calibri" w:cs="Calibri"/>
              </w:rPr>
            </w:pPr>
            <w:r>
              <w:rPr>
                <w:rFonts w:ascii="Calibri" w:hAnsi="Calibri" w:eastAsia="Times New Roman" w:cs="Calibri"/>
                <w:lang w:val="en-CA" w:eastAsia="en-CA"/>
              </w:rPr>
              <w:t>Transport, including domestic aviation</w:t>
            </w:r>
          </w:p>
        </w:tc>
        <w:tc>
          <w:tcPr>
            <w:tcW w:w="2167" w:type="dxa"/>
            <w:vAlign w:val="center"/>
          </w:tcPr>
          <w:p w:rsidRPr="00367717" w:rsidR="0088439A" w:rsidP="00E37024" w:rsidRDefault="0088439A" w14:paraId="7FA2C6B9" w14:textId="77777777">
            <w:pPr>
              <w:rPr>
                <w:rFonts w:ascii="Calibri" w:hAnsi="Calibri" w:cs="Calibri"/>
              </w:rPr>
            </w:pPr>
            <w:r>
              <w:rPr>
                <w:rFonts w:ascii="Calibri" w:hAnsi="Calibri" w:eastAsia="Times New Roman" w:cs="Calibri"/>
                <w:lang w:val="en-CA" w:eastAsia="en-CA"/>
              </w:rPr>
              <w:t>1.02</w:t>
            </w:r>
          </w:p>
        </w:tc>
        <w:tc>
          <w:tcPr>
            <w:tcW w:w="5245" w:type="dxa"/>
            <w:vAlign w:val="center"/>
          </w:tcPr>
          <w:p w:rsidRPr="00367717" w:rsidR="0088439A" w:rsidP="00E37024" w:rsidRDefault="0088439A" w14:paraId="22AE93EE" w14:textId="77777777">
            <w:pPr>
              <w:rPr>
                <w:rFonts w:ascii="Calibri" w:hAnsi="Calibri" w:cs="Calibri"/>
              </w:rPr>
            </w:pPr>
            <w:r>
              <w:rPr>
                <w:rFonts w:ascii="Calibri" w:hAnsi="Calibri" w:cs="Calibri"/>
              </w:rPr>
              <w:t>Climate Watch (2026), via</w:t>
            </w:r>
            <w:r>
              <w:rPr>
                <w:rFonts w:ascii="Calibri" w:hAnsi="Calibri" w:cs="Calibri"/>
                <w:sz w:val="20"/>
                <w:szCs w:val="20"/>
                <w:shd w:val="clear" w:color="auto" w:fill="FFFFFF"/>
              </w:rPr>
              <w:t xml:space="preserve"> </w:t>
            </w:r>
            <w:hyperlink w:history="1" r:id="rId65">
              <w:r>
                <w:rPr>
                  <w:rStyle w:val="Hyperlink"/>
                  <w:rFonts w:ascii="Calibri" w:hAnsi="Calibri" w:cs="Calibri"/>
                  <w:color w:val="auto"/>
                </w:rPr>
                <w:t>Our World in Data</w:t>
              </w:r>
            </w:hyperlink>
            <w:r>
              <w:rPr>
                <w:rFonts w:ascii="Calibri" w:hAnsi="Calibri" w:cs="Calibri"/>
              </w:rPr>
              <w:t xml:space="preserve">, 2023 (Excludes international aviation) </w:t>
            </w:r>
          </w:p>
        </w:tc>
      </w:tr>
      <w:tr w:rsidR="0088439A" w:rsidTr="00E37024" w14:paraId="2D23D0DA" w14:textId="77777777">
        <w:tc>
          <w:tcPr>
            <w:tcW w:w="2081" w:type="dxa"/>
            <w:vAlign w:val="center"/>
          </w:tcPr>
          <w:p w:rsidRPr="00367717" w:rsidR="0088439A" w:rsidP="00E37024" w:rsidRDefault="0088439A" w14:paraId="7764D79C" w14:textId="77777777">
            <w:pPr>
              <w:rPr>
                <w:rFonts w:ascii="Calibri" w:hAnsi="Calibri" w:cs="Calibri"/>
              </w:rPr>
            </w:pPr>
            <w:r>
              <w:rPr>
                <w:rFonts w:ascii="Calibri" w:hAnsi="Calibri" w:eastAsia="Times New Roman" w:cs="Calibri"/>
                <w:lang w:val="en-CA" w:eastAsia="en-CA"/>
              </w:rPr>
              <w:t>International aviation</w:t>
            </w:r>
          </w:p>
        </w:tc>
        <w:tc>
          <w:tcPr>
            <w:tcW w:w="2167" w:type="dxa"/>
            <w:vAlign w:val="center"/>
          </w:tcPr>
          <w:p w:rsidRPr="00367717" w:rsidR="0088439A" w:rsidP="00E37024" w:rsidRDefault="0088439A" w14:paraId="72B07DD2" w14:textId="77777777">
            <w:pPr>
              <w:rPr>
                <w:rFonts w:ascii="Calibri" w:hAnsi="Calibri" w:cs="Calibri"/>
              </w:rPr>
            </w:pPr>
            <w:r>
              <w:rPr>
                <w:rFonts w:ascii="Calibri" w:hAnsi="Calibri" w:eastAsia="Times New Roman" w:cs="Calibri"/>
                <w:lang w:val="en-CA" w:eastAsia="en-CA"/>
              </w:rPr>
              <w:t>0.062</w:t>
            </w:r>
          </w:p>
        </w:tc>
        <w:tc>
          <w:tcPr>
            <w:tcW w:w="5245" w:type="dxa"/>
            <w:vAlign w:val="center"/>
          </w:tcPr>
          <w:p w:rsidRPr="00367717" w:rsidR="0088439A" w:rsidP="00E37024" w:rsidRDefault="0088439A" w14:paraId="77D7CEC2" w14:textId="77777777">
            <w:pPr>
              <w:rPr>
                <w:rFonts w:ascii="Calibri" w:hAnsi="Calibri" w:cs="Calibri"/>
              </w:rPr>
            </w:pPr>
            <w:r>
              <w:rPr>
                <w:rFonts w:ascii="Calibri" w:hAnsi="Calibri" w:cs="Calibri"/>
                <w:shd w:val="clear" w:color="auto" w:fill="FFFFFF"/>
              </w:rPr>
              <w:t>OECD (2025); Population based on various sources (2024) – </w:t>
            </w:r>
            <w:hyperlink w:history="1" w:anchor="sources-and-processing" r:id="rId66">
              <w:r>
                <w:rPr>
                  <w:rStyle w:val="Hyperlink"/>
                  <w:rFonts w:ascii="Calibri" w:hAnsi="Calibri" w:cs="Calibri"/>
                  <w:color w:val="auto"/>
                  <w:shd w:val="clear" w:color="auto" w:fill="FFFFFF"/>
                </w:rPr>
                <w:t>with minor processing</w:t>
              </w:r>
            </w:hyperlink>
            <w:r>
              <w:rPr>
                <w:rFonts w:ascii="Calibri" w:hAnsi="Calibri" w:cs="Calibri"/>
                <w:shd w:val="clear" w:color="auto" w:fill="FFFFFF"/>
              </w:rPr>
              <w:t> by Our World in Data</w:t>
            </w:r>
            <w:r>
              <w:rPr>
                <w:rFonts w:ascii="Calibri" w:hAnsi="Calibri" w:eastAsia="Times New Roman" w:cs="Calibri"/>
                <w:lang w:val="en-CA" w:eastAsia="en-CA"/>
              </w:rPr>
              <w:t xml:space="preserve">, via </w:t>
            </w:r>
            <w:hyperlink w:history="1" r:id="rId67">
              <w:r>
                <w:rPr>
                  <w:rStyle w:val="Hyperlink"/>
                  <w:rFonts w:ascii="Calibri" w:hAnsi="Calibri" w:eastAsia="Times New Roman" w:cs="Calibri"/>
                  <w:color w:val="auto"/>
                  <w:lang w:val="en-CA" w:eastAsia="en-CA"/>
                </w:rPr>
                <w:t>Our World in Data</w:t>
              </w:r>
            </w:hyperlink>
            <w:r>
              <w:rPr>
                <w:rFonts w:ascii="Calibri" w:hAnsi="Calibri" w:eastAsia="Times New Roman" w:cs="Calibri"/>
                <w:lang w:val="en-CA" w:eastAsia="en-CA"/>
              </w:rPr>
              <w:t xml:space="preserve">, 2024 </w:t>
            </w:r>
          </w:p>
        </w:tc>
      </w:tr>
      <w:tr w:rsidR="0088439A" w:rsidTr="00E37024" w14:paraId="71840F9D" w14:textId="77777777">
        <w:tc>
          <w:tcPr>
            <w:tcW w:w="2081" w:type="dxa"/>
            <w:vAlign w:val="center"/>
          </w:tcPr>
          <w:p w:rsidRPr="0088439A" w:rsidR="0088439A" w:rsidP="00E37024" w:rsidRDefault="0088439A" w14:paraId="52101615" w14:textId="77777777">
            <w:pPr>
              <w:rPr>
                <w:rFonts w:ascii="Calibri" w:hAnsi="Calibri" w:cs="Calibri"/>
                <w:b/>
                <w:bCs/>
              </w:rPr>
            </w:pPr>
            <w:r>
              <w:rPr>
                <w:rFonts w:ascii="Calibri" w:hAnsi="Calibri" w:cs="Calibri"/>
                <w:b/>
                <w:bCs/>
                <w:lang w:val="en-CA" w:eastAsia="en-CA"/>
              </w:rPr>
              <w:t>Total</w:t>
            </w:r>
          </w:p>
        </w:tc>
        <w:tc>
          <w:tcPr>
            <w:tcW w:w="2167" w:type="dxa"/>
            <w:vAlign w:val="center"/>
          </w:tcPr>
          <w:p w:rsidRPr="00367717" w:rsidR="0088439A" w:rsidP="00E37024" w:rsidRDefault="0088439A" w14:paraId="4E2C0A21" w14:textId="77777777">
            <w:pPr>
              <w:rPr>
                <w:rFonts w:ascii="Calibri" w:hAnsi="Calibri" w:cs="Calibri"/>
                <w:b/>
                <w:bCs/>
              </w:rPr>
            </w:pPr>
            <w:r>
              <w:rPr>
                <w:rFonts w:ascii="Calibri" w:hAnsi="Calibri" w:cs="Calibri"/>
                <w:b/>
                <w:bCs/>
              </w:rPr>
              <w:t>3.819</w:t>
            </w:r>
          </w:p>
        </w:tc>
        <w:tc>
          <w:tcPr>
            <w:tcW w:w="5245" w:type="dxa"/>
            <w:vAlign w:val="center"/>
          </w:tcPr>
          <w:p w:rsidRPr="00367717" w:rsidR="0088439A" w:rsidP="00E37024" w:rsidRDefault="0088439A" w14:paraId="0A8D806A" w14:textId="77777777">
            <w:pPr>
              <w:rPr>
                <w:rFonts w:ascii="Calibri" w:hAnsi="Calibri" w:cs="Calibri"/>
              </w:rPr>
            </w:pPr>
          </w:p>
        </w:tc>
      </w:tr>
    </w:tbl>
    <w:p w:rsidR="0088439A" w:rsidP="0088439A" w:rsidRDefault="0088439A" w14:paraId="7257E135" w14:textId="77777777"/>
    <w:p w:rsidR="0088439A" w:rsidP="0088439A" w:rsidRDefault="0088439A" w14:paraId="3067B31A" w14:textId="5C7F1944">
      <w:r>
        <w:rPr>
          <w:b/>
          <w:bCs/>
        </w:rPr>
        <w:t>Note:</w:t>
      </w:r>
      <w:r>
        <w:t xml:space="preserve"> </w:t>
      </w:r>
      <w:r>
        <w:rPr>
          <w:i/>
          <w:iCs/>
        </w:rPr>
        <w:t>Total GHG emissions</w:t>
      </w:r>
      <w:r>
        <w:t xml:space="preserve"> per capita (including the categories captured above, plus others such as waste, oil fuel extraction, industrial processes) were 6.56 CO</w:t>
      </w:r>
      <w:r>
        <w:rPr>
          <w:vertAlign w:val="subscript"/>
        </w:rPr>
        <w:t>2</w:t>
      </w:r>
      <w:r>
        <w:t xml:space="preserve">e globally in 2024, as reported by the Emissions Database for Global Atmospheric Research: </w:t>
      </w:r>
      <w:hyperlink w:history="1" r:id="rId68">
        <w:r>
          <w:rPr>
            <w:rStyle w:val="Hyperlink"/>
          </w:rPr>
          <w:t>https://edgar.jrc.ec.europa.eu/report_2025</w:t>
        </w:r>
      </w:hyperlink>
    </w:p>
    <w:p w:rsidRPr="00A25E98" w:rsidR="001223CD" w:rsidP="00A25E98" w:rsidRDefault="00B43C0E" w14:paraId="0DE75B38" w14:textId="0B39AC1C">
      <w:pPr>
        <w:pStyle w:val="Heading1"/>
        <w:numPr>
          <w:ilvl w:val="0"/>
          <w:numId w:val="4"/>
        </w:numPr>
        <w:ind w:left="426" w:hanging="426"/>
        <w:rPr>
          <w:b/>
          <w:bCs/>
        </w:rPr>
      </w:pPr>
      <w:r w:rsidRPr="00A25E98">
        <w:rPr>
          <w:b/>
          <w:bCs/>
        </w:rPr>
        <w:t>Global target per capita</w:t>
      </w:r>
    </w:p>
    <w:p w:rsidR="00186C0F" w:rsidRDefault="00186C0F" w14:paraId="3253AE17" w14:textId="34A2FD1E">
      <w:r>
        <w:t xml:space="preserve">The global per capita target of 2.5 is based on analysis of “lifestyle” carbon emissions consistent with keeping the probability of exceeding 1.5°C average global temperature increase below </w:t>
      </w:r>
      <w:r>
        <w:lastRenderedPageBreak/>
        <w:t>50%, as estimated by the Hot or Cool Institute (</w:t>
      </w:r>
      <w:hyperlink w:history="1" r:id="rId69">
        <w:r>
          <w:rPr>
            <w:rStyle w:val="Hyperlink"/>
          </w:rPr>
          <w:t>https://hotorcool.org/publications/1-5-degree-lifestyles-towards-a-fair-consumption-space-for-all/</w:t>
        </w:r>
      </w:hyperlink>
      <w:r>
        <w:t>) and promoted by Scientists for Global Responsibility (</w:t>
      </w:r>
      <w:hyperlink w:history="1" r:id="rId70">
        <w:r>
          <w:rPr>
            <w:rStyle w:val="Hyperlink"/>
          </w:rPr>
          <w:t>https://www.sgr.org.uk/projects/fair-lifestyle-targets-additional</w:t>
        </w:r>
      </w:hyperlink>
      <w:r>
        <w:t>).</w:t>
      </w:r>
    </w:p>
    <w:p w:rsidR="00CC5CC6" w:rsidRDefault="00CC5CC6" w14:paraId="056C3BF1" w14:textId="77777777"/>
    <w:p w:rsidRPr="00CC5CC6" w:rsidR="00CC5CC6" w:rsidRDefault="00CC5CC6" w14:paraId="6B530773" w14:textId="2CB4A6DE">
      <w:pPr>
        <w:rPr>
          <w:b/>
          <w:bCs/>
        </w:rPr>
      </w:pPr>
      <w:r>
        <w:rPr>
          <w:b/>
          <w:bCs/>
        </w:rPr>
        <w:t xml:space="preserve">Appendix </w:t>
      </w:r>
    </w:p>
    <w:p w:rsidR="00CC5CC6" w:rsidP="00CC5CC6" w:rsidRDefault="00CC5CC6" w14:paraId="26B75598" w14:textId="5E8F791A">
      <w:r>
        <w:rPr>
          <w:b/>
          <w:bCs/>
        </w:rPr>
        <w:t>Table 1.</w:t>
      </w:r>
      <w:r>
        <w:t xml:space="preserve"> Popular Flight Destinations by EPA Distance Category</w:t>
      </w:r>
    </w:p>
    <w:tbl>
      <w:tblPr>
        <w:tblW w:w="8243" w:type="dxa"/>
        <w:tblLook w:val="04A0" w:firstRow="1" w:lastRow="0" w:firstColumn="1" w:lastColumn="0" w:noHBand="0" w:noVBand="1"/>
      </w:tblPr>
      <w:tblGrid>
        <w:gridCol w:w="2603"/>
        <w:gridCol w:w="4074"/>
        <w:gridCol w:w="1566"/>
      </w:tblGrid>
      <w:tr w:rsidRPr="00DD11F9" w:rsidR="00DD11F9" w:rsidTr="2BA3D019" w14:paraId="3093E00E" w14:textId="77777777">
        <w:trPr>
          <w:trHeight w:val="310"/>
        </w:trPr>
        <w:tc>
          <w:tcPr>
            <w:tcW w:w="2603" w:type="dxa"/>
            <w:tcBorders>
              <w:top w:val="nil"/>
              <w:left w:val="nil"/>
              <w:bottom w:val="nil"/>
              <w:right w:val="nil"/>
            </w:tcBorders>
            <w:shd w:val="clear" w:color="auto" w:fill="366092"/>
            <w:noWrap/>
            <w:vAlign w:val="bottom"/>
            <w:hideMark/>
          </w:tcPr>
          <w:p w:rsidRPr="00DD11F9" w:rsidR="00DD11F9" w:rsidP="00DD11F9" w:rsidRDefault="00DD11F9" w14:paraId="533CA75E" w14:textId="77777777">
            <w:pPr>
              <w:spacing w:after="0" w:line="240" w:lineRule="auto"/>
              <w:jc w:val="center"/>
              <w:rPr>
                <w:rFonts w:ascii="Calibri" w:hAnsi="Calibri" w:eastAsia="Times New Roman" w:cs="Calibri"/>
                <w:b/>
                <w:bCs/>
                <w:color w:val="FFFFFF"/>
                <w:lang w:eastAsia="en-US"/>
              </w:rPr>
            </w:pPr>
            <w:r>
              <w:rPr>
                <w:rFonts w:ascii="Calibri" w:hAnsi="Calibri" w:eastAsia="Times New Roman" w:cs="Calibri"/>
                <w:b/>
                <w:bCs/>
                <w:color w:val="FFFFFF"/>
                <w:lang w:eastAsia="en-US"/>
              </w:rPr>
              <w:t>City/Airport</w:t>
            </w:r>
          </w:p>
        </w:tc>
        <w:tc>
          <w:tcPr>
            <w:tcW w:w="4074" w:type="dxa"/>
            <w:tcBorders>
              <w:top w:val="nil"/>
              <w:left w:val="nil"/>
              <w:bottom w:val="nil"/>
              <w:right w:val="nil"/>
            </w:tcBorders>
            <w:shd w:val="clear" w:color="auto" w:fill="366092"/>
            <w:noWrap/>
            <w:vAlign w:val="bottom"/>
            <w:hideMark/>
          </w:tcPr>
          <w:p w:rsidRPr="00DD11F9" w:rsidR="00DD11F9" w:rsidP="00DD11F9" w:rsidRDefault="00DD11F9" w14:paraId="58EDA8D9" w14:textId="77777777">
            <w:pPr>
              <w:spacing w:after="0" w:line="240" w:lineRule="auto"/>
              <w:jc w:val="center"/>
              <w:rPr>
                <w:rFonts w:ascii="Calibri" w:hAnsi="Calibri" w:eastAsia="Times New Roman" w:cs="Calibri"/>
                <w:b/>
                <w:bCs/>
                <w:color w:val="FFFFFF"/>
                <w:lang w:eastAsia="en-US"/>
              </w:rPr>
            </w:pPr>
            <w:r>
              <w:rPr>
                <w:rFonts w:ascii="Calibri" w:hAnsi="Calibri" w:eastAsia="Times New Roman" w:cs="Calibri"/>
                <w:b/>
                <w:bCs/>
                <w:color w:val="FFFFFF"/>
                <w:lang w:eastAsia="en-US"/>
              </w:rPr>
              <w:t>Destination</w:t>
            </w:r>
          </w:p>
        </w:tc>
        <w:tc>
          <w:tcPr>
            <w:tcW w:w="1566" w:type="dxa"/>
            <w:tcBorders>
              <w:top w:val="nil"/>
              <w:left w:val="nil"/>
              <w:bottom w:val="nil"/>
              <w:right w:val="nil"/>
            </w:tcBorders>
            <w:shd w:val="clear" w:color="auto" w:fill="366092"/>
            <w:noWrap/>
            <w:vAlign w:val="bottom"/>
            <w:hideMark/>
          </w:tcPr>
          <w:p w:rsidRPr="00DD11F9" w:rsidR="00DD11F9" w:rsidP="00DD11F9" w:rsidRDefault="00DD11F9" w14:paraId="307375A8" w14:textId="77777777">
            <w:pPr>
              <w:spacing w:after="0" w:line="240" w:lineRule="auto"/>
              <w:jc w:val="center"/>
              <w:rPr>
                <w:rFonts w:ascii="Calibri" w:hAnsi="Calibri" w:eastAsia="Times New Roman" w:cs="Calibri"/>
                <w:b/>
                <w:bCs/>
                <w:color w:val="FFFFFF"/>
                <w:lang w:eastAsia="en-US"/>
              </w:rPr>
            </w:pPr>
            <w:r>
              <w:rPr>
                <w:rFonts w:ascii="Calibri" w:hAnsi="Calibri" w:eastAsia="Times New Roman" w:cs="Calibri"/>
                <w:b/>
                <w:bCs/>
                <w:color w:val="FFFFFF"/>
                <w:lang w:eastAsia="en-US"/>
              </w:rPr>
              <w:t>Distance (miles)</w:t>
            </w:r>
          </w:p>
        </w:tc>
      </w:tr>
      <w:tr w:rsidRPr="00DD11F9" w:rsidR="00DD11F9" w:rsidTr="2BA3D019" w14:paraId="160296EC" w14:textId="77777777">
        <w:trPr>
          <w:trHeight w:val="310"/>
        </w:trPr>
        <w:tc>
          <w:tcPr>
            <w:tcW w:w="8243" w:type="dxa"/>
            <w:gridSpan w:val="3"/>
            <w:tcBorders>
              <w:top w:val="nil"/>
              <w:left w:val="nil"/>
              <w:bottom w:val="nil"/>
              <w:right w:val="nil"/>
            </w:tcBorders>
            <w:shd w:val="clear" w:color="auto" w:fill="44546A"/>
            <w:noWrap/>
            <w:vAlign w:val="bottom"/>
            <w:hideMark/>
          </w:tcPr>
          <w:p w:rsidRPr="00DD11F9" w:rsidR="00DD11F9" w:rsidP="00DD11F9" w:rsidRDefault="00DD11F9" w14:paraId="34074584" w14:textId="77777777">
            <w:pPr>
              <w:spacing w:after="0" w:line="240" w:lineRule="auto"/>
              <w:rPr>
                <w:rFonts w:ascii="Calibri" w:hAnsi="Calibri" w:eastAsia="Times New Roman" w:cs="Calibri"/>
                <w:b/>
                <w:bCs/>
                <w:color w:val="FFFFFF"/>
                <w:lang w:eastAsia="en-US"/>
              </w:rPr>
            </w:pPr>
            <w:r>
              <w:rPr>
                <w:rFonts w:ascii="Calibri" w:hAnsi="Calibri" w:eastAsia="Times New Roman" w:cs="Calibri"/>
                <w:b/>
                <w:bCs/>
                <w:color w:val="FFFFFF"/>
                <w:lang w:eastAsia="en-US"/>
              </w:rPr>
              <w:t>New York City (JFK/LGA/EWR)</w:t>
            </w:r>
          </w:p>
        </w:tc>
      </w:tr>
      <w:tr w:rsidRPr="00DD11F9" w:rsidR="00DD11F9" w:rsidTr="2BA3D019" w14:paraId="3A15EDEF" w14:textId="77777777">
        <w:trPr>
          <w:trHeight w:val="290"/>
        </w:trPr>
        <w:tc>
          <w:tcPr>
            <w:tcW w:w="8243" w:type="dxa"/>
            <w:gridSpan w:val="3"/>
            <w:tcBorders>
              <w:top w:val="nil"/>
              <w:left w:val="nil"/>
              <w:bottom w:val="nil"/>
              <w:right w:val="nil"/>
            </w:tcBorders>
            <w:shd w:val="clear" w:color="auto" w:fill="D9E1F2"/>
            <w:noWrap/>
            <w:vAlign w:val="bottom"/>
            <w:hideMark/>
          </w:tcPr>
          <w:p w:rsidRPr="00DD11F9" w:rsidR="00DD11F9" w:rsidP="00DD11F9" w:rsidRDefault="00DD11F9" w14:paraId="7C649786" w14:textId="77777777">
            <w:pPr>
              <w:spacing w:after="0" w:line="240" w:lineRule="auto"/>
              <w:rPr>
                <w:rFonts w:ascii="Calibri" w:hAnsi="Calibri" w:eastAsia="Times New Roman" w:cs="Calibri"/>
                <w:b/>
                <w:bCs/>
                <w:sz w:val="22"/>
                <w:szCs w:val="22"/>
                <w:lang w:eastAsia="en-US"/>
              </w:rPr>
            </w:pPr>
            <w:r>
              <w:rPr>
                <w:rFonts w:ascii="Calibri" w:hAnsi="Calibri" w:eastAsia="Times New Roman" w:cs="Calibri"/>
                <w:b/>
                <w:bCs/>
                <w:sz w:val="22"/>
                <w:szCs w:val="22"/>
                <w:lang w:eastAsia="en-US"/>
              </w:rPr>
              <w:t>SHORT-HAUL (&lt;300 miles)</w:t>
            </w:r>
          </w:p>
        </w:tc>
      </w:tr>
      <w:tr w:rsidRPr="00DD11F9" w:rsidR="00DD11F9" w:rsidTr="2BA3D019" w14:paraId="59AF0D08" w14:textId="77777777">
        <w:trPr>
          <w:trHeight w:val="345"/>
        </w:trPr>
        <w:tc>
          <w:tcPr>
            <w:tcW w:w="2603" w:type="dxa"/>
            <w:tcBorders>
              <w:top w:val="nil"/>
              <w:left w:val="nil"/>
              <w:bottom w:val="nil"/>
              <w:right w:val="nil"/>
            </w:tcBorders>
            <w:noWrap/>
            <w:vAlign w:val="bottom"/>
            <w:hideMark/>
          </w:tcPr>
          <w:p w:rsidRPr="00DD11F9" w:rsidR="00DD11F9" w:rsidP="00DD11F9" w:rsidRDefault="00DD11F9" w14:paraId="7655C635" w14:textId="77777777">
            <w:pPr>
              <w:spacing w:after="0" w:line="240" w:lineRule="auto"/>
              <w:rPr>
                <w:rFonts w:ascii="Calibri" w:hAnsi="Calibri" w:eastAsia="Times New Roman" w:cs="Calibri"/>
                <w:b/>
                <w:bCs/>
                <w:sz w:val="22"/>
                <w:szCs w:val="22"/>
                <w:lang w:eastAsia="en-US"/>
              </w:rPr>
            </w:pPr>
          </w:p>
        </w:tc>
        <w:tc>
          <w:tcPr>
            <w:tcW w:w="4074" w:type="dxa"/>
            <w:tcBorders>
              <w:top w:val="nil"/>
              <w:left w:val="nil"/>
              <w:bottom w:val="nil"/>
              <w:right w:val="nil"/>
            </w:tcBorders>
            <w:noWrap/>
            <w:vAlign w:val="bottom"/>
            <w:hideMark/>
          </w:tcPr>
          <w:p w:rsidRPr="00DD11F9" w:rsidR="00DD11F9" w:rsidP="00DD11F9" w:rsidRDefault="00DD11F9" w14:paraId="53A1DE08"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Boston</w:t>
            </w:r>
          </w:p>
        </w:tc>
        <w:tc>
          <w:tcPr>
            <w:tcW w:w="1566" w:type="dxa"/>
            <w:tcBorders>
              <w:top w:val="nil"/>
              <w:left w:val="nil"/>
              <w:bottom w:val="nil"/>
              <w:right w:val="nil"/>
            </w:tcBorders>
            <w:noWrap/>
            <w:vAlign w:val="bottom"/>
            <w:hideMark/>
          </w:tcPr>
          <w:p w:rsidRPr="00DD11F9" w:rsidR="00DD11F9" w:rsidP="00DD11F9" w:rsidRDefault="00DD11F9" w14:paraId="03CFBFA3"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190</w:t>
            </w:r>
          </w:p>
        </w:tc>
      </w:tr>
      <w:tr w:rsidRPr="00DD11F9" w:rsidR="00DD11F9" w:rsidTr="2BA3D019" w14:paraId="272AF6D9"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2B93D435"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6140C919"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Philadelphia</w:t>
            </w:r>
          </w:p>
        </w:tc>
        <w:tc>
          <w:tcPr>
            <w:tcW w:w="1566" w:type="dxa"/>
            <w:tcBorders>
              <w:top w:val="nil"/>
              <w:left w:val="nil"/>
              <w:bottom w:val="nil"/>
              <w:right w:val="nil"/>
            </w:tcBorders>
            <w:noWrap/>
            <w:vAlign w:val="bottom"/>
            <w:hideMark/>
          </w:tcPr>
          <w:p w:rsidRPr="00DD11F9" w:rsidR="00DD11F9" w:rsidP="00DD11F9" w:rsidRDefault="00DD11F9" w14:paraId="0D6FA7BD"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95</w:t>
            </w:r>
          </w:p>
        </w:tc>
      </w:tr>
      <w:tr w:rsidRPr="00DD11F9" w:rsidR="00DD11F9" w:rsidTr="2BA3D019" w14:paraId="10D972B2"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364CBBC6"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38CC65B5"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Baltimore</w:t>
            </w:r>
          </w:p>
        </w:tc>
        <w:tc>
          <w:tcPr>
            <w:tcW w:w="1566" w:type="dxa"/>
            <w:tcBorders>
              <w:top w:val="nil"/>
              <w:left w:val="nil"/>
              <w:bottom w:val="nil"/>
              <w:right w:val="nil"/>
            </w:tcBorders>
            <w:noWrap/>
            <w:vAlign w:val="bottom"/>
            <w:hideMark/>
          </w:tcPr>
          <w:p w:rsidRPr="00DD11F9" w:rsidR="00DD11F9" w:rsidP="00DD11F9" w:rsidRDefault="00DD11F9" w14:paraId="1466B53C"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170</w:t>
            </w:r>
          </w:p>
        </w:tc>
      </w:tr>
      <w:tr w:rsidRPr="00DD11F9" w:rsidR="00DD11F9" w:rsidTr="2BA3D019" w14:paraId="7D6C3B23"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0111CD5E"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23003331"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Washington DC</w:t>
            </w:r>
          </w:p>
        </w:tc>
        <w:tc>
          <w:tcPr>
            <w:tcW w:w="1566" w:type="dxa"/>
            <w:tcBorders>
              <w:top w:val="nil"/>
              <w:left w:val="nil"/>
              <w:bottom w:val="nil"/>
              <w:right w:val="nil"/>
            </w:tcBorders>
            <w:noWrap/>
            <w:vAlign w:val="bottom"/>
            <w:hideMark/>
          </w:tcPr>
          <w:p w:rsidRPr="00DD11F9" w:rsidR="00DD11F9" w:rsidP="00DD11F9" w:rsidRDefault="00DD11F9" w14:paraId="59B8A070"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225</w:t>
            </w:r>
          </w:p>
        </w:tc>
      </w:tr>
      <w:tr w:rsidRPr="00DD11F9" w:rsidR="00DD11F9" w:rsidTr="2BA3D019" w14:paraId="0CBB6A11"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3C25B376"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0D62988D"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Buffalo</w:t>
            </w:r>
          </w:p>
        </w:tc>
        <w:tc>
          <w:tcPr>
            <w:tcW w:w="1566" w:type="dxa"/>
            <w:tcBorders>
              <w:top w:val="nil"/>
              <w:left w:val="nil"/>
              <w:bottom w:val="nil"/>
              <w:right w:val="nil"/>
            </w:tcBorders>
            <w:noWrap/>
            <w:vAlign w:val="bottom"/>
            <w:hideMark/>
          </w:tcPr>
          <w:p w:rsidRPr="00DD11F9" w:rsidR="00DD11F9" w:rsidP="00DD11F9" w:rsidRDefault="00DD11F9" w14:paraId="1A83152B"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290</w:t>
            </w:r>
          </w:p>
        </w:tc>
      </w:tr>
      <w:tr w:rsidRPr="00DD11F9" w:rsidR="00DD11F9" w:rsidTr="2BA3D019" w14:paraId="1E06C967"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0CE0BA03"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244CC288" w14:textId="77777777">
            <w:pPr>
              <w:spacing w:after="0" w:line="240" w:lineRule="auto"/>
              <w:rPr>
                <w:rFonts w:ascii="Times New Roman" w:hAnsi="Times New Roman" w:eastAsia="Times New Roman" w:cs="Times New Roman"/>
                <w:sz w:val="20"/>
                <w:szCs w:val="20"/>
                <w:lang w:eastAsia="en-US"/>
              </w:rPr>
            </w:pPr>
          </w:p>
        </w:tc>
        <w:tc>
          <w:tcPr>
            <w:tcW w:w="1566" w:type="dxa"/>
            <w:tcBorders>
              <w:top w:val="nil"/>
              <w:left w:val="nil"/>
              <w:bottom w:val="nil"/>
              <w:right w:val="nil"/>
            </w:tcBorders>
            <w:noWrap/>
            <w:vAlign w:val="bottom"/>
            <w:hideMark/>
          </w:tcPr>
          <w:p w:rsidRPr="00DD11F9" w:rsidR="00DD11F9" w:rsidP="00DD11F9" w:rsidRDefault="00DD11F9" w14:paraId="2FCFB326" w14:textId="77777777">
            <w:pPr>
              <w:spacing w:after="0" w:line="240" w:lineRule="auto"/>
              <w:rPr>
                <w:rFonts w:ascii="Times New Roman" w:hAnsi="Times New Roman" w:eastAsia="Times New Roman" w:cs="Times New Roman"/>
                <w:sz w:val="20"/>
                <w:szCs w:val="20"/>
                <w:lang w:eastAsia="en-US"/>
              </w:rPr>
            </w:pPr>
          </w:p>
        </w:tc>
      </w:tr>
      <w:tr w:rsidRPr="00DD11F9" w:rsidR="00DD11F9" w:rsidTr="2BA3D019" w14:paraId="309C11CD" w14:textId="77777777">
        <w:trPr>
          <w:trHeight w:val="290"/>
        </w:trPr>
        <w:tc>
          <w:tcPr>
            <w:tcW w:w="8243" w:type="dxa"/>
            <w:gridSpan w:val="3"/>
            <w:tcBorders>
              <w:top w:val="nil"/>
              <w:left w:val="nil"/>
              <w:bottom w:val="nil"/>
              <w:right w:val="nil"/>
            </w:tcBorders>
            <w:shd w:val="clear" w:color="auto" w:fill="D9E1F2"/>
            <w:noWrap/>
            <w:vAlign w:val="bottom"/>
            <w:hideMark/>
          </w:tcPr>
          <w:p w:rsidRPr="00DD11F9" w:rsidR="00DD11F9" w:rsidP="00DD11F9" w:rsidRDefault="00DD11F9" w14:paraId="05693828" w14:textId="77777777">
            <w:pPr>
              <w:spacing w:after="0" w:line="240" w:lineRule="auto"/>
              <w:rPr>
                <w:rFonts w:ascii="Calibri" w:hAnsi="Calibri" w:eastAsia="Times New Roman" w:cs="Calibri"/>
                <w:b/>
                <w:bCs/>
                <w:sz w:val="22"/>
                <w:szCs w:val="22"/>
                <w:lang w:eastAsia="en-US"/>
              </w:rPr>
            </w:pPr>
            <w:r>
              <w:rPr>
                <w:rFonts w:ascii="Calibri" w:hAnsi="Calibri" w:eastAsia="Times New Roman" w:cs="Calibri"/>
                <w:b/>
                <w:bCs/>
                <w:sz w:val="22"/>
                <w:szCs w:val="22"/>
                <w:lang w:eastAsia="en-US"/>
              </w:rPr>
              <w:t>MEDIUM-HAUL (300-2,300 miles)</w:t>
            </w:r>
          </w:p>
        </w:tc>
      </w:tr>
      <w:tr w:rsidRPr="00DD11F9" w:rsidR="00DD11F9" w:rsidTr="2BA3D019" w14:paraId="1C586006"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6E63B2F2" w14:textId="77777777">
            <w:pPr>
              <w:spacing w:after="0" w:line="240" w:lineRule="auto"/>
              <w:rPr>
                <w:rFonts w:ascii="Calibri" w:hAnsi="Calibri" w:eastAsia="Times New Roman" w:cs="Calibri"/>
                <w:b/>
                <w:bCs/>
                <w:sz w:val="22"/>
                <w:szCs w:val="22"/>
                <w:lang w:eastAsia="en-US"/>
              </w:rPr>
            </w:pPr>
          </w:p>
        </w:tc>
        <w:tc>
          <w:tcPr>
            <w:tcW w:w="4074" w:type="dxa"/>
            <w:tcBorders>
              <w:top w:val="nil"/>
              <w:left w:val="nil"/>
              <w:bottom w:val="nil"/>
              <w:right w:val="nil"/>
            </w:tcBorders>
            <w:noWrap/>
            <w:vAlign w:val="bottom"/>
            <w:hideMark/>
          </w:tcPr>
          <w:p w:rsidRPr="00DD11F9" w:rsidR="00DD11F9" w:rsidP="00DD11F9" w:rsidRDefault="00DD11F9" w14:paraId="01D4E714"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Chicago</w:t>
            </w:r>
          </w:p>
        </w:tc>
        <w:tc>
          <w:tcPr>
            <w:tcW w:w="1566" w:type="dxa"/>
            <w:tcBorders>
              <w:top w:val="nil"/>
              <w:left w:val="nil"/>
              <w:bottom w:val="nil"/>
              <w:right w:val="nil"/>
            </w:tcBorders>
            <w:noWrap/>
            <w:vAlign w:val="bottom"/>
            <w:hideMark/>
          </w:tcPr>
          <w:p w:rsidRPr="00DD11F9" w:rsidR="00DD11F9" w:rsidP="00DD11F9" w:rsidRDefault="00DD11F9" w14:paraId="5FB192CD"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710</w:t>
            </w:r>
          </w:p>
        </w:tc>
      </w:tr>
      <w:tr w:rsidRPr="00DD11F9" w:rsidR="00DD11F9" w:rsidTr="2BA3D019" w14:paraId="53E15D7F"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05687B02"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1443B161"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Atlanta</w:t>
            </w:r>
          </w:p>
        </w:tc>
        <w:tc>
          <w:tcPr>
            <w:tcW w:w="1566" w:type="dxa"/>
            <w:tcBorders>
              <w:top w:val="nil"/>
              <w:left w:val="nil"/>
              <w:bottom w:val="nil"/>
              <w:right w:val="nil"/>
            </w:tcBorders>
            <w:noWrap/>
            <w:vAlign w:val="bottom"/>
            <w:hideMark/>
          </w:tcPr>
          <w:p w:rsidRPr="00DD11F9" w:rsidR="00DD11F9" w:rsidP="00DD11F9" w:rsidRDefault="00DD11F9" w14:paraId="03F88BD1"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760</w:t>
            </w:r>
          </w:p>
        </w:tc>
      </w:tr>
      <w:tr w:rsidRPr="00DD11F9" w:rsidR="00DD11F9" w:rsidTr="2BA3D019" w14:paraId="46AAB3C9"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07CCA9EE"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519FCC4D"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Orlando</w:t>
            </w:r>
          </w:p>
        </w:tc>
        <w:tc>
          <w:tcPr>
            <w:tcW w:w="1566" w:type="dxa"/>
            <w:tcBorders>
              <w:top w:val="nil"/>
              <w:left w:val="nil"/>
              <w:bottom w:val="nil"/>
              <w:right w:val="nil"/>
            </w:tcBorders>
            <w:noWrap/>
            <w:vAlign w:val="bottom"/>
            <w:hideMark/>
          </w:tcPr>
          <w:p w:rsidRPr="00DD11F9" w:rsidR="00DD11F9" w:rsidP="00DD11F9" w:rsidRDefault="00DD11F9" w14:paraId="7A6D92B1"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940</w:t>
            </w:r>
          </w:p>
        </w:tc>
      </w:tr>
      <w:tr w:rsidRPr="00DD11F9" w:rsidR="00DD11F9" w:rsidTr="2BA3D019" w14:paraId="5B9797E7"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1DBFED81"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67072C47"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Miami/Fort Lauderdale</w:t>
            </w:r>
          </w:p>
        </w:tc>
        <w:tc>
          <w:tcPr>
            <w:tcW w:w="1566" w:type="dxa"/>
            <w:tcBorders>
              <w:top w:val="nil"/>
              <w:left w:val="nil"/>
              <w:bottom w:val="nil"/>
              <w:right w:val="nil"/>
            </w:tcBorders>
            <w:noWrap/>
            <w:vAlign w:val="bottom"/>
            <w:hideMark/>
          </w:tcPr>
          <w:p w:rsidRPr="00DD11F9" w:rsidR="00DD11F9" w:rsidP="00DD11F9" w:rsidRDefault="00DD11F9" w14:paraId="193A8566"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1,100</w:t>
            </w:r>
          </w:p>
        </w:tc>
      </w:tr>
      <w:tr w:rsidRPr="00DD11F9" w:rsidR="00DD11F9" w:rsidTr="2BA3D019" w14:paraId="5023E15C"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61AB5BBF"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05EB9EA2"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Dallas</w:t>
            </w:r>
          </w:p>
        </w:tc>
        <w:tc>
          <w:tcPr>
            <w:tcW w:w="1566" w:type="dxa"/>
            <w:tcBorders>
              <w:top w:val="nil"/>
              <w:left w:val="nil"/>
              <w:bottom w:val="nil"/>
              <w:right w:val="nil"/>
            </w:tcBorders>
            <w:noWrap/>
            <w:vAlign w:val="bottom"/>
            <w:hideMark/>
          </w:tcPr>
          <w:p w:rsidRPr="00DD11F9" w:rsidR="00DD11F9" w:rsidP="00DD11F9" w:rsidRDefault="00DD11F9" w14:paraId="3B316413"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1,370</w:t>
            </w:r>
          </w:p>
        </w:tc>
      </w:tr>
      <w:tr w:rsidRPr="00DD11F9" w:rsidR="00DD11F9" w:rsidTr="2BA3D019" w14:paraId="3F679DD2"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0B896775"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3152AF99" w14:textId="77777777">
            <w:pPr>
              <w:spacing w:after="0" w:line="240" w:lineRule="auto"/>
              <w:rPr>
                <w:rFonts w:ascii="Times New Roman" w:hAnsi="Times New Roman" w:eastAsia="Times New Roman" w:cs="Times New Roman"/>
                <w:sz w:val="20"/>
                <w:szCs w:val="20"/>
                <w:lang w:eastAsia="en-US"/>
              </w:rPr>
            </w:pPr>
          </w:p>
        </w:tc>
        <w:tc>
          <w:tcPr>
            <w:tcW w:w="1566" w:type="dxa"/>
            <w:tcBorders>
              <w:top w:val="nil"/>
              <w:left w:val="nil"/>
              <w:bottom w:val="nil"/>
              <w:right w:val="nil"/>
            </w:tcBorders>
            <w:noWrap/>
            <w:vAlign w:val="bottom"/>
            <w:hideMark/>
          </w:tcPr>
          <w:p w:rsidRPr="00DD11F9" w:rsidR="00DD11F9" w:rsidP="00DD11F9" w:rsidRDefault="00DD11F9" w14:paraId="4C274DFC" w14:textId="77777777">
            <w:pPr>
              <w:spacing w:after="0" w:line="240" w:lineRule="auto"/>
              <w:rPr>
                <w:rFonts w:ascii="Times New Roman" w:hAnsi="Times New Roman" w:eastAsia="Times New Roman" w:cs="Times New Roman"/>
                <w:sz w:val="20"/>
                <w:szCs w:val="20"/>
                <w:lang w:eastAsia="en-US"/>
              </w:rPr>
            </w:pPr>
          </w:p>
        </w:tc>
      </w:tr>
      <w:tr w:rsidRPr="00DD11F9" w:rsidR="00DD11F9" w:rsidTr="2BA3D019" w14:paraId="790AED9D" w14:textId="77777777">
        <w:trPr>
          <w:trHeight w:val="290"/>
        </w:trPr>
        <w:tc>
          <w:tcPr>
            <w:tcW w:w="8243" w:type="dxa"/>
            <w:gridSpan w:val="3"/>
            <w:tcBorders>
              <w:top w:val="nil"/>
              <w:left w:val="nil"/>
              <w:bottom w:val="nil"/>
              <w:right w:val="nil"/>
            </w:tcBorders>
            <w:shd w:val="clear" w:color="auto" w:fill="D9E1F2"/>
            <w:noWrap/>
            <w:vAlign w:val="bottom"/>
            <w:hideMark/>
          </w:tcPr>
          <w:p w:rsidRPr="00DD11F9" w:rsidR="00DD11F9" w:rsidP="00DD11F9" w:rsidRDefault="00DD11F9" w14:paraId="051E5E0E" w14:textId="77777777">
            <w:pPr>
              <w:spacing w:after="0" w:line="240" w:lineRule="auto"/>
              <w:rPr>
                <w:rFonts w:ascii="Calibri" w:hAnsi="Calibri" w:eastAsia="Times New Roman" w:cs="Calibri"/>
                <w:b/>
                <w:bCs/>
                <w:sz w:val="22"/>
                <w:szCs w:val="22"/>
                <w:lang w:eastAsia="en-US"/>
              </w:rPr>
            </w:pPr>
            <w:r>
              <w:rPr>
                <w:rFonts w:ascii="Calibri" w:hAnsi="Calibri" w:eastAsia="Times New Roman" w:cs="Calibri"/>
                <w:b/>
                <w:bCs/>
                <w:sz w:val="22"/>
                <w:szCs w:val="22"/>
                <w:lang w:eastAsia="en-US"/>
              </w:rPr>
              <w:t>LONG-HAUL (&gt;2,300 miles)</w:t>
            </w:r>
          </w:p>
        </w:tc>
      </w:tr>
      <w:tr w:rsidRPr="00DD11F9" w:rsidR="00DD11F9" w:rsidTr="2BA3D019" w14:paraId="3A23047E"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334A9885" w14:textId="77777777">
            <w:pPr>
              <w:spacing w:after="0" w:line="240" w:lineRule="auto"/>
              <w:rPr>
                <w:rFonts w:ascii="Calibri" w:hAnsi="Calibri" w:eastAsia="Times New Roman" w:cs="Calibri"/>
                <w:b/>
                <w:bCs/>
                <w:sz w:val="22"/>
                <w:szCs w:val="22"/>
                <w:lang w:eastAsia="en-US"/>
              </w:rPr>
            </w:pPr>
          </w:p>
        </w:tc>
        <w:tc>
          <w:tcPr>
            <w:tcW w:w="4074" w:type="dxa"/>
            <w:tcBorders>
              <w:top w:val="nil"/>
              <w:left w:val="nil"/>
              <w:bottom w:val="nil"/>
              <w:right w:val="nil"/>
            </w:tcBorders>
            <w:noWrap/>
            <w:vAlign w:val="bottom"/>
            <w:hideMark/>
          </w:tcPr>
          <w:p w:rsidRPr="00DD11F9" w:rsidR="00DD11F9" w:rsidP="00DD11F9" w:rsidRDefault="00DD11F9" w14:paraId="4FCA0327"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Los Angeles</w:t>
            </w:r>
          </w:p>
        </w:tc>
        <w:tc>
          <w:tcPr>
            <w:tcW w:w="1566" w:type="dxa"/>
            <w:tcBorders>
              <w:top w:val="nil"/>
              <w:left w:val="nil"/>
              <w:bottom w:val="nil"/>
              <w:right w:val="nil"/>
            </w:tcBorders>
            <w:noWrap/>
            <w:vAlign w:val="bottom"/>
            <w:hideMark/>
          </w:tcPr>
          <w:p w:rsidRPr="00DD11F9" w:rsidR="00DD11F9" w:rsidP="00DD11F9" w:rsidRDefault="00DD11F9" w14:paraId="13E7CB08"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2,450</w:t>
            </w:r>
          </w:p>
        </w:tc>
      </w:tr>
      <w:tr w:rsidRPr="00DD11F9" w:rsidR="00DD11F9" w:rsidTr="2BA3D019" w14:paraId="1D2F5947"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6C702E1D"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26A5EE4C"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San Francisco</w:t>
            </w:r>
          </w:p>
        </w:tc>
        <w:tc>
          <w:tcPr>
            <w:tcW w:w="1566" w:type="dxa"/>
            <w:tcBorders>
              <w:top w:val="nil"/>
              <w:left w:val="nil"/>
              <w:bottom w:val="nil"/>
              <w:right w:val="nil"/>
            </w:tcBorders>
            <w:noWrap/>
            <w:vAlign w:val="bottom"/>
            <w:hideMark/>
          </w:tcPr>
          <w:p w:rsidRPr="00DD11F9" w:rsidR="00DD11F9" w:rsidP="00DD11F9" w:rsidRDefault="00DD11F9" w14:paraId="46B3927B"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2,570</w:t>
            </w:r>
          </w:p>
        </w:tc>
      </w:tr>
      <w:tr w:rsidRPr="00DD11F9" w:rsidR="00DD11F9" w:rsidTr="2BA3D019" w14:paraId="433E0431"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3C80BBB4"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31ADCA19"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London</w:t>
            </w:r>
          </w:p>
        </w:tc>
        <w:tc>
          <w:tcPr>
            <w:tcW w:w="1566" w:type="dxa"/>
            <w:tcBorders>
              <w:top w:val="nil"/>
              <w:left w:val="nil"/>
              <w:bottom w:val="nil"/>
              <w:right w:val="nil"/>
            </w:tcBorders>
            <w:noWrap/>
            <w:vAlign w:val="bottom"/>
            <w:hideMark/>
          </w:tcPr>
          <w:p w:rsidRPr="00DD11F9" w:rsidR="00DD11F9" w:rsidP="00DD11F9" w:rsidRDefault="00DD11F9" w14:paraId="732EF586"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3,450</w:t>
            </w:r>
          </w:p>
        </w:tc>
      </w:tr>
      <w:tr w:rsidRPr="00DD11F9" w:rsidR="00DD11F9" w:rsidTr="2BA3D019" w14:paraId="093E517D"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3D33B36D"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03773E75"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Paris</w:t>
            </w:r>
          </w:p>
        </w:tc>
        <w:tc>
          <w:tcPr>
            <w:tcW w:w="1566" w:type="dxa"/>
            <w:tcBorders>
              <w:top w:val="nil"/>
              <w:left w:val="nil"/>
              <w:bottom w:val="nil"/>
              <w:right w:val="nil"/>
            </w:tcBorders>
            <w:noWrap/>
            <w:vAlign w:val="bottom"/>
            <w:hideMark/>
          </w:tcPr>
          <w:p w:rsidRPr="00DD11F9" w:rsidR="00DD11F9" w:rsidP="00DD11F9" w:rsidRDefault="00DD11F9" w14:paraId="10A3CA86"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3,625</w:t>
            </w:r>
          </w:p>
        </w:tc>
      </w:tr>
      <w:tr w:rsidRPr="00DD11F9" w:rsidR="00DD11F9" w:rsidTr="2BA3D019" w14:paraId="64576499"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36C8D4B2"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5194718D"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Rome</w:t>
            </w:r>
          </w:p>
        </w:tc>
        <w:tc>
          <w:tcPr>
            <w:tcW w:w="1566" w:type="dxa"/>
            <w:tcBorders>
              <w:top w:val="nil"/>
              <w:left w:val="nil"/>
              <w:bottom w:val="nil"/>
              <w:right w:val="nil"/>
            </w:tcBorders>
            <w:noWrap/>
            <w:vAlign w:val="bottom"/>
            <w:hideMark/>
          </w:tcPr>
          <w:p w:rsidRPr="00DD11F9" w:rsidR="00DD11F9" w:rsidP="00DD11F9" w:rsidRDefault="00DD11F9" w14:paraId="46D5139A"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4,280</w:t>
            </w:r>
          </w:p>
        </w:tc>
      </w:tr>
      <w:tr w:rsidRPr="00DD11F9" w:rsidR="00DD11F9" w:rsidTr="2BA3D019" w14:paraId="2CF5A43F"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07BB2338"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3142C275" w14:textId="77777777">
            <w:pPr>
              <w:spacing w:after="0" w:line="240" w:lineRule="auto"/>
              <w:rPr>
                <w:rFonts w:ascii="Times New Roman" w:hAnsi="Times New Roman" w:eastAsia="Times New Roman" w:cs="Times New Roman"/>
                <w:sz w:val="20"/>
                <w:szCs w:val="20"/>
                <w:lang w:eastAsia="en-US"/>
              </w:rPr>
            </w:pPr>
          </w:p>
        </w:tc>
        <w:tc>
          <w:tcPr>
            <w:tcW w:w="1566" w:type="dxa"/>
            <w:tcBorders>
              <w:top w:val="nil"/>
              <w:left w:val="nil"/>
              <w:bottom w:val="nil"/>
              <w:right w:val="nil"/>
            </w:tcBorders>
            <w:noWrap/>
            <w:vAlign w:val="bottom"/>
            <w:hideMark/>
          </w:tcPr>
          <w:p w:rsidRPr="00DD11F9" w:rsidR="00DD11F9" w:rsidP="00DD11F9" w:rsidRDefault="00DD11F9" w14:paraId="692AD54C" w14:textId="77777777">
            <w:pPr>
              <w:spacing w:after="0" w:line="240" w:lineRule="auto"/>
              <w:rPr>
                <w:rFonts w:ascii="Times New Roman" w:hAnsi="Times New Roman" w:eastAsia="Times New Roman" w:cs="Times New Roman"/>
                <w:sz w:val="20"/>
                <w:szCs w:val="20"/>
                <w:lang w:eastAsia="en-US"/>
              </w:rPr>
            </w:pPr>
          </w:p>
        </w:tc>
      </w:tr>
      <w:tr w:rsidRPr="00DD11F9" w:rsidR="00DD11F9" w:rsidTr="2BA3D019" w14:paraId="42EA85DB" w14:textId="77777777">
        <w:trPr>
          <w:trHeight w:val="310"/>
        </w:trPr>
        <w:tc>
          <w:tcPr>
            <w:tcW w:w="8243" w:type="dxa"/>
            <w:gridSpan w:val="3"/>
            <w:tcBorders>
              <w:top w:val="nil"/>
              <w:left w:val="nil"/>
              <w:bottom w:val="nil"/>
              <w:right w:val="nil"/>
            </w:tcBorders>
            <w:shd w:val="clear" w:color="auto" w:fill="44546A"/>
            <w:noWrap/>
            <w:vAlign w:val="bottom"/>
            <w:hideMark/>
          </w:tcPr>
          <w:p w:rsidRPr="00DD11F9" w:rsidR="00DD11F9" w:rsidP="00DD11F9" w:rsidRDefault="00DD11F9" w14:paraId="66AAD642" w14:textId="77777777">
            <w:pPr>
              <w:spacing w:after="0" w:line="240" w:lineRule="auto"/>
              <w:rPr>
                <w:rFonts w:ascii="Calibri" w:hAnsi="Calibri" w:eastAsia="Times New Roman" w:cs="Calibri"/>
                <w:b/>
                <w:bCs/>
                <w:color w:val="FFFFFF"/>
                <w:lang w:eastAsia="en-US"/>
              </w:rPr>
            </w:pPr>
            <w:r>
              <w:rPr>
                <w:rFonts w:ascii="Calibri" w:hAnsi="Calibri" w:eastAsia="Times New Roman" w:cs="Calibri"/>
                <w:b/>
                <w:bCs/>
                <w:color w:val="FFFFFF"/>
                <w:lang w:eastAsia="en-US"/>
              </w:rPr>
              <w:t>Toronto (YYZ)</w:t>
            </w:r>
          </w:p>
        </w:tc>
      </w:tr>
      <w:tr w:rsidRPr="00DD11F9" w:rsidR="00DD11F9" w:rsidTr="2BA3D019" w14:paraId="2C237E52" w14:textId="77777777">
        <w:trPr>
          <w:trHeight w:val="290"/>
        </w:trPr>
        <w:tc>
          <w:tcPr>
            <w:tcW w:w="8243" w:type="dxa"/>
            <w:gridSpan w:val="3"/>
            <w:tcBorders>
              <w:top w:val="nil"/>
              <w:left w:val="nil"/>
              <w:bottom w:val="nil"/>
              <w:right w:val="nil"/>
            </w:tcBorders>
            <w:shd w:val="clear" w:color="auto" w:fill="D9E1F2"/>
            <w:noWrap/>
            <w:vAlign w:val="bottom"/>
            <w:hideMark/>
          </w:tcPr>
          <w:p w:rsidRPr="00DD11F9" w:rsidR="00DD11F9" w:rsidP="00DD11F9" w:rsidRDefault="00DD11F9" w14:paraId="3A1E0145" w14:textId="77777777">
            <w:pPr>
              <w:spacing w:after="0" w:line="240" w:lineRule="auto"/>
              <w:rPr>
                <w:rFonts w:ascii="Calibri" w:hAnsi="Calibri" w:eastAsia="Times New Roman" w:cs="Calibri"/>
                <w:b/>
                <w:bCs/>
                <w:sz w:val="22"/>
                <w:szCs w:val="22"/>
                <w:lang w:eastAsia="en-US"/>
              </w:rPr>
            </w:pPr>
            <w:r>
              <w:rPr>
                <w:rFonts w:ascii="Calibri" w:hAnsi="Calibri" w:eastAsia="Times New Roman" w:cs="Calibri"/>
                <w:b/>
                <w:bCs/>
                <w:sz w:val="22"/>
                <w:szCs w:val="22"/>
                <w:lang w:eastAsia="en-US"/>
              </w:rPr>
              <w:t>SHORT-HAUL (&lt;300 miles)</w:t>
            </w:r>
          </w:p>
        </w:tc>
      </w:tr>
      <w:tr w:rsidRPr="00DD11F9" w:rsidR="00DD11F9" w:rsidTr="2BA3D019" w14:paraId="5F16583F"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68B1E9DA" w14:textId="77777777">
            <w:pPr>
              <w:spacing w:after="0" w:line="240" w:lineRule="auto"/>
              <w:rPr>
                <w:rFonts w:ascii="Calibri" w:hAnsi="Calibri" w:eastAsia="Times New Roman" w:cs="Calibri"/>
                <w:b/>
                <w:bCs/>
                <w:sz w:val="22"/>
                <w:szCs w:val="22"/>
                <w:lang w:eastAsia="en-US"/>
              </w:rPr>
            </w:pPr>
          </w:p>
        </w:tc>
        <w:tc>
          <w:tcPr>
            <w:tcW w:w="4074" w:type="dxa"/>
            <w:tcBorders>
              <w:top w:val="nil"/>
              <w:left w:val="nil"/>
              <w:bottom w:val="nil"/>
              <w:right w:val="nil"/>
            </w:tcBorders>
            <w:noWrap/>
            <w:vAlign w:val="bottom"/>
            <w:hideMark/>
          </w:tcPr>
          <w:p w:rsidRPr="00DD11F9" w:rsidR="00DD11F9" w:rsidP="00DD11F9" w:rsidRDefault="00DD11F9" w14:paraId="0C6536C7"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Buffalo</w:t>
            </w:r>
          </w:p>
        </w:tc>
        <w:tc>
          <w:tcPr>
            <w:tcW w:w="1566" w:type="dxa"/>
            <w:tcBorders>
              <w:top w:val="nil"/>
              <w:left w:val="nil"/>
              <w:bottom w:val="nil"/>
              <w:right w:val="nil"/>
            </w:tcBorders>
            <w:noWrap/>
            <w:vAlign w:val="bottom"/>
            <w:hideMark/>
          </w:tcPr>
          <w:p w:rsidRPr="00DD11F9" w:rsidR="00DD11F9" w:rsidP="00DD11F9" w:rsidRDefault="00DD11F9" w14:paraId="21F316F5"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60</w:t>
            </w:r>
          </w:p>
        </w:tc>
      </w:tr>
      <w:tr w:rsidRPr="00DD11F9" w:rsidR="00DD11F9" w:rsidTr="2BA3D019" w14:paraId="76F365B6"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774443C6"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10E8E96F"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Ottawa</w:t>
            </w:r>
          </w:p>
        </w:tc>
        <w:tc>
          <w:tcPr>
            <w:tcW w:w="1566" w:type="dxa"/>
            <w:tcBorders>
              <w:top w:val="nil"/>
              <w:left w:val="nil"/>
              <w:bottom w:val="nil"/>
              <w:right w:val="nil"/>
            </w:tcBorders>
            <w:noWrap/>
            <w:vAlign w:val="bottom"/>
            <w:hideMark/>
          </w:tcPr>
          <w:p w:rsidRPr="00DD11F9" w:rsidR="00DD11F9" w:rsidP="00DD11F9" w:rsidRDefault="00DD11F9" w14:paraId="52500D62"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220</w:t>
            </w:r>
          </w:p>
        </w:tc>
      </w:tr>
      <w:tr w:rsidRPr="00DD11F9" w:rsidR="00DD11F9" w:rsidTr="2BA3D019" w14:paraId="29DAF232"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7291FBE3"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65792E92"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Detroit</w:t>
            </w:r>
          </w:p>
        </w:tc>
        <w:tc>
          <w:tcPr>
            <w:tcW w:w="1566" w:type="dxa"/>
            <w:tcBorders>
              <w:top w:val="nil"/>
              <w:left w:val="nil"/>
              <w:bottom w:val="nil"/>
              <w:right w:val="nil"/>
            </w:tcBorders>
            <w:noWrap/>
            <w:vAlign w:val="bottom"/>
            <w:hideMark/>
          </w:tcPr>
          <w:p w:rsidRPr="00DD11F9" w:rsidR="00DD11F9" w:rsidP="00DD11F9" w:rsidRDefault="00DD11F9" w14:paraId="74FC81A9"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230</w:t>
            </w:r>
          </w:p>
        </w:tc>
      </w:tr>
      <w:tr w:rsidRPr="00DD11F9" w:rsidR="00DD11F9" w:rsidTr="2BA3D019" w14:paraId="117ECA75"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4F8A2528"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01C043D4"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Pittsburgh</w:t>
            </w:r>
          </w:p>
        </w:tc>
        <w:tc>
          <w:tcPr>
            <w:tcW w:w="1566" w:type="dxa"/>
            <w:tcBorders>
              <w:top w:val="nil"/>
              <w:left w:val="nil"/>
              <w:bottom w:val="nil"/>
              <w:right w:val="nil"/>
            </w:tcBorders>
            <w:noWrap/>
            <w:vAlign w:val="bottom"/>
            <w:hideMark/>
          </w:tcPr>
          <w:p w:rsidRPr="00DD11F9" w:rsidR="00DD11F9" w:rsidP="00DD11F9" w:rsidRDefault="00DD11F9" w14:paraId="47F6DCC1"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210</w:t>
            </w:r>
          </w:p>
        </w:tc>
      </w:tr>
      <w:tr w:rsidRPr="00DD11F9" w:rsidR="00DD11F9" w:rsidTr="2BA3D019" w14:paraId="10AFEBE0"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4829A53F"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00B54B51" w14:textId="77777777">
            <w:pPr>
              <w:spacing w:after="0" w:line="240" w:lineRule="auto"/>
              <w:rPr>
                <w:rFonts w:ascii="Times New Roman" w:hAnsi="Times New Roman" w:eastAsia="Times New Roman" w:cs="Times New Roman"/>
                <w:sz w:val="20"/>
                <w:szCs w:val="20"/>
                <w:lang w:eastAsia="en-US"/>
              </w:rPr>
            </w:pPr>
          </w:p>
        </w:tc>
        <w:tc>
          <w:tcPr>
            <w:tcW w:w="1566" w:type="dxa"/>
            <w:tcBorders>
              <w:top w:val="nil"/>
              <w:left w:val="nil"/>
              <w:bottom w:val="nil"/>
              <w:right w:val="nil"/>
            </w:tcBorders>
            <w:noWrap/>
            <w:vAlign w:val="bottom"/>
            <w:hideMark/>
          </w:tcPr>
          <w:p w:rsidRPr="00DD11F9" w:rsidR="00DD11F9" w:rsidP="00DD11F9" w:rsidRDefault="00DD11F9" w14:paraId="46170558" w14:textId="77777777">
            <w:pPr>
              <w:spacing w:after="0" w:line="240" w:lineRule="auto"/>
              <w:rPr>
                <w:rFonts w:ascii="Times New Roman" w:hAnsi="Times New Roman" w:eastAsia="Times New Roman" w:cs="Times New Roman"/>
                <w:sz w:val="20"/>
                <w:szCs w:val="20"/>
                <w:lang w:eastAsia="en-US"/>
              </w:rPr>
            </w:pPr>
          </w:p>
        </w:tc>
      </w:tr>
      <w:tr w:rsidRPr="00DD11F9" w:rsidR="00DD11F9" w:rsidTr="2BA3D019" w14:paraId="2A9B5DE2" w14:textId="77777777">
        <w:trPr>
          <w:trHeight w:val="290"/>
        </w:trPr>
        <w:tc>
          <w:tcPr>
            <w:tcW w:w="8243" w:type="dxa"/>
            <w:gridSpan w:val="3"/>
            <w:tcBorders>
              <w:top w:val="nil"/>
              <w:left w:val="nil"/>
              <w:bottom w:val="nil"/>
              <w:right w:val="nil"/>
            </w:tcBorders>
            <w:shd w:val="clear" w:color="auto" w:fill="D9E1F2"/>
            <w:noWrap/>
            <w:vAlign w:val="bottom"/>
            <w:hideMark/>
          </w:tcPr>
          <w:p w:rsidRPr="00DD11F9" w:rsidR="00DD11F9" w:rsidP="00DD11F9" w:rsidRDefault="00DD11F9" w14:paraId="47F8B097" w14:textId="77777777">
            <w:pPr>
              <w:spacing w:after="0" w:line="240" w:lineRule="auto"/>
              <w:rPr>
                <w:rFonts w:ascii="Calibri" w:hAnsi="Calibri" w:eastAsia="Times New Roman" w:cs="Calibri"/>
                <w:b/>
                <w:bCs/>
                <w:sz w:val="22"/>
                <w:szCs w:val="22"/>
                <w:lang w:eastAsia="en-US"/>
              </w:rPr>
            </w:pPr>
            <w:r>
              <w:rPr>
                <w:rFonts w:ascii="Calibri" w:hAnsi="Calibri" w:eastAsia="Times New Roman" w:cs="Calibri"/>
                <w:b/>
                <w:bCs/>
                <w:sz w:val="22"/>
                <w:szCs w:val="22"/>
                <w:lang w:eastAsia="en-US"/>
              </w:rPr>
              <w:t>MEDIUM-HAUL (300-2,300 miles)</w:t>
            </w:r>
          </w:p>
        </w:tc>
      </w:tr>
      <w:tr w:rsidRPr="00DD11F9" w:rsidR="00DD11F9" w:rsidTr="2BA3D019" w14:paraId="4C48A2AA"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256D7674" w14:textId="77777777">
            <w:pPr>
              <w:spacing w:after="0" w:line="240" w:lineRule="auto"/>
              <w:rPr>
                <w:rFonts w:ascii="Calibri" w:hAnsi="Calibri" w:eastAsia="Times New Roman" w:cs="Calibri"/>
                <w:b/>
                <w:bCs/>
                <w:sz w:val="22"/>
                <w:szCs w:val="22"/>
                <w:lang w:eastAsia="en-US"/>
              </w:rPr>
            </w:pPr>
          </w:p>
        </w:tc>
        <w:tc>
          <w:tcPr>
            <w:tcW w:w="4074" w:type="dxa"/>
            <w:tcBorders>
              <w:top w:val="nil"/>
              <w:left w:val="nil"/>
              <w:bottom w:val="nil"/>
              <w:right w:val="nil"/>
            </w:tcBorders>
            <w:noWrap/>
            <w:vAlign w:val="bottom"/>
            <w:hideMark/>
          </w:tcPr>
          <w:p w:rsidRPr="00DD11F9" w:rsidR="00DD11F9" w:rsidP="00DD11F9" w:rsidRDefault="00DD11F9" w14:paraId="73660153" w14:textId="77777777">
            <w:pPr>
              <w:spacing w:after="0" w:line="240" w:lineRule="auto"/>
              <w:rPr>
                <w:rFonts w:ascii="Calibri" w:hAnsi="Calibri" w:eastAsia="Times New Roman" w:cs="Calibri"/>
                <w:sz w:val="22"/>
                <w:szCs w:val="22"/>
                <w:lang w:eastAsia="en-US"/>
              </w:rPr>
            </w:pPr>
            <w:r>
              <w:rPr>
                <w:rFonts w:ascii="Calibri" w:hAnsi="Calibri" w:eastAsia="Times New Roman" w:cs="Calibri"/>
                <w:sz w:val="22"/>
                <w:szCs w:val="22"/>
                <w:lang w:eastAsia="en-US"/>
              </w:rPr>
              <w:t>Montreal</w:t>
            </w:r>
          </w:p>
        </w:tc>
        <w:tc>
          <w:tcPr>
            <w:tcW w:w="1566" w:type="dxa"/>
            <w:tcBorders>
              <w:top w:val="nil"/>
              <w:left w:val="nil"/>
              <w:bottom w:val="nil"/>
              <w:right w:val="nil"/>
            </w:tcBorders>
            <w:noWrap/>
            <w:vAlign w:val="bottom"/>
            <w:hideMark/>
          </w:tcPr>
          <w:p w:rsidRPr="00DD11F9" w:rsidR="00DD11F9" w:rsidP="00DD11F9" w:rsidRDefault="00DD11F9" w14:paraId="2B4DCE68"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315</w:t>
            </w:r>
          </w:p>
        </w:tc>
      </w:tr>
      <w:tr w:rsidRPr="00DD11F9" w:rsidR="00DD11F9" w:rsidTr="2BA3D019" w14:paraId="40214FF3"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1995231C"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0970AA5D"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New York/LaGuardia</w:t>
            </w:r>
          </w:p>
        </w:tc>
        <w:tc>
          <w:tcPr>
            <w:tcW w:w="1566" w:type="dxa"/>
            <w:tcBorders>
              <w:top w:val="nil"/>
              <w:left w:val="nil"/>
              <w:bottom w:val="nil"/>
              <w:right w:val="nil"/>
            </w:tcBorders>
            <w:noWrap/>
            <w:vAlign w:val="bottom"/>
            <w:hideMark/>
          </w:tcPr>
          <w:p w:rsidRPr="00DD11F9" w:rsidR="00DD11F9" w:rsidP="00DD11F9" w:rsidRDefault="00DD11F9" w14:paraId="4244664F"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340</w:t>
            </w:r>
          </w:p>
        </w:tc>
      </w:tr>
      <w:tr w:rsidRPr="00DD11F9" w:rsidR="00DD11F9" w:rsidTr="2BA3D019" w14:paraId="5C279DD3"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5904F0BF"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2D94B690"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Miami</w:t>
            </w:r>
          </w:p>
        </w:tc>
        <w:tc>
          <w:tcPr>
            <w:tcW w:w="1566" w:type="dxa"/>
            <w:tcBorders>
              <w:top w:val="nil"/>
              <w:left w:val="nil"/>
              <w:bottom w:val="nil"/>
              <w:right w:val="nil"/>
            </w:tcBorders>
            <w:noWrap/>
            <w:vAlign w:val="bottom"/>
            <w:hideMark/>
          </w:tcPr>
          <w:p w:rsidRPr="00DD11F9" w:rsidR="00DD11F9" w:rsidP="00DD11F9" w:rsidRDefault="00DD11F9" w14:paraId="3D2C90B9"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1,200</w:t>
            </w:r>
          </w:p>
        </w:tc>
      </w:tr>
      <w:tr w:rsidRPr="00DD11F9" w:rsidR="00DD11F9" w:rsidTr="2BA3D019" w14:paraId="3CE26C96"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76DE8CE1"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52CF7CC9"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Fort Lauderdale</w:t>
            </w:r>
          </w:p>
        </w:tc>
        <w:tc>
          <w:tcPr>
            <w:tcW w:w="1566" w:type="dxa"/>
            <w:tcBorders>
              <w:top w:val="nil"/>
              <w:left w:val="nil"/>
              <w:bottom w:val="nil"/>
              <w:right w:val="nil"/>
            </w:tcBorders>
            <w:noWrap/>
            <w:vAlign w:val="bottom"/>
            <w:hideMark/>
          </w:tcPr>
          <w:p w:rsidRPr="00DD11F9" w:rsidR="00DD11F9" w:rsidP="00DD11F9" w:rsidRDefault="00DD11F9" w14:paraId="7CF31E55"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1,200</w:t>
            </w:r>
          </w:p>
        </w:tc>
      </w:tr>
      <w:tr w:rsidRPr="00DD11F9" w:rsidR="00DD11F9" w:rsidTr="2BA3D019" w14:paraId="03FDA720"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556C7894"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3D5AA78C"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Calgary</w:t>
            </w:r>
          </w:p>
        </w:tc>
        <w:tc>
          <w:tcPr>
            <w:tcW w:w="1566" w:type="dxa"/>
            <w:tcBorders>
              <w:top w:val="nil"/>
              <w:left w:val="nil"/>
              <w:bottom w:val="nil"/>
              <w:right w:val="nil"/>
            </w:tcBorders>
            <w:noWrap/>
            <w:vAlign w:val="bottom"/>
            <w:hideMark/>
          </w:tcPr>
          <w:p w:rsidRPr="00DD11F9" w:rsidR="00DD11F9" w:rsidP="00DD11F9" w:rsidRDefault="00DD11F9" w14:paraId="59DA8145"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1,675</w:t>
            </w:r>
          </w:p>
        </w:tc>
      </w:tr>
      <w:tr w:rsidRPr="00DD11F9" w:rsidR="00DD11F9" w:rsidTr="2BA3D019" w14:paraId="530E1379"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3501265B"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08293F96" w14:textId="77777777">
            <w:pPr>
              <w:spacing w:after="0" w:line="240" w:lineRule="auto"/>
              <w:rPr>
                <w:rFonts w:ascii="Times New Roman" w:hAnsi="Times New Roman" w:eastAsia="Times New Roman" w:cs="Times New Roman"/>
                <w:sz w:val="20"/>
                <w:szCs w:val="20"/>
                <w:lang w:eastAsia="en-US"/>
              </w:rPr>
            </w:pPr>
          </w:p>
        </w:tc>
        <w:tc>
          <w:tcPr>
            <w:tcW w:w="1566" w:type="dxa"/>
            <w:tcBorders>
              <w:top w:val="nil"/>
              <w:left w:val="nil"/>
              <w:bottom w:val="nil"/>
              <w:right w:val="nil"/>
            </w:tcBorders>
            <w:noWrap/>
            <w:vAlign w:val="bottom"/>
            <w:hideMark/>
          </w:tcPr>
          <w:p w:rsidRPr="00DD11F9" w:rsidR="00DD11F9" w:rsidP="00DD11F9" w:rsidRDefault="00DD11F9" w14:paraId="31791EC2" w14:textId="77777777">
            <w:pPr>
              <w:spacing w:after="0" w:line="240" w:lineRule="auto"/>
              <w:rPr>
                <w:rFonts w:ascii="Times New Roman" w:hAnsi="Times New Roman" w:eastAsia="Times New Roman" w:cs="Times New Roman"/>
                <w:sz w:val="20"/>
                <w:szCs w:val="20"/>
                <w:lang w:eastAsia="en-US"/>
              </w:rPr>
            </w:pPr>
          </w:p>
        </w:tc>
      </w:tr>
      <w:tr w:rsidRPr="00DD11F9" w:rsidR="00DD11F9" w:rsidTr="2BA3D019" w14:paraId="5899BD10" w14:textId="77777777">
        <w:trPr>
          <w:trHeight w:val="290"/>
        </w:trPr>
        <w:tc>
          <w:tcPr>
            <w:tcW w:w="8243" w:type="dxa"/>
            <w:gridSpan w:val="3"/>
            <w:tcBorders>
              <w:top w:val="nil"/>
              <w:left w:val="nil"/>
              <w:bottom w:val="nil"/>
              <w:right w:val="nil"/>
            </w:tcBorders>
            <w:shd w:val="clear" w:color="auto" w:fill="D9E1F2"/>
            <w:noWrap/>
            <w:vAlign w:val="bottom"/>
            <w:hideMark/>
          </w:tcPr>
          <w:p w:rsidRPr="00DD11F9" w:rsidR="00DD11F9" w:rsidP="00DD11F9" w:rsidRDefault="00DD11F9" w14:paraId="5E0DF5C0" w14:textId="77777777">
            <w:pPr>
              <w:spacing w:after="0" w:line="240" w:lineRule="auto"/>
              <w:rPr>
                <w:rFonts w:ascii="Calibri" w:hAnsi="Calibri" w:eastAsia="Times New Roman" w:cs="Calibri"/>
                <w:b/>
                <w:bCs/>
                <w:sz w:val="22"/>
                <w:szCs w:val="22"/>
                <w:lang w:eastAsia="en-US"/>
              </w:rPr>
            </w:pPr>
            <w:r>
              <w:rPr>
                <w:rFonts w:ascii="Calibri" w:hAnsi="Calibri" w:eastAsia="Times New Roman" w:cs="Calibri"/>
                <w:b/>
                <w:bCs/>
                <w:sz w:val="22"/>
                <w:szCs w:val="22"/>
                <w:lang w:eastAsia="en-US"/>
              </w:rPr>
              <w:t>LONG-HAUL (&gt;2,300 miles)</w:t>
            </w:r>
          </w:p>
        </w:tc>
      </w:tr>
      <w:tr w:rsidRPr="00DD11F9" w:rsidR="00DD11F9" w:rsidTr="2BA3D019" w14:paraId="2AF1D552"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1CF6E163" w14:textId="77777777">
            <w:pPr>
              <w:spacing w:after="0" w:line="240" w:lineRule="auto"/>
              <w:rPr>
                <w:rFonts w:ascii="Calibri" w:hAnsi="Calibri" w:eastAsia="Times New Roman" w:cs="Calibri"/>
                <w:b/>
                <w:bCs/>
                <w:sz w:val="22"/>
                <w:szCs w:val="22"/>
                <w:lang w:eastAsia="en-US"/>
              </w:rPr>
            </w:pPr>
          </w:p>
        </w:tc>
        <w:tc>
          <w:tcPr>
            <w:tcW w:w="4074" w:type="dxa"/>
            <w:tcBorders>
              <w:top w:val="nil"/>
              <w:left w:val="nil"/>
              <w:bottom w:val="nil"/>
              <w:right w:val="nil"/>
            </w:tcBorders>
            <w:noWrap/>
            <w:vAlign w:val="bottom"/>
            <w:hideMark/>
          </w:tcPr>
          <w:p w:rsidRPr="00DD11F9" w:rsidR="00DD11F9" w:rsidP="00DD11F9" w:rsidRDefault="00DD11F9" w14:paraId="46314CE2"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London</w:t>
            </w:r>
          </w:p>
        </w:tc>
        <w:tc>
          <w:tcPr>
            <w:tcW w:w="1566" w:type="dxa"/>
            <w:tcBorders>
              <w:top w:val="nil"/>
              <w:left w:val="nil"/>
              <w:bottom w:val="nil"/>
              <w:right w:val="nil"/>
            </w:tcBorders>
            <w:noWrap/>
            <w:vAlign w:val="bottom"/>
            <w:hideMark/>
          </w:tcPr>
          <w:p w:rsidRPr="00DD11F9" w:rsidR="00DD11F9" w:rsidP="00DD11F9" w:rsidRDefault="00DD11F9" w14:paraId="6C5F6399"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3,550</w:t>
            </w:r>
          </w:p>
        </w:tc>
      </w:tr>
      <w:tr w:rsidRPr="00DD11F9" w:rsidR="00DD11F9" w:rsidTr="2BA3D019" w14:paraId="4A5BDF03"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1A91818F"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5B240B76"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Paris</w:t>
            </w:r>
          </w:p>
        </w:tc>
        <w:tc>
          <w:tcPr>
            <w:tcW w:w="1566" w:type="dxa"/>
            <w:tcBorders>
              <w:top w:val="nil"/>
              <w:left w:val="nil"/>
              <w:bottom w:val="nil"/>
              <w:right w:val="nil"/>
            </w:tcBorders>
            <w:noWrap/>
            <w:vAlign w:val="bottom"/>
            <w:hideMark/>
          </w:tcPr>
          <w:p w:rsidRPr="00DD11F9" w:rsidR="00DD11F9" w:rsidP="00DD11F9" w:rsidRDefault="00DD11F9" w14:paraId="10D896C5"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3,730</w:t>
            </w:r>
          </w:p>
        </w:tc>
      </w:tr>
      <w:tr w:rsidRPr="00DD11F9" w:rsidR="00DD11F9" w:rsidTr="2BA3D019" w14:paraId="5465CFAB"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418742E4"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7D1E05A2"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Frankfurt</w:t>
            </w:r>
          </w:p>
        </w:tc>
        <w:tc>
          <w:tcPr>
            <w:tcW w:w="1566" w:type="dxa"/>
            <w:tcBorders>
              <w:top w:val="nil"/>
              <w:left w:val="nil"/>
              <w:bottom w:val="nil"/>
              <w:right w:val="nil"/>
            </w:tcBorders>
            <w:noWrap/>
            <w:vAlign w:val="bottom"/>
            <w:hideMark/>
          </w:tcPr>
          <w:p w:rsidRPr="00DD11F9" w:rsidR="00DD11F9" w:rsidP="00DD11F9" w:rsidRDefault="00DD11F9" w14:paraId="03CB0BC5"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3,850</w:t>
            </w:r>
          </w:p>
        </w:tc>
      </w:tr>
      <w:tr w:rsidRPr="00DD11F9" w:rsidR="00DD11F9" w:rsidTr="2BA3D019" w14:paraId="000F7153"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60DCAC82"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0CD2EBD2"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Manila</w:t>
            </w:r>
          </w:p>
        </w:tc>
        <w:tc>
          <w:tcPr>
            <w:tcW w:w="1566" w:type="dxa"/>
            <w:tcBorders>
              <w:top w:val="nil"/>
              <w:left w:val="nil"/>
              <w:bottom w:val="nil"/>
              <w:right w:val="nil"/>
            </w:tcBorders>
            <w:noWrap/>
            <w:vAlign w:val="bottom"/>
            <w:hideMark/>
          </w:tcPr>
          <w:p w:rsidRPr="00DD11F9" w:rsidR="00DD11F9" w:rsidP="00DD11F9" w:rsidRDefault="00DD11F9" w14:paraId="12AD7CAE"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8,206</w:t>
            </w:r>
          </w:p>
        </w:tc>
      </w:tr>
      <w:tr w:rsidRPr="00DD11F9" w:rsidR="00DD11F9" w:rsidTr="2BA3D019" w14:paraId="6AD49FCD"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6B7B2B4E"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6F394B57" w14:textId="77777777">
            <w:pPr>
              <w:spacing w:after="0" w:line="240" w:lineRule="auto"/>
              <w:rPr>
                <w:rFonts w:ascii="Times New Roman" w:hAnsi="Times New Roman" w:eastAsia="Times New Roman" w:cs="Times New Roman"/>
                <w:sz w:val="20"/>
                <w:szCs w:val="20"/>
                <w:lang w:eastAsia="en-US"/>
              </w:rPr>
            </w:pPr>
          </w:p>
        </w:tc>
        <w:tc>
          <w:tcPr>
            <w:tcW w:w="1566" w:type="dxa"/>
            <w:tcBorders>
              <w:top w:val="nil"/>
              <w:left w:val="nil"/>
              <w:bottom w:val="nil"/>
              <w:right w:val="nil"/>
            </w:tcBorders>
            <w:noWrap/>
            <w:vAlign w:val="bottom"/>
            <w:hideMark/>
          </w:tcPr>
          <w:p w:rsidRPr="00DD11F9" w:rsidR="00DD11F9" w:rsidP="00DD11F9" w:rsidRDefault="00DD11F9" w14:paraId="040C47C3" w14:textId="77777777">
            <w:pPr>
              <w:spacing w:after="0" w:line="240" w:lineRule="auto"/>
              <w:rPr>
                <w:rFonts w:ascii="Times New Roman" w:hAnsi="Times New Roman" w:eastAsia="Times New Roman" w:cs="Times New Roman"/>
                <w:sz w:val="20"/>
                <w:szCs w:val="20"/>
                <w:lang w:eastAsia="en-US"/>
              </w:rPr>
            </w:pPr>
          </w:p>
        </w:tc>
      </w:tr>
      <w:tr w:rsidRPr="00DD11F9" w:rsidR="00DD11F9" w:rsidTr="2BA3D019" w14:paraId="6F8791CE" w14:textId="77777777">
        <w:trPr>
          <w:trHeight w:val="310"/>
        </w:trPr>
        <w:tc>
          <w:tcPr>
            <w:tcW w:w="8243" w:type="dxa"/>
            <w:gridSpan w:val="3"/>
            <w:tcBorders>
              <w:top w:val="nil"/>
              <w:left w:val="nil"/>
              <w:bottom w:val="nil"/>
              <w:right w:val="nil"/>
            </w:tcBorders>
            <w:shd w:val="clear" w:color="auto" w:fill="44546A"/>
            <w:noWrap/>
            <w:vAlign w:val="bottom"/>
            <w:hideMark/>
          </w:tcPr>
          <w:p w:rsidRPr="00DD11F9" w:rsidR="00DD11F9" w:rsidP="00DD11F9" w:rsidRDefault="00DD11F9" w14:paraId="7A0366B1" w14:textId="77777777">
            <w:pPr>
              <w:spacing w:after="0" w:line="240" w:lineRule="auto"/>
              <w:rPr>
                <w:rFonts w:ascii="Calibri" w:hAnsi="Calibri" w:eastAsia="Times New Roman" w:cs="Calibri"/>
                <w:b/>
                <w:bCs/>
                <w:color w:val="FFFFFF"/>
                <w:lang w:eastAsia="en-US"/>
              </w:rPr>
            </w:pPr>
            <w:r>
              <w:rPr>
                <w:rFonts w:ascii="Calibri" w:hAnsi="Calibri" w:eastAsia="Times New Roman" w:cs="Calibri"/>
                <w:b/>
                <w:bCs/>
                <w:color w:val="FFFFFF"/>
                <w:lang w:eastAsia="en-US"/>
              </w:rPr>
              <w:t>Montreal (YUL)</w:t>
            </w:r>
          </w:p>
        </w:tc>
      </w:tr>
      <w:tr w:rsidRPr="00DD11F9" w:rsidR="00DD11F9" w:rsidTr="2BA3D019" w14:paraId="4F465F0A" w14:textId="77777777">
        <w:trPr>
          <w:trHeight w:val="290"/>
        </w:trPr>
        <w:tc>
          <w:tcPr>
            <w:tcW w:w="8243" w:type="dxa"/>
            <w:gridSpan w:val="3"/>
            <w:tcBorders>
              <w:top w:val="nil"/>
              <w:left w:val="nil"/>
              <w:bottom w:val="nil"/>
              <w:right w:val="nil"/>
            </w:tcBorders>
            <w:shd w:val="clear" w:color="auto" w:fill="D9E1F2"/>
            <w:noWrap/>
            <w:vAlign w:val="bottom"/>
            <w:hideMark/>
          </w:tcPr>
          <w:p w:rsidRPr="00DD11F9" w:rsidR="00DD11F9" w:rsidP="00DD11F9" w:rsidRDefault="00DD11F9" w14:paraId="3EF16F44" w14:textId="77777777">
            <w:pPr>
              <w:spacing w:after="0" w:line="240" w:lineRule="auto"/>
              <w:rPr>
                <w:rFonts w:ascii="Calibri" w:hAnsi="Calibri" w:eastAsia="Times New Roman" w:cs="Calibri"/>
                <w:b/>
                <w:bCs/>
                <w:sz w:val="22"/>
                <w:szCs w:val="22"/>
                <w:lang w:eastAsia="en-US"/>
              </w:rPr>
            </w:pPr>
            <w:r>
              <w:rPr>
                <w:rFonts w:ascii="Calibri" w:hAnsi="Calibri" w:eastAsia="Times New Roman" w:cs="Calibri"/>
                <w:b/>
                <w:bCs/>
                <w:sz w:val="22"/>
                <w:szCs w:val="22"/>
                <w:lang w:eastAsia="en-US"/>
              </w:rPr>
              <w:t>SHORT-HAUL (&lt;300 miles)</w:t>
            </w:r>
          </w:p>
        </w:tc>
      </w:tr>
      <w:tr w:rsidRPr="00DD11F9" w:rsidR="00DD11F9" w:rsidTr="2BA3D019" w14:paraId="75A9DCD0"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59B8EC95" w14:textId="77777777">
            <w:pPr>
              <w:spacing w:after="0" w:line="240" w:lineRule="auto"/>
              <w:rPr>
                <w:rFonts w:ascii="Calibri" w:hAnsi="Calibri" w:eastAsia="Times New Roman" w:cs="Calibri"/>
                <w:b/>
                <w:bCs/>
                <w:sz w:val="22"/>
                <w:szCs w:val="22"/>
                <w:lang w:eastAsia="en-US"/>
              </w:rPr>
            </w:pPr>
          </w:p>
        </w:tc>
        <w:tc>
          <w:tcPr>
            <w:tcW w:w="4074" w:type="dxa"/>
            <w:tcBorders>
              <w:top w:val="nil"/>
              <w:left w:val="nil"/>
              <w:bottom w:val="nil"/>
              <w:right w:val="nil"/>
            </w:tcBorders>
            <w:noWrap/>
            <w:vAlign w:val="bottom"/>
            <w:hideMark/>
          </w:tcPr>
          <w:p w:rsidRPr="00DD11F9" w:rsidR="00DD11F9" w:rsidP="00DD11F9" w:rsidRDefault="00DD11F9" w14:paraId="2658E3D3"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Ottawa</w:t>
            </w:r>
          </w:p>
        </w:tc>
        <w:tc>
          <w:tcPr>
            <w:tcW w:w="1566" w:type="dxa"/>
            <w:tcBorders>
              <w:top w:val="nil"/>
              <w:left w:val="nil"/>
              <w:bottom w:val="nil"/>
              <w:right w:val="nil"/>
            </w:tcBorders>
            <w:noWrap/>
            <w:vAlign w:val="bottom"/>
            <w:hideMark/>
          </w:tcPr>
          <w:p w:rsidRPr="00DD11F9" w:rsidR="00DD11F9" w:rsidP="00DD11F9" w:rsidRDefault="00DD11F9" w14:paraId="3B28EB5F"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110</w:t>
            </w:r>
          </w:p>
        </w:tc>
      </w:tr>
      <w:tr w:rsidRPr="00DD11F9" w:rsidR="00DD11F9" w:rsidTr="2BA3D019" w14:paraId="2621DE2D"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10891DEA"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774D4158"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Burlington</w:t>
            </w:r>
          </w:p>
        </w:tc>
        <w:tc>
          <w:tcPr>
            <w:tcW w:w="1566" w:type="dxa"/>
            <w:tcBorders>
              <w:top w:val="nil"/>
              <w:left w:val="nil"/>
              <w:bottom w:val="nil"/>
              <w:right w:val="nil"/>
            </w:tcBorders>
            <w:noWrap/>
            <w:vAlign w:val="bottom"/>
            <w:hideMark/>
          </w:tcPr>
          <w:p w:rsidRPr="00DD11F9" w:rsidR="00DD11F9" w:rsidP="00DD11F9" w:rsidRDefault="00DD11F9" w14:paraId="69D0B4AB"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80</w:t>
            </w:r>
          </w:p>
        </w:tc>
      </w:tr>
      <w:tr w:rsidRPr="00DD11F9" w:rsidR="00DD11F9" w:rsidTr="2BA3D019" w14:paraId="385BB429"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7C552B27"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6A6569F5"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Boston</w:t>
            </w:r>
          </w:p>
        </w:tc>
        <w:tc>
          <w:tcPr>
            <w:tcW w:w="1566" w:type="dxa"/>
            <w:tcBorders>
              <w:top w:val="nil"/>
              <w:left w:val="nil"/>
              <w:bottom w:val="nil"/>
              <w:right w:val="nil"/>
            </w:tcBorders>
            <w:noWrap/>
            <w:vAlign w:val="bottom"/>
            <w:hideMark/>
          </w:tcPr>
          <w:p w:rsidRPr="00DD11F9" w:rsidR="00DD11F9" w:rsidP="00DD11F9" w:rsidRDefault="00DD11F9" w14:paraId="4F9EC055"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250</w:t>
            </w:r>
          </w:p>
        </w:tc>
      </w:tr>
      <w:tr w:rsidRPr="00DD11F9" w:rsidR="00DD11F9" w:rsidTr="2BA3D019" w14:paraId="6CA5685C"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311B6535"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030673B4"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Quebec City</w:t>
            </w:r>
          </w:p>
        </w:tc>
        <w:tc>
          <w:tcPr>
            <w:tcW w:w="1566" w:type="dxa"/>
            <w:tcBorders>
              <w:top w:val="nil"/>
              <w:left w:val="nil"/>
              <w:bottom w:val="nil"/>
              <w:right w:val="nil"/>
            </w:tcBorders>
            <w:noWrap/>
            <w:vAlign w:val="bottom"/>
            <w:hideMark/>
          </w:tcPr>
          <w:p w:rsidRPr="00DD11F9" w:rsidR="00DD11F9" w:rsidP="00DD11F9" w:rsidRDefault="00DD11F9" w14:paraId="299184E0"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155</w:t>
            </w:r>
          </w:p>
        </w:tc>
      </w:tr>
      <w:tr w:rsidRPr="00DD11F9" w:rsidR="00DD11F9" w:rsidTr="2BA3D019" w14:paraId="0AC722AA"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20A18543"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6F822E48" w14:textId="77777777">
            <w:pPr>
              <w:spacing w:after="0" w:line="240" w:lineRule="auto"/>
              <w:rPr>
                <w:rFonts w:ascii="Times New Roman" w:hAnsi="Times New Roman" w:eastAsia="Times New Roman" w:cs="Times New Roman"/>
                <w:sz w:val="20"/>
                <w:szCs w:val="20"/>
                <w:lang w:eastAsia="en-US"/>
              </w:rPr>
            </w:pPr>
          </w:p>
        </w:tc>
        <w:tc>
          <w:tcPr>
            <w:tcW w:w="1566" w:type="dxa"/>
            <w:tcBorders>
              <w:top w:val="nil"/>
              <w:left w:val="nil"/>
              <w:bottom w:val="nil"/>
              <w:right w:val="nil"/>
            </w:tcBorders>
            <w:noWrap/>
            <w:vAlign w:val="bottom"/>
            <w:hideMark/>
          </w:tcPr>
          <w:p w:rsidRPr="00DD11F9" w:rsidR="00DD11F9" w:rsidP="00DD11F9" w:rsidRDefault="00DD11F9" w14:paraId="70368347" w14:textId="77777777">
            <w:pPr>
              <w:spacing w:after="0" w:line="240" w:lineRule="auto"/>
              <w:rPr>
                <w:rFonts w:ascii="Times New Roman" w:hAnsi="Times New Roman" w:eastAsia="Times New Roman" w:cs="Times New Roman"/>
                <w:sz w:val="20"/>
                <w:szCs w:val="20"/>
                <w:lang w:eastAsia="en-US"/>
              </w:rPr>
            </w:pPr>
          </w:p>
        </w:tc>
      </w:tr>
      <w:tr w:rsidRPr="00DD11F9" w:rsidR="00DD11F9" w:rsidTr="2BA3D019" w14:paraId="7B5AD75D" w14:textId="77777777">
        <w:trPr>
          <w:trHeight w:val="290"/>
        </w:trPr>
        <w:tc>
          <w:tcPr>
            <w:tcW w:w="8243" w:type="dxa"/>
            <w:gridSpan w:val="3"/>
            <w:tcBorders>
              <w:top w:val="nil"/>
              <w:left w:val="nil"/>
              <w:bottom w:val="nil"/>
              <w:right w:val="nil"/>
            </w:tcBorders>
            <w:shd w:val="clear" w:color="auto" w:fill="D9E1F2"/>
            <w:noWrap/>
            <w:vAlign w:val="bottom"/>
            <w:hideMark/>
          </w:tcPr>
          <w:p w:rsidRPr="00DD11F9" w:rsidR="00DD11F9" w:rsidP="00DD11F9" w:rsidRDefault="00DD11F9" w14:paraId="14898909" w14:textId="77777777">
            <w:pPr>
              <w:spacing w:after="0" w:line="240" w:lineRule="auto"/>
              <w:rPr>
                <w:rFonts w:ascii="Calibri" w:hAnsi="Calibri" w:eastAsia="Times New Roman" w:cs="Calibri"/>
                <w:b/>
                <w:bCs/>
                <w:sz w:val="22"/>
                <w:szCs w:val="22"/>
                <w:lang w:eastAsia="en-US"/>
              </w:rPr>
            </w:pPr>
            <w:r>
              <w:rPr>
                <w:rFonts w:ascii="Calibri" w:hAnsi="Calibri" w:eastAsia="Times New Roman" w:cs="Calibri"/>
                <w:b/>
                <w:bCs/>
                <w:sz w:val="22"/>
                <w:szCs w:val="22"/>
                <w:lang w:eastAsia="en-US"/>
              </w:rPr>
              <w:t>MEDIUM-HAUL (300-2,300 miles)</w:t>
            </w:r>
          </w:p>
        </w:tc>
      </w:tr>
      <w:tr w:rsidRPr="00DD11F9" w:rsidR="00DD11F9" w:rsidTr="2BA3D019" w14:paraId="0A8C5118"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6704F45B" w14:textId="77777777">
            <w:pPr>
              <w:spacing w:after="0" w:line="240" w:lineRule="auto"/>
              <w:rPr>
                <w:rFonts w:ascii="Calibri" w:hAnsi="Calibri" w:eastAsia="Times New Roman" w:cs="Calibri"/>
                <w:b/>
                <w:bCs/>
                <w:sz w:val="22"/>
                <w:szCs w:val="22"/>
                <w:lang w:eastAsia="en-US"/>
              </w:rPr>
            </w:pPr>
          </w:p>
        </w:tc>
        <w:tc>
          <w:tcPr>
            <w:tcW w:w="4074" w:type="dxa"/>
            <w:tcBorders>
              <w:top w:val="nil"/>
              <w:left w:val="nil"/>
              <w:bottom w:val="nil"/>
              <w:right w:val="nil"/>
            </w:tcBorders>
            <w:noWrap/>
            <w:vAlign w:val="bottom"/>
            <w:hideMark/>
          </w:tcPr>
          <w:p w:rsidRPr="00DD11F9" w:rsidR="00DD11F9" w:rsidP="00DD11F9" w:rsidRDefault="00DD11F9" w14:paraId="441F44B7" w14:textId="77777777">
            <w:pPr>
              <w:spacing w:after="0" w:line="240" w:lineRule="auto"/>
              <w:rPr>
                <w:rFonts w:ascii="Calibri" w:hAnsi="Calibri" w:eastAsia="Times New Roman" w:cs="Calibri"/>
                <w:sz w:val="22"/>
                <w:szCs w:val="22"/>
                <w:lang w:eastAsia="en-US"/>
              </w:rPr>
            </w:pPr>
            <w:r>
              <w:rPr>
                <w:rFonts w:ascii="Calibri" w:hAnsi="Calibri" w:eastAsia="Times New Roman" w:cs="Calibri"/>
                <w:sz w:val="22"/>
                <w:szCs w:val="22"/>
                <w:lang w:eastAsia="en-US"/>
              </w:rPr>
              <w:t>Vancouver</w:t>
            </w:r>
          </w:p>
        </w:tc>
        <w:tc>
          <w:tcPr>
            <w:tcW w:w="1566" w:type="dxa"/>
            <w:tcBorders>
              <w:top w:val="nil"/>
              <w:left w:val="nil"/>
              <w:bottom w:val="nil"/>
              <w:right w:val="nil"/>
            </w:tcBorders>
            <w:noWrap/>
            <w:vAlign w:val="bottom"/>
            <w:hideMark/>
          </w:tcPr>
          <w:p w:rsidRPr="00DD11F9" w:rsidR="00DD11F9" w:rsidP="00DD11F9" w:rsidRDefault="00DD11F9" w14:paraId="7E9BEB68"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2,300</w:t>
            </w:r>
          </w:p>
        </w:tc>
      </w:tr>
      <w:tr w:rsidRPr="00DD11F9" w:rsidR="00DD11F9" w:rsidTr="2BA3D019" w14:paraId="1931DB58"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440FB6B9"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29E1A91B"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Chicago</w:t>
            </w:r>
          </w:p>
        </w:tc>
        <w:tc>
          <w:tcPr>
            <w:tcW w:w="1566" w:type="dxa"/>
            <w:tcBorders>
              <w:top w:val="nil"/>
              <w:left w:val="nil"/>
              <w:bottom w:val="nil"/>
              <w:right w:val="nil"/>
            </w:tcBorders>
            <w:noWrap/>
            <w:vAlign w:val="bottom"/>
            <w:hideMark/>
          </w:tcPr>
          <w:p w:rsidRPr="00DD11F9" w:rsidR="00DD11F9" w:rsidP="00DD11F9" w:rsidRDefault="00DD11F9" w14:paraId="512138BD"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745</w:t>
            </w:r>
          </w:p>
        </w:tc>
      </w:tr>
      <w:tr w:rsidRPr="00DD11F9" w:rsidR="00DD11F9" w:rsidTr="2BA3D019" w14:paraId="119644A7"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28B88063"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49221009"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Miami</w:t>
            </w:r>
          </w:p>
        </w:tc>
        <w:tc>
          <w:tcPr>
            <w:tcW w:w="1566" w:type="dxa"/>
            <w:tcBorders>
              <w:top w:val="nil"/>
              <w:left w:val="nil"/>
              <w:bottom w:val="nil"/>
              <w:right w:val="nil"/>
            </w:tcBorders>
            <w:noWrap/>
            <w:vAlign w:val="bottom"/>
            <w:hideMark/>
          </w:tcPr>
          <w:p w:rsidRPr="00DD11F9" w:rsidR="00DD11F9" w:rsidP="00DD11F9" w:rsidRDefault="00DD11F9" w14:paraId="3ACDFA58"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1,330</w:t>
            </w:r>
          </w:p>
        </w:tc>
      </w:tr>
      <w:tr w:rsidRPr="00DD11F9" w:rsidR="00DD11F9" w:rsidTr="2BA3D019" w14:paraId="7BA20AB2"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4CD4836C"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0FC2AE63"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Calgary</w:t>
            </w:r>
          </w:p>
        </w:tc>
        <w:tc>
          <w:tcPr>
            <w:tcW w:w="1566" w:type="dxa"/>
            <w:tcBorders>
              <w:top w:val="nil"/>
              <w:left w:val="nil"/>
              <w:bottom w:val="nil"/>
              <w:right w:val="nil"/>
            </w:tcBorders>
            <w:noWrap/>
            <w:vAlign w:val="bottom"/>
            <w:hideMark/>
          </w:tcPr>
          <w:p w:rsidRPr="00DD11F9" w:rsidR="00DD11F9" w:rsidP="00DD11F9" w:rsidRDefault="00DD11F9" w14:paraId="3AA8D1E0"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1,900</w:t>
            </w:r>
          </w:p>
        </w:tc>
      </w:tr>
      <w:tr w:rsidRPr="00DD11F9" w:rsidR="00DD11F9" w:rsidTr="2BA3D019" w14:paraId="39591355"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128152C4"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0650E5AD" w14:textId="77777777">
            <w:pPr>
              <w:spacing w:after="0" w:line="240" w:lineRule="auto"/>
              <w:rPr>
                <w:rFonts w:ascii="Calibri" w:hAnsi="Calibri" w:eastAsia="Times New Roman" w:cs="Calibri"/>
                <w:sz w:val="22"/>
                <w:szCs w:val="22"/>
                <w:lang w:eastAsia="en-US"/>
              </w:rPr>
            </w:pPr>
            <w:r>
              <w:rPr>
                <w:rFonts w:ascii="Calibri" w:hAnsi="Calibri" w:eastAsia="Times New Roman" w:cs="Calibri"/>
                <w:sz w:val="22"/>
                <w:szCs w:val="22"/>
                <w:lang w:eastAsia="en-US"/>
              </w:rPr>
              <w:t>Toronto</w:t>
            </w:r>
          </w:p>
        </w:tc>
        <w:tc>
          <w:tcPr>
            <w:tcW w:w="1566" w:type="dxa"/>
            <w:tcBorders>
              <w:top w:val="nil"/>
              <w:left w:val="nil"/>
              <w:bottom w:val="nil"/>
              <w:right w:val="nil"/>
            </w:tcBorders>
            <w:noWrap/>
            <w:vAlign w:val="bottom"/>
            <w:hideMark/>
          </w:tcPr>
          <w:p w:rsidRPr="00DD11F9" w:rsidR="00DD11F9" w:rsidP="00DD11F9" w:rsidRDefault="00DD11F9" w14:paraId="6887C15D"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315</w:t>
            </w:r>
          </w:p>
        </w:tc>
      </w:tr>
      <w:tr w:rsidRPr="00DD11F9" w:rsidR="00DD11F9" w:rsidTr="2BA3D019" w14:paraId="57221598"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29476F09"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347B66DD" w14:textId="77777777">
            <w:pPr>
              <w:spacing w:after="0" w:line="240" w:lineRule="auto"/>
              <w:rPr>
                <w:rFonts w:ascii="Times New Roman" w:hAnsi="Times New Roman" w:eastAsia="Times New Roman" w:cs="Times New Roman"/>
                <w:sz w:val="20"/>
                <w:szCs w:val="20"/>
                <w:lang w:eastAsia="en-US"/>
              </w:rPr>
            </w:pPr>
          </w:p>
        </w:tc>
        <w:tc>
          <w:tcPr>
            <w:tcW w:w="1566" w:type="dxa"/>
            <w:tcBorders>
              <w:top w:val="nil"/>
              <w:left w:val="nil"/>
              <w:bottom w:val="nil"/>
              <w:right w:val="nil"/>
            </w:tcBorders>
            <w:noWrap/>
            <w:vAlign w:val="bottom"/>
            <w:hideMark/>
          </w:tcPr>
          <w:p w:rsidRPr="00DD11F9" w:rsidR="00DD11F9" w:rsidP="00DD11F9" w:rsidRDefault="00DD11F9" w14:paraId="7D2607C5" w14:textId="77777777">
            <w:pPr>
              <w:spacing w:after="0" w:line="240" w:lineRule="auto"/>
              <w:rPr>
                <w:rFonts w:ascii="Times New Roman" w:hAnsi="Times New Roman" w:eastAsia="Times New Roman" w:cs="Times New Roman"/>
                <w:sz w:val="20"/>
                <w:szCs w:val="20"/>
                <w:lang w:eastAsia="en-US"/>
              </w:rPr>
            </w:pPr>
          </w:p>
        </w:tc>
      </w:tr>
      <w:tr w:rsidRPr="00DD11F9" w:rsidR="00DD11F9" w:rsidTr="2BA3D019" w14:paraId="7EA8B0F0" w14:textId="77777777">
        <w:trPr>
          <w:trHeight w:val="290"/>
        </w:trPr>
        <w:tc>
          <w:tcPr>
            <w:tcW w:w="8243" w:type="dxa"/>
            <w:gridSpan w:val="3"/>
            <w:tcBorders>
              <w:top w:val="nil"/>
              <w:left w:val="nil"/>
              <w:bottom w:val="nil"/>
              <w:right w:val="nil"/>
            </w:tcBorders>
            <w:shd w:val="clear" w:color="auto" w:fill="D9E1F2"/>
            <w:noWrap/>
            <w:vAlign w:val="bottom"/>
            <w:hideMark/>
          </w:tcPr>
          <w:p w:rsidRPr="00DD11F9" w:rsidR="00DD11F9" w:rsidP="00DD11F9" w:rsidRDefault="00DD11F9" w14:paraId="51A33EAF" w14:textId="77777777">
            <w:pPr>
              <w:spacing w:after="0" w:line="240" w:lineRule="auto"/>
              <w:rPr>
                <w:rFonts w:ascii="Calibri" w:hAnsi="Calibri" w:eastAsia="Times New Roman" w:cs="Calibri"/>
                <w:b/>
                <w:bCs/>
                <w:sz w:val="22"/>
                <w:szCs w:val="22"/>
                <w:lang w:eastAsia="en-US"/>
              </w:rPr>
            </w:pPr>
            <w:r>
              <w:rPr>
                <w:rFonts w:ascii="Calibri" w:hAnsi="Calibri" w:eastAsia="Times New Roman" w:cs="Calibri"/>
                <w:b/>
                <w:bCs/>
                <w:sz w:val="22"/>
                <w:szCs w:val="22"/>
                <w:lang w:eastAsia="en-US"/>
              </w:rPr>
              <w:t>LONG-HAUL (&gt;2,300 miles)</w:t>
            </w:r>
          </w:p>
        </w:tc>
      </w:tr>
      <w:tr w:rsidRPr="00DD11F9" w:rsidR="00DD11F9" w:rsidTr="2BA3D019" w14:paraId="6D95E4D5"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2898E093" w14:textId="77777777">
            <w:pPr>
              <w:spacing w:after="0" w:line="240" w:lineRule="auto"/>
              <w:rPr>
                <w:rFonts w:ascii="Calibri" w:hAnsi="Calibri" w:eastAsia="Times New Roman" w:cs="Calibri"/>
                <w:b/>
                <w:bCs/>
                <w:sz w:val="22"/>
                <w:szCs w:val="22"/>
                <w:lang w:eastAsia="en-US"/>
              </w:rPr>
            </w:pPr>
          </w:p>
        </w:tc>
        <w:tc>
          <w:tcPr>
            <w:tcW w:w="4074" w:type="dxa"/>
            <w:tcBorders>
              <w:top w:val="nil"/>
              <w:left w:val="nil"/>
              <w:bottom w:val="nil"/>
              <w:right w:val="nil"/>
            </w:tcBorders>
            <w:noWrap/>
            <w:vAlign w:val="bottom"/>
            <w:hideMark/>
          </w:tcPr>
          <w:p w:rsidRPr="00DD11F9" w:rsidR="00DD11F9" w:rsidP="00DD11F9" w:rsidRDefault="00DD11F9" w14:paraId="0BEC24C6" w14:textId="77777777">
            <w:pPr>
              <w:spacing w:after="0" w:line="240" w:lineRule="auto"/>
              <w:rPr>
                <w:rFonts w:ascii="Times New Roman" w:hAnsi="Times New Roman" w:eastAsia="Times New Roman" w:cs="Times New Roman"/>
                <w:sz w:val="20"/>
                <w:szCs w:val="20"/>
                <w:lang w:eastAsia="en-US"/>
              </w:rPr>
            </w:pPr>
          </w:p>
        </w:tc>
        <w:tc>
          <w:tcPr>
            <w:tcW w:w="1566" w:type="dxa"/>
            <w:tcBorders>
              <w:top w:val="nil"/>
              <w:left w:val="nil"/>
              <w:bottom w:val="nil"/>
              <w:right w:val="nil"/>
            </w:tcBorders>
            <w:noWrap/>
            <w:vAlign w:val="bottom"/>
            <w:hideMark/>
          </w:tcPr>
          <w:p w:rsidRPr="00DD11F9" w:rsidR="00DD11F9" w:rsidP="00DD11F9" w:rsidRDefault="00DD11F9" w14:paraId="7D4B6A56" w14:textId="77777777">
            <w:pPr>
              <w:spacing w:after="0" w:line="240" w:lineRule="auto"/>
              <w:rPr>
                <w:rFonts w:ascii="Times New Roman" w:hAnsi="Times New Roman" w:eastAsia="Times New Roman" w:cs="Times New Roman"/>
                <w:sz w:val="20"/>
                <w:szCs w:val="20"/>
                <w:lang w:eastAsia="en-US"/>
              </w:rPr>
            </w:pPr>
          </w:p>
        </w:tc>
      </w:tr>
      <w:tr w:rsidRPr="00DD11F9" w:rsidR="00DD11F9" w:rsidTr="2BA3D019" w14:paraId="13C103E4"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2A78B3F8"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739CFCD8"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London</w:t>
            </w:r>
          </w:p>
        </w:tc>
        <w:tc>
          <w:tcPr>
            <w:tcW w:w="1566" w:type="dxa"/>
            <w:tcBorders>
              <w:top w:val="nil"/>
              <w:left w:val="nil"/>
              <w:bottom w:val="nil"/>
              <w:right w:val="nil"/>
            </w:tcBorders>
            <w:noWrap/>
            <w:vAlign w:val="bottom"/>
            <w:hideMark/>
          </w:tcPr>
          <w:p w:rsidRPr="00DD11F9" w:rsidR="00DD11F9" w:rsidP="00DD11F9" w:rsidRDefault="00DD11F9" w14:paraId="689CDCCF"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3,250</w:t>
            </w:r>
          </w:p>
        </w:tc>
      </w:tr>
      <w:tr w:rsidRPr="00DD11F9" w:rsidR="00DD11F9" w:rsidTr="2BA3D019" w14:paraId="75100B0C"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6EBF0F3A"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32B81643"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Paris</w:t>
            </w:r>
          </w:p>
        </w:tc>
        <w:tc>
          <w:tcPr>
            <w:tcW w:w="1566" w:type="dxa"/>
            <w:tcBorders>
              <w:top w:val="nil"/>
              <w:left w:val="nil"/>
              <w:bottom w:val="nil"/>
              <w:right w:val="nil"/>
            </w:tcBorders>
            <w:noWrap/>
            <w:vAlign w:val="bottom"/>
            <w:hideMark/>
          </w:tcPr>
          <w:p w:rsidRPr="00DD11F9" w:rsidR="00DD11F9" w:rsidP="00DD11F9" w:rsidRDefault="00DD11F9" w14:paraId="5B3ADB49"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3,425</w:t>
            </w:r>
          </w:p>
        </w:tc>
      </w:tr>
      <w:tr w:rsidRPr="00DD11F9" w:rsidR="00DD11F9" w:rsidTr="2BA3D019" w14:paraId="06DBEFD4"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0384C3EC"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175CF241"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Frankfurt</w:t>
            </w:r>
          </w:p>
        </w:tc>
        <w:tc>
          <w:tcPr>
            <w:tcW w:w="1566" w:type="dxa"/>
            <w:tcBorders>
              <w:top w:val="nil"/>
              <w:left w:val="nil"/>
              <w:bottom w:val="nil"/>
              <w:right w:val="nil"/>
            </w:tcBorders>
            <w:noWrap/>
            <w:vAlign w:val="bottom"/>
            <w:hideMark/>
          </w:tcPr>
          <w:p w:rsidRPr="00DD11F9" w:rsidR="00DD11F9" w:rsidP="00DD11F9" w:rsidRDefault="00DD11F9" w14:paraId="63C65FF5"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3,730</w:t>
            </w:r>
          </w:p>
        </w:tc>
      </w:tr>
      <w:tr w:rsidRPr="00DD11F9" w:rsidR="00DD11F9" w:rsidTr="2BA3D019" w14:paraId="08CCA74C"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3E8C583B"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29219C76"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Casablanca</w:t>
            </w:r>
          </w:p>
        </w:tc>
        <w:tc>
          <w:tcPr>
            <w:tcW w:w="1566" w:type="dxa"/>
            <w:tcBorders>
              <w:top w:val="nil"/>
              <w:left w:val="nil"/>
              <w:bottom w:val="nil"/>
              <w:right w:val="nil"/>
            </w:tcBorders>
            <w:noWrap/>
            <w:vAlign w:val="bottom"/>
            <w:hideMark/>
          </w:tcPr>
          <w:p w:rsidRPr="00DD11F9" w:rsidR="00DD11F9" w:rsidP="00DD11F9" w:rsidRDefault="00DD11F9" w14:paraId="097C2A38"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3,450</w:t>
            </w:r>
          </w:p>
        </w:tc>
      </w:tr>
      <w:tr w:rsidRPr="00DD11F9" w:rsidR="00DD11F9" w:rsidTr="2BA3D019" w14:paraId="46F2A18A"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2E3ACED3"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211D41AE" w14:textId="77777777">
            <w:pPr>
              <w:spacing w:after="0" w:line="240" w:lineRule="auto"/>
              <w:rPr>
                <w:rFonts w:ascii="Times New Roman" w:hAnsi="Times New Roman" w:eastAsia="Times New Roman" w:cs="Times New Roman"/>
                <w:sz w:val="20"/>
                <w:szCs w:val="20"/>
                <w:lang w:eastAsia="en-US"/>
              </w:rPr>
            </w:pPr>
          </w:p>
        </w:tc>
        <w:tc>
          <w:tcPr>
            <w:tcW w:w="1566" w:type="dxa"/>
            <w:tcBorders>
              <w:top w:val="nil"/>
              <w:left w:val="nil"/>
              <w:bottom w:val="nil"/>
              <w:right w:val="nil"/>
            </w:tcBorders>
            <w:noWrap/>
            <w:vAlign w:val="bottom"/>
            <w:hideMark/>
          </w:tcPr>
          <w:p w:rsidRPr="00DD11F9" w:rsidR="00DD11F9" w:rsidP="00DD11F9" w:rsidRDefault="00DD11F9" w14:paraId="7A6D7F8F" w14:textId="77777777">
            <w:pPr>
              <w:spacing w:after="0" w:line="240" w:lineRule="auto"/>
              <w:rPr>
                <w:rFonts w:ascii="Times New Roman" w:hAnsi="Times New Roman" w:eastAsia="Times New Roman" w:cs="Times New Roman"/>
                <w:sz w:val="20"/>
                <w:szCs w:val="20"/>
                <w:lang w:eastAsia="en-US"/>
              </w:rPr>
            </w:pPr>
          </w:p>
        </w:tc>
      </w:tr>
      <w:tr w:rsidRPr="00DD11F9" w:rsidR="00DD11F9" w:rsidTr="2BA3D019" w14:paraId="63044A6E" w14:textId="77777777">
        <w:trPr>
          <w:trHeight w:val="310"/>
        </w:trPr>
        <w:tc>
          <w:tcPr>
            <w:tcW w:w="8243" w:type="dxa"/>
            <w:gridSpan w:val="3"/>
            <w:tcBorders>
              <w:top w:val="nil"/>
              <w:left w:val="nil"/>
              <w:bottom w:val="nil"/>
              <w:right w:val="nil"/>
            </w:tcBorders>
            <w:shd w:val="clear" w:color="auto" w:fill="44546A"/>
            <w:noWrap/>
            <w:vAlign w:val="bottom"/>
            <w:hideMark/>
          </w:tcPr>
          <w:p w:rsidRPr="00DD11F9" w:rsidR="00DD11F9" w:rsidP="00DD11F9" w:rsidRDefault="00DD11F9" w14:paraId="652BF935" w14:textId="77777777">
            <w:pPr>
              <w:spacing w:after="0" w:line="240" w:lineRule="auto"/>
              <w:rPr>
                <w:rFonts w:ascii="Calibri" w:hAnsi="Calibri" w:eastAsia="Times New Roman" w:cs="Calibri"/>
                <w:b/>
                <w:bCs/>
                <w:color w:val="FFFFFF"/>
                <w:lang w:eastAsia="en-US"/>
              </w:rPr>
            </w:pPr>
            <w:r>
              <w:rPr>
                <w:rFonts w:ascii="Calibri" w:hAnsi="Calibri" w:eastAsia="Times New Roman" w:cs="Calibri"/>
                <w:b/>
                <w:bCs/>
                <w:color w:val="FFFFFF"/>
                <w:lang w:eastAsia="en-US"/>
              </w:rPr>
              <w:t>Seattle (SEA)</w:t>
            </w:r>
          </w:p>
        </w:tc>
      </w:tr>
      <w:tr w:rsidRPr="00DD11F9" w:rsidR="00DD11F9" w:rsidTr="2BA3D019" w14:paraId="7359ACA0" w14:textId="77777777">
        <w:trPr>
          <w:trHeight w:val="290"/>
        </w:trPr>
        <w:tc>
          <w:tcPr>
            <w:tcW w:w="8243" w:type="dxa"/>
            <w:gridSpan w:val="3"/>
            <w:tcBorders>
              <w:top w:val="nil"/>
              <w:left w:val="nil"/>
              <w:bottom w:val="nil"/>
              <w:right w:val="nil"/>
            </w:tcBorders>
            <w:shd w:val="clear" w:color="auto" w:fill="D9E1F2"/>
            <w:noWrap/>
            <w:vAlign w:val="bottom"/>
            <w:hideMark/>
          </w:tcPr>
          <w:p w:rsidRPr="00DD11F9" w:rsidR="00DD11F9" w:rsidP="00DD11F9" w:rsidRDefault="00DD11F9" w14:paraId="36A8588B" w14:textId="77777777">
            <w:pPr>
              <w:spacing w:after="0" w:line="240" w:lineRule="auto"/>
              <w:rPr>
                <w:rFonts w:ascii="Calibri" w:hAnsi="Calibri" w:eastAsia="Times New Roman" w:cs="Calibri"/>
                <w:b/>
                <w:bCs/>
                <w:sz w:val="22"/>
                <w:szCs w:val="22"/>
                <w:lang w:eastAsia="en-US"/>
              </w:rPr>
            </w:pPr>
            <w:r>
              <w:rPr>
                <w:rFonts w:ascii="Calibri" w:hAnsi="Calibri" w:eastAsia="Times New Roman" w:cs="Calibri"/>
                <w:b/>
                <w:bCs/>
                <w:sz w:val="22"/>
                <w:szCs w:val="22"/>
                <w:lang w:eastAsia="en-US"/>
              </w:rPr>
              <w:t>SHORT-HAUL (&lt;300 miles)</w:t>
            </w:r>
          </w:p>
        </w:tc>
      </w:tr>
      <w:tr w:rsidRPr="00DD11F9" w:rsidR="00DD11F9" w:rsidTr="2BA3D019" w14:paraId="2A1CAF2C"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5240780D" w14:textId="77777777">
            <w:pPr>
              <w:spacing w:after="0" w:line="240" w:lineRule="auto"/>
              <w:rPr>
                <w:rFonts w:ascii="Calibri" w:hAnsi="Calibri" w:eastAsia="Times New Roman" w:cs="Calibri"/>
                <w:b/>
                <w:bCs/>
                <w:sz w:val="22"/>
                <w:szCs w:val="22"/>
                <w:lang w:eastAsia="en-US"/>
              </w:rPr>
            </w:pPr>
          </w:p>
        </w:tc>
        <w:tc>
          <w:tcPr>
            <w:tcW w:w="4074" w:type="dxa"/>
            <w:tcBorders>
              <w:top w:val="nil"/>
              <w:left w:val="nil"/>
              <w:bottom w:val="nil"/>
              <w:right w:val="nil"/>
            </w:tcBorders>
            <w:noWrap/>
            <w:vAlign w:val="bottom"/>
            <w:hideMark/>
          </w:tcPr>
          <w:p w:rsidRPr="00DD11F9" w:rsidR="00DD11F9" w:rsidP="00DD11F9" w:rsidRDefault="00DD11F9" w14:paraId="0E4A635E"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Portland</w:t>
            </w:r>
          </w:p>
        </w:tc>
        <w:tc>
          <w:tcPr>
            <w:tcW w:w="1566" w:type="dxa"/>
            <w:tcBorders>
              <w:top w:val="nil"/>
              <w:left w:val="nil"/>
              <w:bottom w:val="nil"/>
              <w:right w:val="nil"/>
            </w:tcBorders>
            <w:noWrap/>
            <w:vAlign w:val="bottom"/>
            <w:hideMark/>
          </w:tcPr>
          <w:p w:rsidRPr="00DD11F9" w:rsidR="00DD11F9" w:rsidP="00DD11F9" w:rsidRDefault="00DD11F9" w14:paraId="56D2BC0D"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130</w:t>
            </w:r>
          </w:p>
        </w:tc>
      </w:tr>
      <w:tr w:rsidRPr="00DD11F9" w:rsidR="00DD11F9" w:rsidTr="2BA3D019" w14:paraId="0FEF263A"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2978E25C"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1D909FD1"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Vancouver BC</w:t>
            </w:r>
          </w:p>
        </w:tc>
        <w:tc>
          <w:tcPr>
            <w:tcW w:w="1566" w:type="dxa"/>
            <w:tcBorders>
              <w:top w:val="nil"/>
              <w:left w:val="nil"/>
              <w:bottom w:val="nil"/>
              <w:right w:val="nil"/>
            </w:tcBorders>
            <w:noWrap/>
            <w:vAlign w:val="bottom"/>
            <w:hideMark/>
          </w:tcPr>
          <w:p w:rsidRPr="00DD11F9" w:rsidR="00DD11F9" w:rsidP="00DD11F9" w:rsidRDefault="00DD11F9" w14:paraId="504FD7D6"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125</w:t>
            </w:r>
          </w:p>
        </w:tc>
      </w:tr>
      <w:tr w:rsidRPr="00DD11F9" w:rsidR="00DD11F9" w:rsidTr="2BA3D019" w14:paraId="28708D17"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649A2761"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08E5A9CE"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Spokane</w:t>
            </w:r>
          </w:p>
        </w:tc>
        <w:tc>
          <w:tcPr>
            <w:tcW w:w="1566" w:type="dxa"/>
            <w:tcBorders>
              <w:top w:val="nil"/>
              <w:left w:val="nil"/>
              <w:bottom w:val="nil"/>
              <w:right w:val="nil"/>
            </w:tcBorders>
            <w:noWrap/>
            <w:vAlign w:val="bottom"/>
            <w:hideMark/>
          </w:tcPr>
          <w:p w:rsidRPr="00DD11F9" w:rsidR="00DD11F9" w:rsidP="00DD11F9" w:rsidRDefault="00DD11F9" w14:paraId="6DAFF716"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225</w:t>
            </w:r>
          </w:p>
        </w:tc>
      </w:tr>
      <w:tr w:rsidRPr="00DD11F9" w:rsidR="00DD11F9" w:rsidTr="2BA3D019" w14:paraId="07A02F53"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00E17F6E"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65E24ACB"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Kelowna</w:t>
            </w:r>
          </w:p>
        </w:tc>
        <w:tc>
          <w:tcPr>
            <w:tcW w:w="1566" w:type="dxa"/>
            <w:tcBorders>
              <w:top w:val="nil"/>
              <w:left w:val="nil"/>
              <w:bottom w:val="nil"/>
              <w:right w:val="nil"/>
            </w:tcBorders>
            <w:noWrap/>
            <w:vAlign w:val="bottom"/>
            <w:hideMark/>
          </w:tcPr>
          <w:p w:rsidRPr="00DD11F9" w:rsidR="00DD11F9" w:rsidP="00DD11F9" w:rsidRDefault="00DD11F9" w14:paraId="355C318D"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240</w:t>
            </w:r>
          </w:p>
        </w:tc>
      </w:tr>
      <w:tr w:rsidRPr="00DD11F9" w:rsidR="00DD11F9" w:rsidTr="2BA3D019" w14:paraId="0A42651F"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274425C5"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7C69CD41" w14:textId="77777777">
            <w:pPr>
              <w:spacing w:after="0" w:line="240" w:lineRule="auto"/>
              <w:rPr>
                <w:rFonts w:ascii="Times New Roman" w:hAnsi="Times New Roman" w:eastAsia="Times New Roman" w:cs="Times New Roman"/>
                <w:sz w:val="20"/>
                <w:szCs w:val="20"/>
                <w:lang w:eastAsia="en-US"/>
              </w:rPr>
            </w:pPr>
          </w:p>
        </w:tc>
        <w:tc>
          <w:tcPr>
            <w:tcW w:w="1566" w:type="dxa"/>
            <w:tcBorders>
              <w:top w:val="nil"/>
              <w:left w:val="nil"/>
              <w:bottom w:val="nil"/>
              <w:right w:val="nil"/>
            </w:tcBorders>
            <w:noWrap/>
            <w:vAlign w:val="bottom"/>
            <w:hideMark/>
          </w:tcPr>
          <w:p w:rsidRPr="00DD11F9" w:rsidR="00DD11F9" w:rsidP="00DD11F9" w:rsidRDefault="00DD11F9" w14:paraId="01F43CE4" w14:textId="77777777">
            <w:pPr>
              <w:spacing w:after="0" w:line="240" w:lineRule="auto"/>
              <w:rPr>
                <w:rFonts w:ascii="Times New Roman" w:hAnsi="Times New Roman" w:eastAsia="Times New Roman" w:cs="Times New Roman"/>
                <w:sz w:val="20"/>
                <w:szCs w:val="20"/>
                <w:lang w:eastAsia="en-US"/>
              </w:rPr>
            </w:pPr>
          </w:p>
        </w:tc>
      </w:tr>
      <w:tr w:rsidRPr="00DD11F9" w:rsidR="00DD11F9" w:rsidTr="2BA3D019" w14:paraId="7440E86B"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302E0D1C"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71B9C382" w14:textId="77777777">
            <w:pPr>
              <w:spacing w:after="0" w:line="240" w:lineRule="auto"/>
              <w:rPr>
                <w:rFonts w:ascii="Times New Roman" w:hAnsi="Times New Roman" w:eastAsia="Times New Roman" w:cs="Times New Roman"/>
                <w:sz w:val="20"/>
                <w:szCs w:val="20"/>
                <w:lang w:eastAsia="en-US"/>
              </w:rPr>
            </w:pPr>
          </w:p>
        </w:tc>
        <w:tc>
          <w:tcPr>
            <w:tcW w:w="1566" w:type="dxa"/>
            <w:tcBorders>
              <w:top w:val="nil"/>
              <w:left w:val="nil"/>
              <w:bottom w:val="nil"/>
              <w:right w:val="nil"/>
            </w:tcBorders>
            <w:noWrap/>
            <w:vAlign w:val="bottom"/>
            <w:hideMark/>
          </w:tcPr>
          <w:p w:rsidRPr="00DD11F9" w:rsidR="00DD11F9" w:rsidP="00DD11F9" w:rsidRDefault="00DD11F9" w14:paraId="7E8E5858" w14:textId="77777777">
            <w:pPr>
              <w:spacing w:after="0" w:line="240" w:lineRule="auto"/>
              <w:rPr>
                <w:rFonts w:ascii="Times New Roman" w:hAnsi="Times New Roman" w:eastAsia="Times New Roman" w:cs="Times New Roman"/>
                <w:sz w:val="20"/>
                <w:szCs w:val="20"/>
                <w:lang w:eastAsia="en-US"/>
              </w:rPr>
            </w:pPr>
          </w:p>
        </w:tc>
      </w:tr>
      <w:tr w:rsidRPr="00DD11F9" w:rsidR="00DD11F9" w:rsidTr="2BA3D019" w14:paraId="688D7134" w14:textId="77777777">
        <w:trPr>
          <w:trHeight w:val="290"/>
        </w:trPr>
        <w:tc>
          <w:tcPr>
            <w:tcW w:w="8243" w:type="dxa"/>
            <w:gridSpan w:val="3"/>
            <w:tcBorders>
              <w:top w:val="nil"/>
              <w:left w:val="nil"/>
              <w:bottom w:val="nil"/>
              <w:right w:val="nil"/>
            </w:tcBorders>
            <w:shd w:val="clear" w:color="auto" w:fill="D9E1F2"/>
            <w:noWrap/>
            <w:vAlign w:val="bottom"/>
            <w:hideMark/>
          </w:tcPr>
          <w:p w:rsidRPr="00DD11F9" w:rsidR="00DD11F9" w:rsidP="00DD11F9" w:rsidRDefault="00DD11F9" w14:paraId="79213B6A" w14:textId="77777777">
            <w:pPr>
              <w:spacing w:after="0" w:line="240" w:lineRule="auto"/>
              <w:ind w:firstLine="221" w:firstLineChars="100"/>
              <w:rPr>
                <w:rFonts w:ascii="Calibri" w:hAnsi="Calibri" w:eastAsia="Times New Roman" w:cs="Calibri"/>
                <w:b/>
                <w:bCs/>
                <w:sz w:val="22"/>
                <w:szCs w:val="22"/>
                <w:lang w:eastAsia="en-US"/>
              </w:rPr>
            </w:pPr>
            <w:r>
              <w:rPr>
                <w:rFonts w:ascii="Calibri" w:hAnsi="Calibri" w:eastAsia="Times New Roman" w:cs="Calibri"/>
                <w:b/>
                <w:bCs/>
                <w:sz w:val="22"/>
                <w:szCs w:val="22"/>
                <w:lang w:eastAsia="en-US"/>
              </w:rPr>
              <w:t>MEDIUM-HAUL (300-2,300 miles)</w:t>
            </w:r>
          </w:p>
        </w:tc>
      </w:tr>
      <w:tr w:rsidRPr="00DD11F9" w:rsidR="00DD11F9" w:rsidTr="2BA3D019" w14:paraId="280E3D68"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153CD207"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59520CDD"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San Francisco</w:t>
            </w:r>
          </w:p>
        </w:tc>
        <w:tc>
          <w:tcPr>
            <w:tcW w:w="1566" w:type="dxa"/>
            <w:tcBorders>
              <w:top w:val="nil"/>
              <w:left w:val="nil"/>
              <w:bottom w:val="nil"/>
              <w:right w:val="nil"/>
            </w:tcBorders>
            <w:noWrap/>
            <w:vAlign w:val="bottom"/>
            <w:hideMark/>
          </w:tcPr>
          <w:p w:rsidRPr="00DD11F9" w:rsidR="00DD11F9" w:rsidP="00DD11F9" w:rsidRDefault="00DD11F9" w14:paraId="3BC46E93"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680</w:t>
            </w:r>
          </w:p>
        </w:tc>
      </w:tr>
      <w:tr w:rsidRPr="00DD11F9" w:rsidR="00DD11F9" w:rsidTr="2BA3D019" w14:paraId="14E014A1"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455677F4"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214495D2"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Los Angeles</w:t>
            </w:r>
          </w:p>
        </w:tc>
        <w:tc>
          <w:tcPr>
            <w:tcW w:w="1566" w:type="dxa"/>
            <w:tcBorders>
              <w:top w:val="nil"/>
              <w:left w:val="nil"/>
              <w:bottom w:val="nil"/>
              <w:right w:val="nil"/>
            </w:tcBorders>
            <w:noWrap/>
            <w:vAlign w:val="bottom"/>
            <w:hideMark/>
          </w:tcPr>
          <w:p w:rsidRPr="00DD11F9" w:rsidR="00DD11F9" w:rsidP="00DD11F9" w:rsidRDefault="00DD11F9" w14:paraId="5F346C62"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960</w:t>
            </w:r>
          </w:p>
        </w:tc>
      </w:tr>
      <w:tr w:rsidRPr="00DD11F9" w:rsidR="00DD11F9" w:rsidTr="2BA3D019" w14:paraId="31EFAE2F"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73841111"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2C8FBC4D"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Las Vegas</w:t>
            </w:r>
          </w:p>
        </w:tc>
        <w:tc>
          <w:tcPr>
            <w:tcW w:w="1566" w:type="dxa"/>
            <w:tcBorders>
              <w:top w:val="nil"/>
              <w:left w:val="nil"/>
              <w:bottom w:val="nil"/>
              <w:right w:val="nil"/>
            </w:tcBorders>
            <w:noWrap/>
            <w:vAlign w:val="bottom"/>
            <w:hideMark/>
          </w:tcPr>
          <w:p w:rsidRPr="00DD11F9" w:rsidR="00DD11F9" w:rsidP="00DD11F9" w:rsidRDefault="00DD11F9" w14:paraId="2137AB05"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870</w:t>
            </w:r>
          </w:p>
        </w:tc>
      </w:tr>
      <w:tr w:rsidRPr="00DD11F9" w:rsidR="00DD11F9" w:rsidTr="2BA3D019" w14:paraId="3D7865C2"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52FA1DC2"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60548FC3"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Phoenix</w:t>
            </w:r>
          </w:p>
        </w:tc>
        <w:tc>
          <w:tcPr>
            <w:tcW w:w="1566" w:type="dxa"/>
            <w:tcBorders>
              <w:top w:val="nil"/>
              <w:left w:val="nil"/>
              <w:bottom w:val="nil"/>
              <w:right w:val="nil"/>
            </w:tcBorders>
            <w:noWrap/>
            <w:vAlign w:val="bottom"/>
            <w:hideMark/>
          </w:tcPr>
          <w:p w:rsidRPr="00DD11F9" w:rsidR="00DD11F9" w:rsidP="00DD11F9" w:rsidRDefault="00DD11F9" w14:paraId="271C2873"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1,110</w:t>
            </w:r>
          </w:p>
        </w:tc>
      </w:tr>
      <w:tr w:rsidRPr="00DD11F9" w:rsidR="00DD11F9" w:rsidTr="2BA3D019" w14:paraId="7D079A5D"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4EE4A628"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34C72ED7"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Denver</w:t>
            </w:r>
          </w:p>
        </w:tc>
        <w:tc>
          <w:tcPr>
            <w:tcW w:w="1566" w:type="dxa"/>
            <w:tcBorders>
              <w:top w:val="nil"/>
              <w:left w:val="nil"/>
              <w:bottom w:val="nil"/>
              <w:right w:val="nil"/>
            </w:tcBorders>
            <w:noWrap/>
            <w:vAlign w:val="bottom"/>
            <w:hideMark/>
          </w:tcPr>
          <w:p w:rsidRPr="00DD11F9" w:rsidR="00DD11F9" w:rsidP="00DD11F9" w:rsidRDefault="00DD11F9" w14:paraId="585CAD92"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1,020</w:t>
            </w:r>
          </w:p>
        </w:tc>
      </w:tr>
      <w:tr w:rsidRPr="00DD11F9" w:rsidR="00DD11F9" w:rsidTr="2BA3D019" w14:paraId="4A9FA4E5"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27B9EC08"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22A0A754" w14:textId="77777777">
            <w:pPr>
              <w:spacing w:after="0" w:line="240" w:lineRule="auto"/>
              <w:rPr>
                <w:rFonts w:ascii="Times New Roman" w:hAnsi="Times New Roman" w:eastAsia="Times New Roman" w:cs="Times New Roman"/>
                <w:sz w:val="20"/>
                <w:szCs w:val="20"/>
                <w:lang w:eastAsia="en-US"/>
              </w:rPr>
            </w:pPr>
          </w:p>
        </w:tc>
        <w:tc>
          <w:tcPr>
            <w:tcW w:w="1566" w:type="dxa"/>
            <w:tcBorders>
              <w:top w:val="nil"/>
              <w:left w:val="nil"/>
              <w:bottom w:val="nil"/>
              <w:right w:val="nil"/>
            </w:tcBorders>
            <w:noWrap/>
            <w:vAlign w:val="bottom"/>
            <w:hideMark/>
          </w:tcPr>
          <w:p w:rsidRPr="00DD11F9" w:rsidR="00DD11F9" w:rsidP="00DD11F9" w:rsidRDefault="00DD11F9" w14:paraId="084012BE" w14:textId="77777777">
            <w:pPr>
              <w:spacing w:after="0" w:line="240" w:lineRule="auto"/>
              <w:rPr>
                <w:rFonts w:ascii="Times New Roman" w:hAnsi="Times New Roman" w:eastAsia="Times New Roman" w:cs="Times New Roman"/>
                <w:sz w:val="20"/>
                <w:szCs w:val="20"/>
                <w:lang w:eastAsia="en-US"/>
              </w:rPr>
            </w:pPr>
          </w:p>
        </w:tc>
      </w:tr>
      <w:tr w:rsidRPr="00DD11F9" w:rsidR="00DD11F9" w:rsidTr="2BA3D019" w14:paraId="41B60E03" w14:textId="77777777">
        <w:trPr>
          <w:trHeight w:val="290"/>
        </w:trPr>
        <w:tc>
          <w:tcPr>
            <w:tcW w:w="8243" w:type="dxa"/>
            <w:gridSpan w:val="3"/>
            <w:tcBorders>
              <w:top w:val="nil"/>
              <w:left w:val="nil"/>
              <w:bottom w:val="nil"/>
              <w:right w:val="nil"/>
            </w:tcBorders>
            <w:shd w:val="clear" w:color="auto" w:fill="D9E1F2"/>
            <w:noWrap/>
            <w:vAlign w:val="bottom"/>
            <w:hideMark/>
          </w:tcPr>
          <w:p w:rsidRPr="00DD11F9" w:rsidR="00DD11F9" w:rsidP="00DD11F9" w:rsidRDefault="00DD11F9" w14:paraId="6985D50F" w14:textId="77777777">
            <w:pPr>
              <w:spacing w:after="0" w:line="240" w:lineRule="auto"/>
              <w:ind w:firstLine="221" w:firstLineChars="100"/>
              <w:rPr>
                <w:rFonts w:ascii="Calibri" w:hAnsi="Calibri" w:eastAsia="Times New Roman" w:cs="Calibri"/>
                <w:b/>
                <w:bCs/>
                <w:sz w:val="22"/>
                <w:szCs w:val="22"/>
                <w:lang w:eastAsia="en-US"/>
              </w:rPr>
            </w:pPr>
            <w:r>
              <w:rPr>
                <w:rFonts w:ascii="Calibri" w:hAnsi="Calibri" w:eastAsia="Times New Roman" w:cs="Calibri"/>
                <w:b/>
                <w:bCs/>
                <w:sz w:val="22"/>
                <w:szCs w:val="22"/>
                <w:lang w:eastAsia="en-US"/>
              </w:rPr>
              <w:t>LONG-HAUL (&gt;2,300 miles)</w:t>
            </w:r>
          </w:p>
        </w:tc>
      </w:tr>
      <w:tr w:rsidRPr="00DD11F9" w:rsidR="00DD11F9" w:rsidTr="2BA3D019" w14:paraId="4A04CFA0"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00445260"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5818D2B6"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Honolulu</w:t>
            </w:r>
          </w:p>
        </w:tc>
        <w:tc>
          <w:tcPr>
            <w:tcW w:w="1566" w:type="dxa"/>
            <w:tcBorders>
              <w:top w:val="nil"/>
              <w:left w:val="nil"/>
              <w:bottom w:val="nil"/>
              <w:right w:val="nil"/>
            </w:tcBorders>
            <w:noWrap/>
            <w:vAlign w:val="bottom"/>
            <w:hideMark/>
          </w:tcPr>
          <w:p w:rsidRPr="00DD11F9" w:rsidR="00DD11F9" w:rsidP="00DD11F9" w:rsidRDefault="00DD11F9" w14:paraId="4B5885E8"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2,675</w:t>
            </w:r>
          </w:p>
        </w:tc>
      </w:tr>
      <w:tr w:rsidRPr="00DD11F9" w:rsidR="00DD11F9" w:rsidTr="2BA3D019" w14:paraId="35CA8B7A"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359DFC07"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08DA564A"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Tokyo</w:t>
            </w:r>
          </w:p>
        </w:tc>
        <w:tc>
          <w:tcPr>
            <w:tcW w:w="1566" w:type="dxa"/>
            <w:tcBorders>
              <w:top w:val="nil"/>
              <w:left w:val="nil"/>
              <w:bottom w:val="nil"/>
              <w:right w:val="nil"/>
            </w:tcBorders>
            <w:noWrap/>
            <w:vAlign w:val="bottom"/>
            <w:hideMark/>
          </w:tcPr>
          <w:p w:rsidRPr="00DD11F9" w:rsidR="00DD11F9" w:rsidP="00DD11F9" w:rsidRDefault="00DD11F9" w14:paraId="3B2CFBC5"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4,790</w:t>
            </w:r>
          </w:p>
        </w:tc>
      </w:tr>
      <w:tr w:rsidRPr="00DD11F9" w:rsidR="00DD11F9" w:rsidTr="2BA3D019" w14:paraId="41ECC5DF"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3655A355"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0E67CFD2"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London</w:t>
            </w:r>
          </w:p>
        </w:tc>
        <w:tc>
          <w:tcPr>
            <w:tcW w:w="1566" w:type="dxa"/>
            <w:tcBorders>
              <w:top w:val="nil"/>
              <w:left w:val="nil"/>
              <w:bottom w:val="nil"/>
              <w:right w:val="nil"/>
            </w:tcBorders>
            <w:noWrap/>
            <w:vAlign w:val="bottom"/>
            <w:hideMark/>
          </w:tcPr>
          <w:p w:rsidRPr="00DD11F9" w:rsidR="00DD11F9" w:rsidP="00DD11F9" w:rsidRDefault="00DD11F9" w14:paraId="3F9C59E5"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4,785</w:t>
            </w:r>
          </w:p>
        </w:tc>
      </w:tr>
      <w:tr w:rsidRPr="00DD11F9" w:rsidR="00DD11F9" w:rsidTr="2BA3D019" w14:paraId="0A07877C"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336FD840"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64C7D9BA"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Frankfurt</w:t>
            </w:r>
          </w:p>
        </w:tc>
        <w:tc>
          <w:tcPr>
            <w:tcW w:w="1566" w:type="dxa"/>
            <w:tcBorders>
              <w:top w:val="nil"/>
              <w:left w:val="nil"/>
              <w:bottom w:val="nil"/>
              <w:right w:val="nil"/>
            </w:tcBorders>
            <w:noWrap/>
            <w:vAlign w:val="bottom"/>
            <w:hideMark/>
          </w:tcPr>
          <w:p w:rsidRPr="00DD11F9" w:rsidR="00DD11F9" w:rsidP="00DD11F9" w:rsidRDefault="00DD11F9" w14:paraId="61F8A38A"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5,070</w:t>
            </w:r>
          </w:p>
        </w:tc>
      </w:tr>
      <w:tr w:rsidRPr="00DD11F9" w:rsidR="00DD11F9" w:rsidTr="2BA3D019" w14:paraId="4C0ABF55"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5DE564D4"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445A0F7A"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Paris</w:t>
            </w:r>
          </w:p>
        </w:tc>
        <w:tc>
          <w:tcPr>
            <w:tcW w:w="1566" w:type="dxa"/>
            <w:tcBorders>
              <w:top w:val="nil"/>
              <w:left w:val="nil"/>
              <w:bottom w:val="nil"/>
              <w:right w:val="nil"/>
            </w:tcBorders>
            <w:noWrap/>
            <w:vAlign w:val="bottom"/>
            <w:hideMark/>
          </w:tcPr>
          <w:p w:rsidRPr="00DD11F9" w:rsidR="00DD11F9" w:rsidP="00DD11F9" w:rsidRDefault="00DD11F9" w14:paraId="4E109BD4"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4,950</w:t>
            </w:r>
          </w:p>
        </w:tc>
      </w:tr>
      <w:tr w:rsidRPr="00DD11F9" w:rsidR="00DD11F9" w:rsidTr="2BA3D019" w14:paraId="2A88DDAA"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535B0F99"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677233C0" w14:textId="77777777">
            <w:pPr>
              <w:spacing w:after="0" w:line="240" w:lineRule="auto"/>
              <w:rPr>
                <w:rFonts w:ascii="Times New Roman" w:hAnsi="Times New Roman" w:eastAsia="Times New Roman" w:cs="Times New Roman"/>
                <w:sz w:val="20"/>
                <w:szCs w:val="20"/>
                <w:lang w:eastAsia="en-US"/>
              </w:rPr>
            </w:pPr>
          </w:p>
        </w:tc>
        <w:tc>
          <w:tcPr>
            <w:tcW w:w="1566" w:type="dxa"/>
            <w:tcBorders>
              <w:top w:val="nil"/>
              <w:left w:val="nil"/>
              <w:bottom w:val="nil"/>
              <w:right w:val="nil"/>
            </w:tcBorders>
            <w:noWrap/>
            <w:vAlign w:val="bottom"/>
            <w:hideMark/>
          </w:tcPr>
          <w:p w:rsidRPr="00DD11F9" w:rsidR="00DD11F9" w:rsidP="00DD11F9" w:rsidRDefault="00DD11F9" w14:paraId="23383E6B" w14:textId="77777777">
            <w:pPr>
              <w:spacing w:after="0" w:line="240" w:lineRule="auto"/>
              <w:rPr>
                <w:rFonts w:ascii="Times New Roman" w:hAnsi="Times New Roman" w:eastAsia="Times New Roman" w:cs="Times New Roman"/>
                <w:sz w:val="20"/>
                <w:szCs w:val="20"/>
                <w:lang w:eastAsia="en-US"/>
              </w:rPr>
            </w:pPr>
          </w:p>
        </w:tc>
      </w:tr>
      <w:tr w:rsidRPr="00DD11F9" w:rsidR="00DD11F9" w:rsidTr="2BA3D019" w14:paraId="7ADE1850" w14:textId="77777777">
        <w:trPr>
          <w:trHeight w:val="310"/>
        </w:trPr>
        <w:tc>
          <w:tcPr>
            <w:tcW w:w="8243" w:type="dxa"/>
            <w:gridSpan w:val="3"/>
            <w:tcBorders>
              <w:top w:val="nil"/>
              <w:left w:val="nil"/>
              <w:bottom w:val="nil"/>
              <w:right w:val="nil"/>
            </w:tcBorders>
            <w:shd w:val="clear" w:color="auto" w:fill="44546A"/>
            <w:noWrap/>
            <w:vAlign w:val="bottom"/>
            <w:hideMark/>
          </w:tcPr>
          <w:p w:rsidRPr="00DD11F9" w:rsidR="00DD11F9" w:rsidP="00DD11F9" w:rsidRDefault="00DD11F9" w14:paraId="5FAC9507" w14:textId="77777777">
            <w:pPr>
              <w:spacing w:after="0" w:line="240" w:lineRule="auto"/>
              <w:rPr>
                <w:rFonts w:ascii="Calibri" w:hAnsi="Calibri" w:eastAsia="Times New Roman" w:cs="Calibri"/>
                <w:b/>
                <w:bCs/>
                <w:color w:val="FFFFFF"/>
                <w:lang w:eastAsia="en-US"/>
              </w:rPr>
            </w:pPr>
            <w:r>
              <w:rPr>
                <w:rFonts w:ascii="Calibri" w:hAnsi="Calibri" w:eastAsia="Times New Roman" w:cs="Calibri"/>
                <w:b/>
                <w:bCs/>
                <w:color w:val="FFFFFF"/>
                <w:lang w:eastAsia="en-US"/>
              </w:rPr>
              <w:t>Detroit (DTW)</w:t>
            </w:r>
          </w:p>
        </w:tc>
      </w:tr>
      <w:tr w:rsidRPr="00DD11F9" w:rsidR="00DD11F9" w:rsidTr="2BA3D019" w14:paraId="7FE32E1B" w14:textId="77777777">
        <w:trPr>
          <w:trHeight w:val="290"/>
        </w:trPr>
        <w:tc>
          <w:tcPr>
            <w:tcW w:w="8243" w:type="dxa"/>
            <w:gridSpan w:val="3"/>
            <w:tcBorders>
              <w:top w:val="nil"/>
              <w:left w:val="nil"/>
              <w:bottom w:val="nil"/>
              <w:right w:val="nil"/>
            </w:tcBorders>
            <w:shd w:val="clear" w:color="auto" w:fill="D9E1F2"/>
            <w:noWrap/>
            <w:vAlign w:val="bottom"/>
            <w:hideMark/>
          </w:tcPr>
          <w:p w:rsidRPr="00DD11F9" w:rsidR="00DD11F9" w:rsidP="00DD11F9" w:rsidRDefault="00DD11F9" w14:paraId="3557AF0C" w14:textId="77777777">
            <w:pPr>
              <w:spacing w:after="0" w:line="240" w:lineRule="auto"/>
              <w:rPr>
                <w:rFonts w:ascii="Calibri" w:hAnsi="Calibri" w:eastAsia="Times New Roman" w:cs="Calibri"/>
                <w:b/>
                <w:bCs/>
                <w:sz w:val="22"/>
                <w:szCs w:val="22"/>
                <w:lang w:eastAsia="en-US"/>
              </w:rPr>
            </w:pPr>
            <w:r>
              <w:rPr>
                <w:rFonts w:ascii="Calibri" w:hAnsi="Calibri" w:eastAsia="Times New Roman" w:cs="Calibri"/>
                <w:b/>
                <w:bCs/>
                <w:sz w:val="22"/>
                <w:szCs w:val="22"/>
                <w:lang w:eastAsia="en-US"/>
              </w:rPr>
              <w:t>SHORT-HAUL (&lt;300 miles)</w:t>
            </w:r>
          </w:p>
        </w:tc>
      </w:tr>
      <w:tr w:rsidRPr="00DD11F9" w:rsidR="00DD11F9" w:rsidTr="2BA3D019" w14:paraId="1FE30F4A"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496CBE57" w14:textId="77777777">
            <w:pPr>
              <w:spacing w:after="0" w:line="240" w:lineRule="auto"/>
              <w:rPr>
                <w:rFonts w:ascii="Calibri" w:hAnsi="Calibri" w:eastAsia="Times New Roman" w:cs="Calibri"/>
                <w:b/>
                <w:bCs/>
                <w:sz w:val="22"/>
                <w:szCs w:val="22"/>
                <w:lang w:eastAsia="en-US"/>
              </w:rPr>
            </w:pPr>
          </w:p>
        </w:tc>
        <w:tc>
          <w:tcPr>
            <w:tcW w:w="4074" w:type="dxa"/>
            <w:tcBorders>
              <w:top w:val="nil"/>
              <w:left w:val="nil"/>
              <w:bottom w:val="nil"/>
              <w:right w:val="nil"/>
            </w:tcBorders>
            <w:noWrap/>
            <w:vAlign w:val="bottom"/>
            <w:hideMark/>
          </w:tcPr>
          <w:p w:rsidRPr="00DD11F9" w:rsidR="00DD11F9" w:rsidP="00DD11F9" w:rsidRDefault="00DD11F9" w14:paraId="6BCEE53F"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Chicago</w:t>
            </w:r>
          </w:p>
        </w:tc>
        <w:tc>
          <w:tcPr>
            <w:tcW w:w="1566" w:type="dxa"/>
            <w:tcBorders>
              <w:top w:val="nil"/>
              <w:left w:val="nil"/>
              <w:bottom w:val="nil"/>
              <w:right w:val="nil"/>
            </w:tcBorders>
            <w:noWrap/>
            <w:vAlign w:val="bottom"/>
            <w:hideMark/>
          </w:tcPr>
          <w:p w:rsidRPr="00DD11F9" w:rsidR="00DD11F9" w:rsidP="00DD11F9" w:rsidRDefault="00DD11F9" w14:paraId="7B3D9353"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235</w:t>
            </w:r>
          </w:p>
        </w:tc>
      </w:tr>
      <w:tr w:rsidRPr="00DD11F9" w:rsidR="00DD11F9" w:rsidTr="2BA3D019" w14:paraId="310343A8"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64CE59C1"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5B563314"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Toronto</w:t>
            </w:r>
          </w:p>
        </w:tc>
        <w:tc>
          <w:tcPr>
            <w:tcW w:w="1566" w:type="dxa"/>
            <w:tcBorders>
              <w:top w:val="nil"/>
              <w:left w:val="nil"/>
              <w:bottom w:val="nil"/>
              <w:right w:val="nil"/>
            </w:tcBorders>
            <w:noWrap/>
            <w:vAlign w:val="bottom"/>
            <w:hideMark/>
          </w:tcPr>
          <w:p w:rsidRPr="00DD11F9" w:rsidR="00DD11F9" w:rsidP="00DD11F9" w:rsidRDefault="00DD11F9" w14:paraId="14F26AAC"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230</w:t>
            </w:r>
          </w:p>
        </w:tc>
      </w:tr>
      <w:tr w:rsidRPr="00DD11F9" w:rsidR="00DD11F9" w:rsidTr="2BA3D019" w14:paraId="159F82A7"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654760B7"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7E5640C4"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Cleveland</w:t>
            </w:r>
          </w:p>
        </w:tc>
        <w:tc>
          <w:tcPr>
            <w:tcW w:w="1566" w:type="dxa"/>
            <w:tcBorders>
              <w:top w:val="nil"/>
              <w:left w:val="nil"/>
              <w:bottom w:val="nil"/>
              <w:right w:val="nil"/>
            </w:tcBorders>
            <w:noWrap/>
            <w:vAlign w:val="bottom"/>
            <w:hideMark/>
          </w:tcPr>
          <w:p w:rsidRPr="00DD11F9" w:rsidR="00DD11F9" w:rsidP="00DD11F9" w:rsidRDefault="00DD11F9" w14:paraId="4DFF9BCF"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90</w:t>
            </w:r>
          </w:p>
        </w:tc>
      </w:tr>
      <w:tr w:rsidRPr="00DD11F9" w:rsidR="00DD11F9" w:rsidTr="2BA3D019" w14:paraId="663DACC8"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2363F8CB"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4D4C3918"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Pittsburgh</w:t>
            </w:r>
          </w:p>
        </w:tc>
        <w:tc>
          <w:tcPr>
            <w:tcW w:w="1566" w:type="dxa"/>
            <w:tcBorders>
              <w:top w:val="nil"/>
              <w:left w:val="nil"/>
              <w:bottom w:val="nil"/>
              <w:right w:val="nil"/>
            </w:tcBorders>
            <w:noWrap/>
            <w:vAlign w:val="bottom"/>
            <w:hideMark/>
          </w:tcPr>
          <w:p w:rsidRPr="00DD11F9" w:rsidR="00DD11F9" w:rsidP="00DD11F9" w:rsidRDefault="00DD11F9" w14:paraId="00373426"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205</w:t>
            </w:r>
          </w:p>
        </w:tc>
      </w:tr>
      <w:tr w:rsidRPr="00DD11F9" w:rsidR="00DD11F9" w:rsidTr="2BA3D019" w14:paraId="4D1C4EE1"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671A69D8"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7B5B609A"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Cincinnati</w:t>
            </w:r>
          </w:p>
        </w:tc>
        <w:tc>
          <w:tcPr>
            <w:tcW w:w="1566" w:type="dxa"/>
            <w:tcBorders>
              <w:top w:val="nil"/>
              <w:left w:val="nil"/>
              <w:bottom w:val="nil"/>
              <w:right w:val="nil"/>
            </w:tcBorders>
            <w:noWrap/>
            <w:vAlign w:val="bottom"/>
            <w:hideMark/>
          </w:tcPr>
          <w:p w:rsidRPr="00DD11F9" w:rsidR="00DD11F9" w:rsidP="00DD11F9" w:rsidRDefault="00DD11F9" w14:paraId="7B95EBAD"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230</w:t>
            </w:r>
          </w:p>
        </w:tc>
      </w:tr>
      <w:tr w:rsidRPr="00DD11F9" w:rsidR="00DD11F9" w:rsidTr="2BA3D019" w14:paraId="09395D6E"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520AFD15"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0A9BE553" w14:textId="77777777">
            <w:pPr>
              <w:spacing w:after="0" w:line="240" w:lineRule="auto"/>
              <w:rPr>
                <w:rFonts w:ascii="Times New Roman" w:hAnsi="Times New Roman" w:eastAsia="Times New Roman" w:cs="Times New Roman"/>
                <w:sz w:val="20"/>
                <w:szCs w:val="20"/>
                <w:lang w:eastAsia="en-US"/>
              </w:rPr>
            </w:pPr>
          </w:p>
        </w:tc>
        <w:tc>
          <w:tcPr>
            <w:tcW w:w="1566" w:type="dxa"/>
            <w:tcBorders>
              <w:top w:val="nil"/>
              <w:left w:val="nil"/>
              <w:bottom w:val="nil"/>
              <w:right w:val="nil"/>
            </w:tcBorders>
            <w:noWrap/>
            <w:vAlign w:val="bottom"/>
            <w:hideMark/>
          </w:tcPr>
          <w:p w:rsidRPr="00DD11F9" w:rsidR="00DD11F9" w:rsidP="00DD11F9" w:rsidRDefault="00DD11F9" w14:paraId="19B95AB3" w14:textId="77777777">
            <w:pPr>
              <w:spacing w:after="0" w:line="240" w:lineRule="auto"/>
              <w:rPr>
                <w:rFonts w:ascii="Times New Roman" w:hAnsi="Times New Roman" w:eastAsia="Times New Roman" w:cs="Times New Roman"/>
                <w:sz w:val="20"/>
                <w:szCs w:val="20"/>
                <w:lang w:eastAsia="en-US"/>
              </w:rPr>
            </w:pPr>
          </w:p>
        </w:tc>
      </w:tr>
      <w:tr w:rsidRPr="00DD11F9" w:rsidR="00DD11F9" w:rsidTr="2BA3D019" w14:paraId="473911C5" w14:textId="77777777">
        <w:trPr>
          <w:trHeight w:val="290"/>
        </w:trPr>
        <w:tc>
          <w:tcPr>
            <w:tcW w:w="8243" w:type="dxa"/>
            <w:gridSpan w:val="3"/>
            <w:tcBorders>
              <w:top w:val="nil"/>
              <w:left w:val="nil"/>
              <w:bottom w:val="nil"/>
              <w:right w:val="nil"/>
            </w:tcBorders>
            <w:shd w:val="clear" w:color="auto" w:fill="D9E1F2"/>
            <w:noWrap/>
            <w:vAlign w:val="bottom"/>
            <w:hideMark/>
          </w:tcPr>
          <w:p w:rsidRPr="00DD11F9" w:rsidR="00DD11F9" w:rsidP="00DD11F9" w:rsidRDefault="00DD11F9" w14:paraId="78C20B51" w14:textId="77777777">
            <w:pPr>
              <w:spacing w:after="0" w:line="240" w:lineRule="auto"/>
              <w:rPr>
                <w:rFonts w:ascii="Calibri" w:hAnsi="Calibri" w:eastAsia="Times New Roman" w:cs="Calibri"/>
                <w:b/>
                <w:bCs/>
                <w:sz w:val="22"/>
                <w:szCs w:val="22"/>
                <w:lang w:eastAsia="en-US"/>
              </w:rPr>
            </w:pPr>
            <w:r>
              <w:rPr>
                <w:rFonts w:ascii="Calibri" w:hAnsi="Calibri" w:eastAsia="Times New Roman" w:cs="Calibri"/>
                <w:b/>
                <w:bCs/>
                <w:sz w:val="22"/>
                <w:szCs w:val="22"/>
                <w:lang w:eastAsia="en-US"/>
              </w:rPr>
              <w:t>MEDIUM-HAUL (300-2,300 miles)</w:t>
            </w:r>
          </w:p>
        </w:tc>
      </w:tr>
      <w:tr w:rsidRPr="00DD11F9" w:rsidR="00DD11F9" w:rsidTr="2BA3D019" w14:paraId="750DD47E"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736B8968" w14:textId="77777777">
            <w:pPr>
              <w:spacing w:after="0" w:line="240" w:lineRule="auto"/>
              <w:rPr>
                <w:rFonts w:ascii="Calibri" w:hAnsi="Calibri" w:eastAsia="Times New Roman" w:cs="Calibri"/>
                <w:b/>
                <w:bCs/>
                <w:sz w:val="22"/>
                <w:szCs w:val="22"/>
                <w:lang w:eastAsia="en-US"/>
              </w:rPr>
            </w:pPr>
          </w:p>
        </w:tc>
        <w:tc>
          <w:tcPr>
            <w:tcW w:w="4074" w:type="dxa"/>
            <w:tcBorders>
              <w:top w:val="nil"/>
              <w:left w:val="nil"/>
              <w:bottom w:val="nil"/>
              <w:right w:val="nil"/>
            </w:tcBorders>
            <w:noWrap/>
            <w:vAlign w:val="bottom"/>
            <w:hideMark/>
          </w:tcPr>
          <w:p w:rsidRPr="00DD11F9" w:rsidR="00DD11F9" w:rsidP="00DD11F9" w:rsidRDefault="00DD11F9" w14:paraId="7F83489F" w14:textId="77777777">
            <w:pPr>
              <w:spacing w:after="0" w:line="240" w:lineRule="auto"/>
              <w:rPr>
                <w:rFonts w:ascii="Calibri" w:hAnsi="Calibri" w:eastAsia="Times New Roman" w:cs="Calibri"/>
                <w:i/>
                <w:iCs/>
                <w:sz w:val="22"/>
                <w:szCs w:val="22"/>
                <w:lang w:eastAsia="en-US"/>
              </w:rPr>
            </w:pPr>
            <w:r>
              <w:rPr>
                <w:rFonts w:ascii="Calibri" w:hAnsi="Calibri" w:eastAsia="Times New Roman" w:cs="Calibri"/>
                <w:i/>
                <w:iCs/>
                <w:sz w:val="22"/>
                <w:szCs w:val="22"/>
                <w:lang w:eastAsia="en-US"/>
              </w:rPr>
              <w:t>Los Angeles</w:t>
            </w:r>
          </w:p>
        </w:tc>
        <w:tc>
          <w:tcPr>
            <w:tcW w:w="1566" w:type="dxa"/>
            <w:tcBorders>
              <w:top w:val="nil"/>
              <w:left w:val="nil"/>
              <w:bottom w:val="nil"/>
              <w:right w:val="nil"/>
            </w:tcBorders>
            <w:noWrap/>
            <w:vAlign w:val="bottom"/>
            <w:hideMark/>
          </w:tcPr>
          <w:p w:rsidRPr="00DD11F9" w:rsidR="00DD11F9" w:rsidP="00DD11F9" w:rsidRDefault="00DD11F9" w14:paraId="6A86070D"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1,980</w:t>
            </w:r>
          </w:p>
        </w:tc>
      </w:tr>
      <w:tr w:rsidRPr="00DD11F9" w:rsidR="00DD11F9" w:rsidTr="2BA3D019" w14:paraId="5DA01AA5"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2E9DE753"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7AC0373C"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Orlando</w:t>
            </w:r>
          </w:p>
        </w:tc>
        <w:tc>
          <w:tcPr>
            <w:tcW w:w="1566" w:type="dxa"/>
            <w:tcBorders>
              <w:top w:val="nil"/>
              <w:left w:val="nil"/>
              <w:bottom w:val="nil"/>
              <w:right w:val="nil"/>
            </w:tcBorders>
            <w:noWrap/>
            <w:vAlign w:val="bottom"/>
            <w:hideMark/>
          </w:tcPr>
          <w:p w:rsidRPr="00DD11F9" w:rsidR="00DD11F9" w:rsidP="00DD11F9" w:rsidRDefault="00DD11F9" w14:paraId="3B140211"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985</w:t>
            </w:r>
          </w:p>
        </w:tc>
      </w:tr>
      <w:tr w:rsidRPr="00DD11F9" w:rsidR="00DD11F9" w:rsidTr="2BA3D019" w14:paraId="56D3561A"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622B0122"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26D76359"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Las Vegas</w:t>
            </w:r>
          </w:p>
        </w:tc>
        <w:tc>
          <w:tcPr>
            <w:tcW w:w="1566" w:type="dxa"/>
            <w:tcBorders>
              <w:top w:val="nil"/>
              <w:left w:val="nil"/>
              <w:bottom w:val="nil"/>
              <w:right w:val="nil"/>
            </w:tcBorders>
            <w:noWrap/>
            <w:vAlign w:val="bottom"/>
            <w:hideMark/>
          </w:tcPr>
          <w:p w:rsidRPr="00DD11F9" w:rsidR="00DD11F9" w:rsidP="00DD11F9" w:rsidRDefault="00DD11F9" w14:paraId="300B19AF"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1,740</w:t>
            </w:r>
          </w:p>
        </w:tc>
      </w:tr>
      <w:tr w:rsidRPr="00DD11F9" w:rsidR="00DD11F9" w:rsidTr="2BA3D019" w14:paraId="16EB61EF"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049AFAF7"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489A8F33" w14:textId="77777777">
            <w:pPr>
              <w:spacing w:after="0" w:line="240" w:lineRule="auto"/>
              <w:rPr>
                <w:rFonts w:ascii="Calibri" w:hAnsi="Calibri" w:eastAsia="Times New Roman" w:cs="Calibri"/>
                <w:i/>
                <w:iCs/>
                <w:sz w:val="22"/>
                <w:szCs w:val="22"/>
                <w:lang w:eastAsia="en-US"/>
              </w:rPr>
            </w:pPr>
            <w:r>
              <w:rPr>
                <w:rFonts w:ascii="Calibri" w:hAnsi="Calibri" w:eastAsia="Times New Roman" w:cs="Calibri"/>
                <w:i/>
                <w:iCs/>
                <w:sz w:val="22"/>
                <w:szCs w:val="22"/>
                <w:lang w:eastAsia="en-US"/>
              </w:rPr>
              <w:t xml:space="preserve">Denver </w:t>
            </w:r>
          </w:p>
        </w:tc>
        <w:tc>
          <w:tcPr>
            <w:tcW w:w="1566" w:type="dxa"/>
            <w:tcBorders>
              <w:top w:val="nil"/>
              <w:left w:val="nil"/>
              <w:bottom w:val="nil"/>
              <w:right w:val="nil"/>
            </w:tcBorders>
            <w:noWrap/>
            <w:vAlign w:val="bottom"/>
            <w:hideMark/>
          </w:tcPr>
          <w:p w:rsidRPr="00DD11F9" w:rsidR="00DD11F9" w:rsidP="00DD11F9" w:rsidRDefault="00DD11F9" w14:paraId="6C747D94"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1,120</w:t>
            </w:r>
          </w:p>
        </w:tc>
      </w:tr>
      <w:tr w:rsidRPr="00DD11F9" w:rsidR="00DD11F9" w:rsidTr="2BA3D019" w14:paraId="7EDAD97C"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5F18D35B"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5671397A"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Dallas</w:t>
            </w:r>
          </w:p>
        </w:tc>
        <w:tc>
          <w:tcPr>
            <w:tcW w:w="1566" w:type="dxa"/>
            <w:tcBorders>
              <w:top w:val="nil"/>
              <w:left w:val="nil"/>
              <w:bottom w:val="nil"/>
              <w:right w:val="nil"/>
            </w:tcBorders>
            <w:noWrap/>
            <w:vAlign w:val="bottom"/>
            <w:hideMark/>
          </w:tcPr>
          <w:p w:rsidRPr="00DD11F9" w:rsidR="00DD11F9" w:rsidP="00DD11F9" w:rsidRDefault="00DD11F9" w14:paraId="50B6DAFB"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985</w:t>
            </w:r>
          </w:p>
        </w:tc>
      </w:tr>
      <w:tr w:rsidRPr="00DD11F9" w:rsidR="00DD11F9" w:rsidTr="2BA3D019" w14:paraId="02413E21"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2CD671BE"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39D65E11" w14:textId="77777777">
            <w:pPr>
              <w:spacing w:after="0" w:line="240" w:lineRule="auto"/>
              <w:rPr>
                <w:rFonts w:ascii="Times New Roman" w:hAnsi="Times New Roman" w:eastAsia="Times New Roman" w:cs="Times New Roman"/>
                <w:sz w:val="20"/>
                <w:szCs w:val="20"/>
                <w:lang w:eastAsia="en-US"/>
              </w:rPr>
            </w:pPr>
          </w:p>
        </w:tc>
        <w:tc>
          <w:tcPr>
            <w:tcW w:w="1566" w:type="dxa"/>
            <w:tcBorders>
              <w:top w:val="nil"/>
              <w:left w:val="nil"/>
              <w:bottom w:val="nil"/>
              <w:right w:val="nil"/>
            </w:tcBorders>
            <w:noWrap/>
            <w:vAlign w:val="bottom"/>
            <w:hideMark/>
          </w:tcPr>
          <w:p w:rsidRPr="00DD11F9" w:rsidR="00DD11F9" w:rsidP="00DD11F9" w:rsidRDefault="00DD11F9" w14:paraId="6FE3760F" w14:textId="77777777">
            <w:pPr>
              <w:spacing w:after="0" w:line="240" w:lineRule="auto"/>
              <w:rPr>
                <w:rFonts w:ascii="Times New Roman" w:hAnsi="Times New Roman" w:eastAsia="Times New Roman" w:cs="Times New Roman"/>
                <w:sz w:val="20"/>
                <w:szCs w:val="20"/>
                <w:lang w:eastAsia="en-US"/>
              </w:rPr>
            </w:pPr>
          </w:p>
        </w:tc>
      </w:tr>
      <w:tr w:rsidRPr="00DD11F9" w:rsidR="00DD11F9" w:rsidTr="2BA3D019" w14:paraId="411F24BE" w14:textId="77777777">
        <w:trPr>
          <w:trHeight w:val="290"/>
        </w:trPr>
        <w:tc>
          <w:tcPr>
            <w:tcW w:w="8243" w:type="dxa"/>
            <w:gridSpan w:val="3"/>
            <w:tcBorders>
              <w:top w:val="nil"/>
              <w:left w:val="nil"/>
              <w:bottom w:val="nil"/>
              <w:right w:val="nil"/>
            </w:tcBorders>
            <w:shd w:val="clear" w:color="auto" w:fill="D9E1F2"/>
            <w:noWrap/>
            <w:vAlign w:val="bottom"/>
            <w:hideMark/>
          </w:tcPr>
          <w:p w:rsidRPr="00DD11F9" w:rsidR="00DD11F9" w:rsidP="00DD11F9" w:rsidRDefault="00DD11F9" w14:paraId="1BF92C24" w14:textId="77777777">
            <w:pPr>
              <w:spacing w:after="0" w:line="240" w:lineRule="auto"/>
              <w:rPr>
                <w:rFonts w:ascii="Calibri" w:hAnsi="Calibri" w:eastAsia="Times New Roman" w:cs="Calibri"/>
                <w:b/>
                <w:bCs/>
                <w:sz w:val="22"/>
                <w:szCs w:val="22"/>
                <w:lang w:eastAsia="en-US"/>
              </w:rPr>
            </w:pPr>
            <w:r>
              <w:rPr>
                <w:rFonts w:ascii="Calibri" w:hAnsi="Calibri" w:eastAsia="Times New Roman" w:cs="Calibri"/>
                <w:b/>
                <w:bCs/>
                <w:sz w:val="22"/>
                <w:szCs w:val="22"/>
                <w:lang w:eastAsia="en-US"/>
              </w:rPr>
              <w:t>LONG-HAUL (&gt;2,300 miles)</w:t>
            </w:r>
          </w:p>
        </w:tc>
      </w:tr>
      <w:tr w:rsidRPr="00DD11F9" w:rsidR="00DD11F9" w:rsidTr="2BA3D019" w14:paraId="09E8FE8B"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62D15853" w14:textId="77777777">
            <w:pPr>
              <w:spacing w:after="0" w:line="240" w:lineRule="auto"/>
              <w:rPr>
                <w:rFonts w:ascii="Calibri" w:hAnsi="Calibri" w:eastAsia="Times New Roman" w:cs="Calibri"/>
                <w:b/>
                <w:bCs/>
                <w:sz w:val="22"/>
                <w:szCs w:val="22"/>
                <w:lang w:eastAsia="en-US"/>
              </w:rPr>
            </w:pPr>
          </w:p>
        </w:tc>
        <w:tc>
          <w:tcPr>
            <w:tcW w:w="4074" w:type="dxa"/>
            <w:tcBorders>
              <w:top w:val="nil"/>
              <w:left w:val="nil"/>
              <w:bottom w:val="nil"/>
              <w:right w:val="nil"/>
            </w:tcBorders>
            <w:noWrap/>
            <w:vAlign w:val="bottom"/>
            <w:hideMark/>
          </w:tcPr>
          <w:p w:rsidRPr="00DD11F9" w:rsidR="00DD11F9" w:rsidP="00DD11F9" w:rsidRDefault="00DD11F9" w14:paraId="1436570D"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Amsterdam</w:t>
            </w:r>
          </w:p>
        </w:tc>
        <w:tc>
          <w:tcPr>
            <w:tcW w:w="1566" w:type="dxa"/>
            <w:tcBorders>
              <w:top w:val="nil"/>
              <w:left w:val="nil"/>
              <w:bottom w:val="nil"/>
              <w:right w:val="nil"/>
            </w:tcBorders>
            <w:noWrap/>
            <w:vAlign w:val="bottom"/>
            <w:hideMark/>
          </w:tcPr>
          <w:p w:rsidRPr="00DD11F9" w:rsidR="00DD11F9" w:rsidP="00DD11F9" w:rsidRDefault="00DD11F9" w14:paraId="03B63A9C"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3,860</w:t>
            </w:r>
          </w:p>
        </w:tc>
      </w:tr>
      <w:tr w:rsidRPr="00DD11F9" w:rsidR="00DD11F9" w:rsidTr="2BA3D019" w14:paraId="4E841E6D"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4A79C7C1"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3CF1115D"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London</w:t>
            </w:r>
          </w:p>
        </w:tc>
        <w:tc>
          <w:tcPr>
            <w:tcW w:w="1566" w:type="dxa"/>
            <w:tcBorders>
              <w:top w:val="nil"/>
              <w:left w:val="nil"/>
              <w:bottom w:val="nil"/>
              <w:right w:val="nil"/>
            </w:tcBorders>
            <w:noWrap/>
            <w:vAlign w:val="bottom"/>
            <w:hideMark/>
          </w:tcPr>
          <w:p w:rsidRPr="00DD11F9" w:rsidR="00DD11F9" w:rsidP="00DD11F9" w:rsidRDefault="00DD11F9" w14:paraId="073401A4"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3,740</w:t>
            </w:r>
          </w:p>
        </w:tc>
      </w:tr>
      <w:tr w:rsidRPr="00DD11F9" w:rsidR="00DD11F9" w:rsidTr="2BA3D019" w14:paraId="044F143B"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3D901A88"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5C56B290"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Shanghai</w:t>
            </w:r>
          </w:p>
        </w:tc>
        <w:tc>
          <w:tcPr>
            <w:tcW w:w="1566" w:type="dxa"/>
            <w:tcBorders>
              <w:top w:val="nil"/>
              <w:left w:val="nil"/>
              <w:bottom w:val="nil"/>
              <w:right w:val="nil"/>
            </w:tcBorders>
            <w:noWrap/>
            <w:vAlign w:val="bottom"/>
            <w:hideMark/>
          </w:tcPr>
          <w:p w:rsidRPr="00DD11F9" w:rsidR="00DD11F9" w:rsidP="00DD11F9" w:rsidRDefault="00DD11F9" w14:paraId="050D3261"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7,118</w:t>
            </w:r>
          </w:p>
        </w:tc>
      </w:tr>
      <w:tr w:rsidRPr="00DD11F9" w:rsidR="00DD11F9" w:rsidTr="2BA3D019" w14:paraId="40659CC4"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68C7D354"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55032AAF" w14:textId="77777777">
            <w:pPr>
              <w:spacing w:after="0" w:line="240" w:lineRule="auto"/>
              <w:rPr>
                <w:rFonts w:ascii="Times New Roman" w:hAnsi="Times New Roman" w:eastAsia="Times New Roman" w:cs="Times New Roman"/>
                <w:sz w:val="20"/>
                <w:szCs w:val="20"/>
                <w:lang w:eastAsia="en-US"/>
              </w:rPr>
            </w:pPr>
          </w:p>
        </w:tc>
        <w:tc>
          <w:tcPr>
            <w:tcW w:w="1566" w:type="dxa"/>
            <w:tcBorders>
              <w:top w:val="nil"/>
              <w:left w:val="nil"/>
              <w:bottom w:val="nil"/>
              <w:right w:val="nil"/>
            </w:tcBorders>
            <w:noWrap/>
            <w:vAlign w:val="bottom"/>
            <w:hideMark/>
          </w:tcPr>
          <w:p w:rsidRPr="00DD11F9" w:rsidR="00DD11F9" w:rsidP="00DD11F9" w:rsidRDefault="00DD11F9" w14:paraId="75896E5D" w14:textId="77777777">
            <w:pPr>
              <w:spacing w:after="0" w:line="240" w:lineRule="auto"/>
              <w:rPr>
                <w:rFonts w:ascii="Times New Roman" w:hAnsi="Times New Roman" w:eastAsia="Times New Roman" w:cs="Times New Roman"/>
                <w:sz w:val="20"/>
                <w:szCs w:val="20"/>
                <w:lang w:eastAsia="en-US"/>
              </w:rPr>
            </w:pPr>
          </w:p>
        </w:tc>
      </w:tr>
      <w:tr w:rsidRPr="00DD11F9" w:rsidR="00DD11F9" w:rsidTr="2BA3D019" w14:paraId="368F4001" w14:textId="77777777">
        <w:trPr>
          <w:trHeight w:val="310"/>
        </w:trPr>
        <w:tc>
          <w:tcPr>
            <w:tcW w:w="8243" w:type="dxa"/>
            <w:gridSpan w:val="3"/>
            <w:tcBorders>
              <w:top w:val="nil"/>
              <w:left w:val="nil"/>
              <w:bottom w:val="nil"/>
              <w:right w:val="nil"/>
            </w:tcBorders>
            <w:shd w:val="clear" w:color="auto" w:fill="44546A"/>
            <w:noWrap/>
            <w:vAlign w:val="bottom"/>
            <w:hideMark/>
          </w:tcPr>
          <w:p w:rsidRPr="00DD11F9" w:rsidR="00DD11F9" w:rsidP="00DD11F9" w:rsidRDefault="00DD11F9" w14:paraId="153BEA11" w14:textId="77777777">
            <w:pPr>
              <w:spacing w:after="0" w:line="240" w:lineRule="auto"/>
              <w:rPr>
                <w:rFonts w:ascii="Calibri" w:hAnsi="Calibri" w:eastAsia="Times New Roman" w:cs="Calibri"/>
                <w:b/>
                <w:bCs/>
                <w:color w:val="FFFFFF"/>
                <w:lang w:eastAsia="en-US"/>
              </w:rPr>
            </w:pPr>
            <w:r>
              <w:rPr>
                <w:rFonts w:ascii="Calibri" w:hAnsi="Calibri" w:eastAsia="Times New Roman" w:cs="Calibri"/>
                <w:b/>
                <w:bCs/>
                <w:color w:val="FFFFFF"/>
                <w:lang w:eastAsia="en-US"/>
              </w:rPr>
              <w:t>Vancouver (YVR)</w:t>
            </w:r>
          </w:p>
        </w:tc>
      </w:tr>
      <w:tr w:rsidRPr="00DD11F9" w:rsidR="00DD11F9" w:rsidTr="2BA3D019" w14:paraId="34534A67" w14:textId="77777777">
        <w:trPr>
          <w:trHeight w:val="290"/>
        </w:trPr>
        <w:tc>
          <w:tcPr>
            <w:tcW w:w="8243" w:type="dxa"/>
            <w:gridSpan w:val="3"/>
            <w:tcBorders>
              <w:top w:val="nil"/>
              <w:left w:val="nil"/>
              <w:bottom w:val="nil"/>
              <w:right w:val="nil"/>
            </w:tcBorders>
            <w:shd w:val="clear" w:color="auto" w:fill="D9E1F2"/>
            <w:noWrap/>
            <w:vAlign w:val="bottom"/>
            <w:hideMark/>
          </w:tcPr>
          <w:p w:rsidRPr="00DD11F9" w:rsidR="00DD11F9" w:rsidP="00DD11F9" w:rsidRDefault="00DD11F9" w14:paraId="30973830" w14:textId="77777777">
            <w:pPr>
              <w:spacing w:after="0" w:line="240" w:lineRule="auto"/>
              <w:rPr>
                <w:rFonts w:ascii="Calibri" w:hAnsi="Calibri" w:eastAsia="Times New Roman" w:cs="Calibri"/>
                <w:b/>
                <w:bCs/>
                <w:sz w:val="22"/>
                <w:szCs w:val="22"/>
                <w:lang w:eastAsia="en-US"/>
              </w:rPr>
            </w:pPr>
            <w:r>
              <w:rPr>
                <w:rFonts w:ascii="Calibri" w:hAnsi="Calibri" w:eastAsia="Times New Roman" w:cs="Calibri"/>
                <w:b/>
                <w:bCs/>
                <w:sz w:val="22"/>
                <w:szCs w:val="22"/>
                <w:lang w:eastAsia="en-US"/>
              </w:rPr>
              <w:t>SHORT-HAUL (&lt;300 miles)</w:t>
            </w:r>
          </w:p>
        </w:tc>
      </w:tr>
      <w:tr w:rsidRPr="00DD11F9" w:rsidR="00DD11F9" w:rsidTr="2BA3D019" w14:paraId="16638690"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7A5A1766" w14:textId="77777777">
            <w:pPr>
              <w:spacing w:after="0" w:line="240" w:lineRule="auto"/>
              <w:rPr>
                <w:rFonts w:ascii="Calibri" w:hAnsi="Calibri" w:eastAsia="Times New Roman" w:cs="Calibri"/>
                <w:b/>
                <w:bCs/>
                <w:sz w:val="22"/>
                <w:szCs w:val="22"/>
                <w:lang w:eastAsia="en-US"/>
              </w:rPr>
            </w:pPr>
          </w:p>
        </w:tc>
        <w:tc>
          <w:tcPr>
            <w:tcW w:w="4074" w:type="dxa"/>
            <w:tcBorders>
              <w:top w:val="nil"/>
              <w:left w:val="nil"/>
              <w:bottom w:val="nil"/>
              <w:right w:val="nil"/>
            </w:tcBorders>
            <w:noWrap/>
            <w:vAlign w:val="bottom"/>
            <w:hideMark/>
          </w:tcPr>
          <w:p w:rsidRPr="00DD11F9" w:rsidR="00DD11F9" w:rsidP="00DD11F9" w:rsidRDefault="00DD11F9" w14:paraId="6D4096EB"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Victoria</w:t>
            </w:r>
          </w:p>
        </w:tc>
        <w:tc>
          <w:tcPr>
            <w:tcW w:w="1566" w:type="dxa"/>
            <w:tcBorders>
              <w:top w:val="nil"/>
              <w:left w:val="nil"/>
              <w:bottom w:val="nil"/>
              <w:right w:val="nil"/>
            </w:tcBorders>
            <w:noWrap/>
            <w:vAlign w:val="bottom"/>
            <w:hideMark/>
          </w:tcPr>
          <w:p w:rsidRPr="00DD11F9" w:rsidR="00DD11F9" w:rsidP="00DD11F9" w:rsidRDefault="00DD11F9" w14:paraId="61EAA0BE"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65</w:t>
            </w:r>
          </w:p>
        </w:tc>
      </w:tr>
      <w:tr w:rsidRPr="00DD11F9" w:rsidR="00DD11F9" w:rsidTr="2BA3D019" w14:paraId="5A7CF66B"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032DF0FF"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14832BD6"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Seattle</w:t>
            </w:r>
          </w:p>
        </w:tc>
        <w:tc>
          <w:tcPr>
            <w:tcW w:w="1566" w:type="dxa"/>
            <w:tcBorders>
              <w:top w:val="nil"/>
              <w:left w:val="nil"/>
              <w:bottom w:val="nil"/>
              <w:right w:val="nil"/>
            </w:tcBorders>
            <w:noWrap/>
            <w:vAlign w:val="bottom"/>
            <w:hideMark/>
          </w:tcPr>
          <w:p w:rsidRPr="00DD11F9" w:rsidR="00DD11F9" w:rsidP="00DD11F9" w:rsidRDefault="00DD11F9" w14:paraId="07356DA1"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125</w:t>
            </w:r>
          </w:p>
        </w:tc>
      </w:tr>
      <w:tr w:rsidRPr="00DD11F9" w:rsidR="00DD11F9" w:rsidTr="2BA3D019" w14:paraId="66F68B5E"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07063E94"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159B6B84"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Portland</w:t>
            </w:r>
          </w:p>
        </w:tc>
        <w:tc>
          <w:tcPr>
            <w:tcW w:w="1566" w:type="dxa"/>
            <w:tcBorders>
              <w:top w:val="nil"/>
              <w:left w:val="nil"/>
              <w:bottom w:val="nil"/>
              <w:right w:val="nil"/>
            </w:tcBorders>
            <w:noWrap/>
            <w:vAlign w:val="bottom"/>
            <w:hideMark/>
          </w:tcPr>
          <w:p w:rsidRPr="00DD11F9" w:rsidR="00DD11F9" w:rsidP="00DD11F9" w:rsidRDefault="00DD11F9" w14:paraId="06785FD4"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250</w:t>
            </w:r>
          </w:p>
        </w:tc>
      </w:tr>
      <w:tr w:rsidRPr="00DD11F9" w:rsidR="00DD11F9" w:rsidTr="2BA3D019" w14:paraId="77202CF7"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1B4D7E5A"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06F4F713"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Kelowna</w:t>
            </w:r>
          </w:p>
        </w:tc>
        <w:tc>
          <w:tcPr>
            <w:tcW w:w="1566" w:type="dxa"/>
            <w:tcBorders>
              <w:top w:val="nil"/>
              <w:left w:val="nil"/>
              <w:bottom w:val="nil"/>
              <w:right w:val="nil"/>
            </w:tcBorders>
            <w:noWrap/>
            <w:vAlign w:val="bottom"/>
            <w:hideMark/>
          </w:tcPr>
          <w:p w:rsidRPr="00DD11F9" w:rsidR="00DD11F9" w:rsidP="00DD11F9" w:rsidRDefault="00DD11F9" w14:paraId="7EB7461A"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190</w:t>
            </w:r>
          </w:p>
        </w:tc>
      </w:tr>
      <w:tr w:rsidRPr="00DD11F9" w:rsidR="00DD11F9" w:rsidTr="2BA3D019" w14:paraId="53DBBE93"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2869F4EC"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03E5B883"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Nanaimo</w:t>
            </w:r>
          </w:p>
        </w:tc>
        <w:tc>
          <w:tcPr>
            <w:tcW w:w="1566" w:type="dxa"/>
            <w:tcBorders>
              <w:top w:val="nil"/>
              <w:left w:val="nil"/>
              <w:bottom w:val="nil"/>
              <w:right w:val="nil"/>
            </w:tcBorders>
            <w:noWrap/>
            <w:vAlign w:val="bottom"/>
            <w:hideMark/>
          </w:tcPr>
          <w:p w:rsidRPr="00DD11F9" w:rsidR="00DD11F9" w:rsidP="00DD11F9" w:rsidRDefault="00DD11F9" w14:paraId="1EE4249A"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50</w:t>
            </w:r>
          </w:p>
        </w:tc>
      </w:tr>
      <w:tr w:rsidRPr="00DD11F9" w:rsidR="00DD11F9" w:rsidTr="2BA3D019" w14:paraId="6C27AA5C"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302AFE05"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7C5FDFE0" w14:textId="77777777">
            <w:pPr>
              <w:spacing w:after="0" w:line="240" w:lineRule="auto"/>
              <w:rPr>
                <w:rFonts w:ascii="Times New Roman" w:hAnsi="Times New Roman" w:eastAsia="Times New Roman" w:cs="Times New Roman"/>
                <w:sz w:val="20"/>
                <w:szCs w:val="20"/>
                <w:lang w:eastAsia="en-US"/>
              </w:rPr>
            </w:pPr>
          </w:p>
        </w:tc>
        <w:tc>
          <w:tcPr>
            <w:tcW w:w="1566" w:type="dxa"/>
            <w:tcBorders>
              <w:top w:val="nil"/>
              <w:left w:val="nil"/>
              <w:bottom w:val="nil"/>
              <w:right w:val="nil"/>
            </w:tcBorders>
            <w:noWrap/>
            <w:vAlign w:val="bottom"/>
            <w:hideMark/>
          </w:tcPr>
          <w:p w:rsidRPr="00DD11F9" w:rsidR="00DD11F9" w:rsidP="00DD11F9" w:rsidRDefault="00DD11F9" w14:paraId="051CA152" w14:textId="77777777">
            <w:pPr>
              <w:spacing w:after="0" w:line="240" w:lineRule="auto"/>
              <w:rPr>
                <w:rFonts w:ascii="Times New Roman" w:hAnsi="Times New Roman" w:eastAsia="Times New Roman" w:cs="Times New Roman"/>
                <w:sz w:val="20"/>
                <w:szCs w:val="20"/>
                <w:lang w:eastAsia="en-US"/>
              </w:rPr>
            </w:pPr>
          </w:p>
        </w:tc>
      </w:tr>
      <w:tr w:rsidRPr="00DD11F9" w:rsidR="00DD11F9" w:rsidTr="2BA3D019" w14:paraId="730C7C88" w14:textId="77777777">
        <w:trPr>
          <w:trHeight w:val="290"/>
        </w:trPr>
        <w:tc>
          <w:tcPr>
            <w:tcW w:w="8243" w:type="dxa"/>
            <w:gridSpan w:val="3"/>
            <w:tcBorders>
              <w:top w:val="nil"/>
              <w:left w:val="nil"/>
              <w:bottom w:val="nil"/>
              <w:right w:val="nil"/>
            </w:tcBorders>
            <w:shd w:val="clear" w:color="auto" w:fill="D9E1F2"/>
            <w:noWrap/>
            <w:vAlign w:val="bottom"/>
            <w:hideMark/>
          </w:tcPr>
          <w:p w:rsidRPr="00DD11F9" w:rsidR="00DD11F9" w:rsidP="00DD11F9" w:rsidRDefault="00DD11F9" w14:paraId="48BF6EDA" w14:textId="77777777">
            <w:pPr>
              <w:spacing w:after="0" w:line="240" w:lineRule="auto"/>
              <w:rPr>
                <w:rFonts w:ascii="Calibri" w:hAnsi="Calibri" w:eastAsia="Times New Roman" w:cs="Calibri"/>
                <w:b/>
                <w:bCs/>
                <w:sz w:val="22"/>
                <w:szCs w:val="22"/>
                <w:lang w:eastAsia="en-US"/>
              </w:rPr>
            </w:pPr>
            <w:r>
              <w:rPr>
                <w:rFonts w:ascii="Calibri" w:hAnsi="Calibri" w:eastAsia="Times New Roman" w:cs="Calibri"/>
                <w:b/>
                <w:bCs/>
                <w:sz w:val="22"/>
                <w:szCs w:val="22"/>
                <w:lang w:eastAsia="en-US"/>
              </w:rPr>
              <w:t>MEDIUM-HAUL (300-2,300 miles)</w:t>
            </w:r>
          </w:p>
        </w:tc>
      </w:tr>
      <w:tr w:rsidRPr="00DD11F9" w:rsidR="00DD11F9" w:rsidTr="2BA3D019" w14:paraId="21FE12B0"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4112575B" w14:textId="77777777">
            <w:pPr>
              <w:spacing w:after="0" w:line="240" w:lineRule="auto"/>
              <w:rPr>
                <w:rFonts w:ascii="Calibri" w:hAnsi="Calibri" w:eastAsia="Times New Roman" w:cs="Calibri"/>
                <w:b/>
                <w:bCs/>
                <w:sz w:val="22"/>
                <w:szCs w:val="22"/>
                <w:lang w:eastAsia="en-US"/>
              </w:rPr>
            </w:pPr>
          </w:p>
        </w:tc>
        <w:tc>
          <w:tcPr>
            <w:tcW w:w="4074" w:type="dxa"/>
            <w:tcBorders>
              <w:top w:val="nil"/>
              <w:left w:val="nil"/>
              <w:bottom w:val="nil"/>
              <w:right w:val="nil"/>
            </w:tcBorders>
            <w:noWrap/>
            <w:vAlign w:val="bottom"/>
            <w:hideMark/>
          </w:tcPr>
          <w:p w:rsidRPr="00DD11F9" w:rsidR="00DD11F9" w:rsidP="00DD11F9" w:rsidRDefault="00DD11F9" w14:paraId="77AE11E6" w14:textId="77777777">
            <w:pPr>
              <w:spacing w:after="0" w:line="240" w:lineRule="auto"/>
              <w:rPr>
                <w:rFonts w:ascii="Calibri" w:hAnsi="Calibri" w:eastAsia="Times New Roman" w:cs="Calibri"/>
                <w:i/>
                <w:iCs/>
                <w:sz w:val="22"/>
                <w:szCs w:val="22"/>
                <w:lang w:eastAsia="en-US"/>
              </w:rPr>
            </w:pPr>
            <w:r>
              <w:rPr>
                <w:rFonts w:ascii="Calibri" w:hAnsi="Calibri" w:eastAsia="Times New Roman" w:cs="Calibri"/>
                <w:i/>
                <w:iCs/>
                <w:sz w:val="22"/>
                <w:szCs w:val="22"/>
                <w:lang w:eastAsia="en-US"/>
              </w:rPr>
              <w:t>Toronto</w:t>
            </w:r>
          </w:p>
        </w:tc>
        <w:tc>
          <w:tcPr>
            <w:tcW w:w="1566" w:type="dxa"/>
            <w:tcBorders>
              <w:top w:val="nil"/>
              <w:left w:val="nil"/>
              <w:bottom w:val="nil"/>
              <w:right w:val="nil"/>
            </w:tcBorders>
            <w:noWrap/>
            <w:vAlign w:val="bottom"/>
            <w:hideMark/>
          </w:tcPr>
          <w:p w:rsidRPr="00DD11F9" w:rsidR="00DD11F9" w:rsidP="00DD11F9" w:rsidRDefault="00DD11F9" w14:paraId="6BF1AE92"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2,100</w:t>
            </w:r>
          </w:p>
        </w:tc>
      </w:tr>
      <w:tr w:rsidRPr="00DD11F9" w:rsidR="00DD11F9" w:rsidTr="2BA3D019" w14:paraId="612FCF76"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2B1FC19B"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7C531EB6"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San Francisco</w:t>
            </w:r>
          </w:p>
        </w:tc>
        <w:tc>
          <w:tcPr>
            <w:tcW w:w="1566" w:type="dxa"/>
            <w:tcBorders>
              <w:top w:val="nil"/>
              <w:left w:val="nil"/>
              <w:bottom w:val="nil"/>
              <w:right w:val="nil"/>
            </w:tcBorders>
            <w:noWrap/>
            <w:vAlign w:val="bottom"/>
            <w:hideMark/>
          </w:tcPr>
          <w:p w:rsidRPr="00DD11F9" w:rsidR="00DD11F9" w:rsidP="00DD11F9" w:rsidRDefault="00DD11F9" w14:paraId="1BCE304B"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810</w:t>
            </w:r>
          </w:p>
        </w:tc>
      </w:tr>
      <w:tr w:rsidRPr="00DD11F9" w:rsidR="00DD11F9" w:rsidTr="2BA3D019" w14:paraId="1A38076B"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0236C3F4"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0A081234"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Los Angeles</w:t>
            </w:r>
          </w:p>
        </w:tc>
        <w:tc>
          <w:tcPr>
            <w:tcW w:w="1566" w:type="dxa"/>
            <w:tcBorders>
              <w:top w:val="nil"/>
              <w:left w:val="nil"/>
              <w:bottom w:val="nil"/>
              <w:right w:val="nil"/>
            </w:tcBorders>
            <w:noWrap/>
            <w:vAlign w:val="bottom"/>
            <w:hideMark/>
          </w:tcPr>
          <w:p w:rsidRPr="00DD11F9" w:rsidR="00DD11F9" w:rsidP="00DD11F9" w:rsidRDefault="00DD11F9" w14:paraId="72AF0EF6"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1,080</w:t>
            </w:r>
          </w:p>
        </w:tc>
      </w:tr>
      <w:tr w:rsidRPr="00DD11F9" w:rsidR="00DD11F9" w:rsidTr="2BA3D019" w14:paraId="564A7B74"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72816265"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68A8A451"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Las Vegas</w:t>
            </w:r>
          </w:p>
        </w:tc>
        <w:tc>
          <w:tcPr>
            <w:tcW w:w="1566" w:type="dxa"/>
            <w:tcBorders>
              <w:top w:val="nil"/>
              <w:left w:val="nil"/>
              <w:bottom w:val="nil"/>
              <w:right w:val="nil"/>
            </w:tcBorders>
            <w:noWrap/>
            <w:vAlign w:val="bottom"/>
            <w:hideMark/>
          </w:tcPr>
          <w:p w:rsidRPr="00DD11F9" w:rsidR="00DD11F9" w:rsidP="00DD11F9" w:rsidRDefault="00DD11F9" w14:paraId="28B4995C"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850</w:t>
            </w:r>
          </w:p>
        </w:tc>
      </w:tr>
      <w:tr w:rsidRPr="00DD11F9" w:rsidR="00DD11F9" w:rsidTr="2BA3D019" w14:paraId="1DA65FD9"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026F07D5"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788C1F10"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Phoenix</w:t>
            </w:r>
          </w:p>
        </w:tc>
        <w:tc>
          <w:tcPr>
            <w:tcW w:w="1566" w:type="dxa"/>
            <w:tcBorders>
              <w:top w:val="nil"/>
              <w:left w:val="nil"/>
              <w:bottom w:val="nil"/>
              <w:right w:val="nil"/>
            </w:tcBorders>
            <w:noWrap/>
            <w:vAlign w:val="bottom"/>
            <w:hideMark/>
          </w:tcPr>
          <w:p w:rsidRPr="00DD11F9" w:rsidR="00DD11F9" w:rsidP="00DD11F9" w:rsidRDefault="00DD11F9" w14:paraId="32909ADB"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1,250</w:t>
            </w:r>
          </w:p>
        </w:tc>
      </w:tr>
      <w:tr w:rsidRPr="00DD11F9" w:rsidR="00DD11F9" w:rsidTr="2BA3D019" w14:paraId="745ACBD6"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12B7D8AF"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320064AD" w14:textId="77777777">
            <w:pPr>
              <w:spacing w:after="0" w:line="240" w:lineRule="auto"/>
              <w:rPr>
                <w:rFonts w:ascii="Times New Roman" w:hAnsi="Times New Roman" w:eastAsia="Times New Roman" w:cs="Times New Roman"/>
                <w:sz w:val="20"/>
                <w:szCs w:val="20"/>
                <w:lang w:eastAsia="en-US"/>
              </w:rPr>
            </w:pPr>
          </w:p>
        </w:tc>
        <w:tc>
          <w:tcPr>
            <w:tcW w:w="1566" w:type="dxa"/>
            <w:tcBorders>
              <w:top w:val="nil"/>
              <w:left w:val="nil"/>
              <w:bottom w:val="nil"/>
              <w:right w:val="nil"/>
            </w:tcBorders>
            <w:noWrap/>
            <w:vAlign w:val="bottom"/>
            <w:hideMark/>
          </w:tcPr>
          <w:p w:rsidRPr="00DD11F9" w:rsidR="00DD11F9" w:rsidP="00DD11F9" w:rsidRDefault="00DD11F9" w14:paraId="5423160A" w14:textId="77777777">
            <w:pPr>
              <w:spacing w:after="0" w:line="240" w:lineRule="auto"/>
              <w:rPr>
                <w:rFonts w:ascii="Times New Roman" w:hAnsi="Times New Roman" w:eastAsia="Times New Roman" w:cs="Times New Roman"/>
                <w:sz w:val="20"/>
                <w:szCs w:val="20"/>
                <w:lang w:eastAsia="en-US"/>
              </w:rPr>
            </w:pPr>
          </w:p>
        </w:tc>
      </w:tr>
      <w:tr w:rsidRPr="00DD11F9" w:rsidR="00DD11F9" w:rsidTr="2BA3D019" w14:paraId="03C5BFA9" w14:textId="77777777">
        <w:trPr>
          <w:trHeight w:val="290"/>
        </w:trPr>
        <w:tc>
          <w:tcPr>
            <w:tcW w:w="8243" w:type="dxa"/>
            <w:gridSpan w:val="3"/>
            <w:tcBorders>
              <w:top w:val="nil"/>
              <w:left w:val="nil"/>
              <w:bottom w:val="nil"/>
              <w:right w:val="nil"/>
            </w:tcBorders>
            <w:shd w:val="clear" w:color="auto" w:fill="D9E1F2"/>
            <w:noWrap/>
            <w:vAlign w:val="bottom"/>
            <w:hideMark/>
          </w:tcPr>
          <w:p w:rsidRPr="00DD11F9" w:rsidR="00DD11F9" w:rsidP="00DD11F9" w:rsidRDefault="00DD11F9" w14:paraId="5A4AD477" w14:textId="77777777">
            <w:pPr>
              <w:spacing w:after="0" w:line="240" w:lineRule="auto"/>
              <w:rPr>
                <w:rFonts w:ascii="Calibri" w:hAnsi="Calibri" w:eastAsia="Times New Roman" w:cs="Calibri"/>
                <w:b/>
                <w:bCs/>
                <w:sz w:val="22"/>
                <w:szCs w:val="22"/>
                <w:lang w:eastAsia="en-US"/>
              </w:rPr>
            </w:pPr>
            <w:r>
              <w:rPr>
                <w:rFonts w:ascii="Calibri" w:hAnsi="Calibri" w:eastAsia="Times New Roman" w:cs="Calibri"/>
                <w:b/>
                <w:bCs/>
                <w:sz w:val="22"/>
                <w:szCs w:val="22"/>
                <w:lang w:eastAsia="en-US"/>
              </w:rPr>
              <w:t>LONG-HAUL (&gt;2,300 miles)</w:t>
            </w:r>
          </w:p>
        </w:tc>
      </w:tr>
      <w:tr w:rsidRPr="00DD11F9" w:rsidR="00DD11F9" w:rsidTr="2BA3D019" w14:paraId="563BDD06"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5456757C" w14:textId="77777777">
            <w:pPr>
              <w:spacing w:after="0" w:line="240" w:lineRule="auto"/>
              <w:rPr>
                <w:rFonts w:ascii="Calibri" w:hAnsi="Calibri" w:eastAsia="Times New Roman" w:cs="Calibri"/>
                <w:b/>
                <w:bCs/>
                <w:sz w:val="22"/>
                <w:szCs w:val="22"/>
                <w:lang w:eastAsia="en-US"/>
              </w:rPr>
            </w:pPr>
          </w:p>
        </w:tc>
        <w:tc>
          <w:tcPr>
            <w:tcW w:w="4074" w:type="dxa"/>
            <w:tcBorders>
              <w:top w:val="nil"/>
              <w:left w:val="nil"/>
              <w:bottom w:val="nil"/>
              <w:right w:val="nil"/>
            </w:tcBorders>
            <w:noWrap/>
            <w:vAlign w:val="bottom"/>
            <w:hideMark/>
          </w:tcPr>
          <w:p w:rsidRPr="00DD11F9" w:rsidR="00DD11F9" w:rsidP="00DD11F9" w:rsidRDefault="00DD11F9" w14:paraId="13E5EDA4" w14:textId="77777777">
            <w:pPr>
              <w:spacing w:after="0" w:line="240" w:lineRule="auto"/>
              <w:rPr>
                <w:rFonts w:ascii="Times New Roman" w:hAnsi="Times New Roman" w:eastAsia="Times New Roman" w:cs="Times New Roman"/>
                <w:sz w:val="20"/>
                <w:szCs w:val="20"/>
                <w:lang w:eastAsia="en-US"/>
              </w:rPr>
            </w:pPr>
          </w:p>
        </w:tc>
        <w:tc>
          <w:tcPr>
            <w:tcW w:w="1566" w:type="dxa"/>
            <w:tcBorders>
              <w:top w:val="nil"/>
              <w:left w:val="nil"/>
              <w:bottom w:val="nil"/>
              <w:right w:val="nil"/>
            </w:tcBorders>
            <w:noWrap/>
            <w:vAlign w:val="bottom"/>
            <w:hideMark/>
          </w:tcPr>
          <w:p w:rsidRPr="00DD11F9" w:rsidR="00DD11F9" w:rsidP="00DD11F9" w:rsidRDefault="00DD11F9" w14:paraId="76DA6D03" w14:textId="77777777">
            <w:pPr>
              <w:spacing w:after="0" w:line="240" w:lineRule="auto"/>
              <w:rPr>
                <w:rFonts w:ascii="Times New Roman" w:hAnsi="Times New Roman" w:eastAsia="Times New Roman" w:cs="Times New Roman"/>
                <w:sz w:val="20"/>
                <w:szCs w:val="20"/>
                <w:lang w:eastAsia="en-US"/>
              </w:rPr>
            </w:pPr>
          </w:p>
        </w:tc>
      </w:tr>
      <w:tr w:rsidRPr="00DD11F9" w:rsidR="00DD11F9" w:rsidTr="2BA3D019" w14:paraId="447C7F28"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519B1ED2"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46FA50DB"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Manila</w:t>
            </w:r>
          </w:p>
        </w:tc>
        <w:tc>
          <w:tcPr>
            <w:tcW w:w="1566" w:type="dxa"/>
            <w:tcBorders>
              <w:top w:val="nil"/>
              <w:left w:val="nil"/>
              <w:bottom w:val="nil"/>
              <w:right w:val="nil"/>
            </w:tcBorders>
            <w:noWrap/>
            <w:vAlign w:val="bottom"/>
            <w:hideMark/>
          </w:tcPr>
          <w:p w:rsidRPr="00DD11F9" w:rsidR="00DD11F9" w:rsidP="00DD11F9" w:rsidRDefault="00DD11F9" w14:paraId="0BFCB0FC"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6,700</w:t>
            </w:r>
          </w:p>
        </w:tc>
      </w:tr>
      <w:tr w:rsidRPr="00DD11F9" w:rsidR="00DD11F9" w:rsidTr="2BA3D019" w14:paraId="04CBA4FC"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7727088E"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2F80266C"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Delhi</w:t>
            </w:r>
          </w:p>
        </w:tc>
        <w:tc>
          <w:tcPr>
            <w:tcW w:w="1566" w:type="dxa"/>
            <w:tcBorders>
              <w:top w:val="nil"/>
              <w:left w:val="nil"/>
              <w:bottom w:val="nil"/>
              <w:right w:val="nil"/>
            </w:tcBorders>
            <w:noWrap/>
            <w:vAlign w:val="bottom"/>
            <w:hideMark/>
          </w:tcPr>
          <w:p w:rsidRPr="00DD11F9" w:rsidR="00DD11F9" w:rsidP="00DD11F9" w:rsidRDefault="00DD11F9" w14:paraId="624EDA5E"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7,000</w:t>
            </w:r>
          </w:p>
        </w:tc>
      </w:tr>
      <w:tr w:rsidRPr="00DD11F9" w:rsidR="00DD11F9" w:rsidTr="2BA3D019" w14:paraId="39FE2753"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13850FE5"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72BF8E71"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Bangkok</w:t>
            </w:r>
          </w:p>
        </w:tc>
        <w:tc>
          <w:tcPr>
            <w:tcW w:w="1566" w:type="dxa"/>
            <w:tcBorders>
              <w:top w:val="nil"/>
              <w:left w:val="nil"/>
              <w:bottom w:val="nil"/>
              <w:right w:val="nil"/>
            </w:tcBorders>
            <w:noWrap/>
            <w:vAlign w:val="bottom"/>
            <w:hideMark/>
          </w:tcPr>
          <w:p w:rsidRPr="00DD11F9" w:rsidR="00DD11F9" w:rsidP="00DD11F9" w:rsidRDefault="00DD11F9" w14:paraId="39C8857B"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7,600</w:t>
            </w:r>
          </w:p>
        </w:tc>
      </w:tr>
      <w:tr w:rsidRPr="00DD11F9" w:rsidR="00DD11F9" w:rsidTr="2BA3D019" w14:paraId="595D91AF" w14:textId="77777777">
        <w:trPr>
          <w:trHeight w:val="290"/>
        </w:trPr>
        <w:tc>
          <w:tcPr>
            <w:tcW w:w="2603" w:type="dxa"/>
            <w:tcBorders>
              <w:top w:val="nil"/>
              <w:left w:val="nil"/>
              <w:bottom w:val="nil"/>
              <w:right w:val="nil"/>
            </w:tcBorders>
            <w:noWrap/>
            <w:vAlign w:val="bottom"/>
            <w:hideMark/>
          </w:tcPr>
          <w:p w:rsidRPr="00DD11F9" w:rsidR="00DD11F9" w:rsidP="00DD11F9" w:rsidRDefault="00DD11F9" w14:paraId="66376242" w14:textId="77777777">
            <w:pPr>
              <w:spacing w:after="0" w:line="240" w:lineRule="auto"/>
              <w:rPr>
                <w:rFonts w:ascii="Times New Roman" w:hAnsi="Times New Roman" w:eastAsia="Times New Roman" w:cs="Times New Roman"/>
                <w:sz w:val="20"/>
                <w:szCs w:val="20"/>
                <w:lang w:eastAsia="en-US"/>
              </w:rPr>
            </w:pPr>
          </w:p>
        </w:tc>
        <w:tc>
          <w:tcPr>
            <w:tcW w:w="4074" w:type="dxa"/>
            <w:tcBorders>
              <w:top w:val="nil"/>
              <w:left w:val="nil"/>
              <w:bottom w:val="nil"/>
              <w:right w:val="nil"/>
            </w:tcBorders>
            <w:noWrap/>
            <w:vAlign w:val="bottom"/>
            <w:hideMark/>
          </w:tcPr>
          <w:p w:rsidRPr="00DD11F9" w:rsidR="00DD11F9" w:rsidP="00DD11F9" w:rsidRDefault="00DD11F9" w14:paraId="75C16646"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Hong Kong</w:t>
            </w:r>
          </w:p>
        </w:tc>
        <w:tc>
          <w:tcPr>
            <w:tcW w:w="1566" w:type="dxa"/>
            <w:tcBorders>
              <w:top w:val="nil"/>
              <w:left w:val="nil"/>
              <w:bottom w:val="nil"/>
              <w:right w:val="nil"/>
            </w:tcBorders>
            <w:noWrap/>
            <w:vAlign w:val="bottom"/>
            <w:hideMark/>
          </w:tcPr>
          <w:p w:rsidRPr="00DD11F9" w:rsidR="00DD11F9" w:rsidP="00DD11F9" w:rsidRDefault="00DD11F9" w14:paraId="177D85A4" w14:textId="77777777">
            <w:pPr>
              <w:spacing w:after="0" w:line="240" w:lineRule="auto"/>
              <w:rPr>
                <w:rFonts w:ascii="Calibri" w:hAnsi="Calibri" w:eastAsia="Times New Roman" w:cs="Calibri"/>
                <w:color w:val="000000"/>
                <w:sz w:val="22"/>
                <w:szCs w:val="22"/>
                <w:lang w:eastAsia="en-US"/>
              </w:rPr>
            </w:pPr>
            <w:r>
              <w:rPr>
                <w:rFonts w:ascii="Calibri" w:hAnsi="Calibri" w:eastAsia="Times New Roman" w:cs="Calibri"/>
                <w:color w:val="000000"/>
                <w:sz w:val="22"/>
                <w:szCs w:val="22"/>
                <w:lang w:eastAsia="en-US"/>
              </w:rPr>
              <w:t>6,380</w:t>
            </w:r>
          </w:p>
        </w:tc>
      </w:tr>
    </w:tbl>
    <w:p w:rsidR="00DD11F9" w:rsidP="00CC5CC6" w:rsidRDefault="00DD11F9" w14:paraId="420C69A8" w14:textId="77777777"/>
    <w:sectPr w:rsidR="00DD11F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E0A8A" w:rsidP="00E223B1" w:rsidRDefault="006E0A8A" w14:paraId="1E25183C" w14:textId="77777777">
      <w:pPr>
        <w:spacing w:after="0" w:line="240" w:lineRule="auto"/>
      </w:pPr>
      <w:r>
        <w:separator/>
      </w:r>
    </w:p>
  </w:endnote>
  <w:endnote w:type="continuationSeparator" w:id="0">
    <w:p w:rsidR="006E0A8A" w:rsidP="00E223B1" w:rsidRDefault="006E0A8A" w14:paraId="225B19F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E0A8A" w:rsidP="00E223B1" w:rsidRDefault="006E0A8A" w14:paraId="77330F6F" w14:textId="77777777">
      <w:pPr>
        <w:spacing w:after="0" w:line="240" w:lineRule="auto"/>
      </w:pPr>
      <w:r>
        <w:separator/>
      </w:r>
    </w:p>
  </w:footnote>
  <w:footnote w:type="continuationSeparator" w:id="0">
    <w:p w:rsidR="006E0A8A" w:rsidP="00E223B1" w:rsidRDefault="006E0A8A" w14:paraId="559C07E5" w14:textId="77777777">
      <w:pPr>
        <w:spacing w:after="0" w:line="240" w:lineRule="auto"/>
      </w:pPr>
      <w:r>
        <w:continuationSeparator/>
      </w:r>
    </w:p>
  </w:footnote>
  <w:footnote w:id="1">
    <w:p w:rsidR="00E223B1" w:rsidRDefault="00E223B1" w14:paraId="7A2926C4" w14:textId="496EB4FB">
      <w:pPr>
        <w:pStyle w:val="FootnoteText"/>
      </w:pPr>
      <w:r w:rsidRPr="00C82FE2">
        <w:rPr>
          <w:rStyle w:val="FootnoteReference"/>
        </w:rPr>
        <w:footnoteRef/>
      </w:r>
      <w:r w:rsidRPr="00C82FE2">
        <w:rPr>
          <w:lang w:val="fr-CA"/>
        </w:rPr>
        <w:t xml:space="preserve"> Anthropic. (2026). Claude 4.5 (Sonnet version) [Large language model]. </w:t>
      </w:r>
      <w:hyperlink w:history="1" r:id="rId1">
        <w:r w:rsidRPr="00E223B1">
          <w:rPr>
            <w:rStyle w:val="Hyperlink"/>
          </w:rPr>
          <w:t>https://claude.ai</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331AD37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3BD51C7D"/>
    <w:multiLevelType w:val="hybridMultilevel"/>
    <w:tmpl w:val="1038A8D8"/>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528455AC"/>
    <w:multiLevelType w:val="multilevel"/>
    <w:tmpl w:val="D3B6A9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6735260A"/>
    <w:multiLevelType w:val="hybridMultilevel"/>
    <w:tmpl w:val="6246A71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7F136165"/>
    <w:multiLevelType w:val="hybridMultilevel"/>
    <w:tmpl w:val="7B8AF752"/>
    <w:lvl w:ilvl="0" w:tplc="10090001">
      <w:start w:val="1"/>
      <w:numFmt w:val="bullet"/>
      <w:lvlText w:val=""/>
      <w:lvlJc w:val="left"/>
      <w:pPr>
        <w:ind w:left="1146" w:hanging="360"/>
      </w:pPr>
      <w:rPr>
        <w:rFonts w:hint="default" w:ascii="Symbol" w:hAnsi="Symbol"/>
      </w:rPr>
    </w:lvl>
    <w:lvl w:ilvl="1" w:tplc="10090003" w:tentative="1">
      <w:start w:val="1"/>
      <w:numFmt w:val="bullet"/>
      <w:lvlText w:val="o"/>
      <w:lvlJc w:val="left"/>
      <w:pPr>
        <w:ind w:left="1866" w:hanging="360"/>
      </w:pPr>
      <w:rPr>
        <w:rFonts w:hint="default" w:ascii="Courier New" w:hAnsi="Courier New" w:cs="Courier New"/>
      </w:rPr>
    </w:lvl>
    <w:lvl w:ilvl="2" w:tplc="10090005" w:tentative="1">
      <w:start w:val="1"/>
      <w:numFmt w:val="bullet"/>
      <w:lvlText w:val=""/>
      <w:lvlJc w:val="left"/>
      <w:pPr>
        <w:ind w:left="2586" w:hanging="360"/>
      </w:pPr>
      <w:rPr>
        <w:rFonts w:hint="default" w:ascii="Wingdings" w:hAnsi="Wingdings"/>
      </w:rPr>
    </w:lvl>
    <w:lvl w:ilvl="3" w:tplc="10090001" w:tentative="1">
      <w:start w:val="1"/>
      <w:numFmt w:val="bullet"/>
      <w:lvlText w:val=""/>
      <w:lvlJc w:val="left"/>
      <w:pPr>
        <w:ind w:left="3306" w:hanging="360"/>
      </w:pPr>
      <w:rPr>
        <w:rFonts w:hint="default" w:ascii="Symbol" w:hAnsi="Symbol"/>
      </w:rPr>
    </w:lvl>
    <w:lvl w:ilvl="4" w:tplc="10090003" w:tentative="1">
      <w:start w:val="1"/>
      <w:numFmt w:val="bullet"/>
      <w:lvlText w:val="o"/>
      <w:lvlJc w:val="left"/>
      <w:pPr>
        <w:ind w:left="4026" w:hanging="360"/>
      </w:pPr>
      <w:rPr>
        <w:rFonts w:hint="default" w:ascii="Courier New" w:hAnsi="Courier New" w:cs="Courier New"/>
      </w:rPr>
    </w:lvl>
    <w:lvl w:ilvl="5" w:tplc="10090005" w:tentative="1">
      <w:start w:val="1"/>
      <w:numFmt w:val="bullet"/>
      <w:lvlText w:val=""/>
      <w:lvlJc w:val="left"/>
      <w:pPr>
        <w:ind w:left="4746" w:hanging="360"/>
      </w:pPr>
      <w:rPr>
        <w:rFonts w:hint="default" w:ascii="Wingdings" w:hAnsi="Wingdings"/>
      </w:rPr>
    </w:lvl>
    <w:lvl w:ilvl="6" w:tplc="10090001" w:tentative="1">
      <w:start w:val="1"/>
      <w:numFmt w:val="bullet"/>
      <w:lvlText w:val=""/>
      <w:lvlJc w:val="left"/>
      <w:pPr>
        <w:ind w:left="5466" w:hanging="360"/>
      </w:pPr>
      <w:rPr>
        <w:rFonts w:hint="default" w:ascii="Symbol" w:hAnsi="Symbol"/>
      </w:rPr>
    </w:lvl>
    <w:lvl w:ilvl="7" w:tplc="10090003" w:tentative="1">
      <w:start w:val="1"/>
      <w:numFmt w:val="bullet"/>
      <w:lvlText w:val="o"/>
      <w:lvlJc w:val="left"/>
      <w:pPr>
        <w:ind w:left="6186" w:hanging="360"/>
      </w:pPr>
      <w:rPr>
        <w:rFonts w:hint="default" w:ascii="Courier New" w:hAnsi="Courier New" w:cs="Courier New"/>
      </w:rPr>
    </w:lvl>
    <w:lvl w:ilvl="8" w:tplc="10090005" w:tentative="1">
      <w:start w:val="1"/>
      <w:numFmt w:val="bullet"/>
      <w:lvlText w:val=""/>
      <w:lvlJc w:val="left"/>
      <w:pPr>
        <w:ind w:left="6906" w:hanging="360"/>
      </w:pPr>
      <w:rPr>
        <w:rFonts w:hint="default" w:ascii="Wingdings" w:hAnsi="Wingdings"/>
      </w:r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3012CE8"/>
    <w:rsid w:val="00004CF3"/>
    <w:rsid w:val="00030B3F"/>
    <w:rsid w:val="00043847"/>
    <w:rsid w:val="0007708F"/>
    <w:rsid w:val="00092546"/>
    <w:rsid w:val="000D7B7A"/>
    <w:rsid w:val="00117DB7"/>
    <w:rsid w:val="001223CD"/>
    <w:rsid w:val="00130E30"/>
    <w:rsid w:val="00186C0F"/>
    <w:rsid w:val="001B0F8C"/>
    <w:rsid w:val="002002F5"/>
    <w:rsid w:val="0022485C"/>
    <w:rsid w:val="00260004"/>
    <w:rsid w:val="00260AAF"/>
    <w:rsid w:val="002A08B0"/>
    <w:rsid w:val="002A0E83"/>
    <w:rsid w:val="002D20E9"/>
    <w:rsid w:val="00320457"/>
    <w:rsid w:val="003562F3"/>
    <w:rsid w:val="0037045A"/>
    <w:rsid w:val="004800CC"/>
    <w:rsid w:val="0050526A"/>
    <w:rsid w:val="005135DC"/>
    <w:rsid w:val="00541C49"/>
    <w:rsid w:val="00543AF9"/>
    <w:rsid w:val="00562255"/>
    <w:rsid w:val="005739E4"/>
    <w:rsid w:val="006069E5"/>
    <w:rsid w:val="006735B1"/>
    <w:rsid w:val="006B0D7B"/>
    <w:rsid w:val="006E0A8A"/>
    <w:rsid w:val="006E425D"/>
    <w:rsid w:val="007661F5"/>
    <w:rsid w:val="007902BE"/>
    <w:rsid w:val="007975A1"/>
    <w:rsid w:val="007E4276"/>
    <w:rsid w:val="007F77BA"/>
    <w:rsid w:val="0083607B"/>
    <w:rsid w:val="0088439A"/>
    <w:rsid w:val="0089587C"/>
    <w:rsid w:val="00927EBD"/>
    <w:rsid w:val="009B05E8"/>
    <w:rsid w:val="009B4038"/>
    <w:rsid w:val="009C108F"/>
    <w:rsid w:val="009E13EA"/>
    <w:rsid w:val="009E37BC"/>
    <w:rsid w:val="009F0D42"/>
    <w:rsid w:val="00A1640A"/>
    <w:rsid w:val="00A17AB7"/>
    <w:rsid w:val="00A20262"/>
    <w:rsid w:val="00A23196"/>
    <w:rsid w:val="00A25E98"/>
    <w:rsid w:val="00A515EE"/>
    <w:rsid w:val="00A560DA"/>
    <w:rsid w:val="00AB6012"/>
    <w:rsid w:val="00B03083"/>
    <w:rsid w:val="00B30073"/>
    <w:rsid w:val="00B43C0E"/>
    <w:rsid w:val="00B473DF"/>
    <w:rsid w:val="00B560B9"/>
    <w:rsid w:val="00B866DB"/>
    <w:rsid w:val="00B875F5"/>
    <w:rsid w:val="00BB0BFE"/>
    <w:rsid w:val="00BB33AB"/>
    <w:rsid w:val="00BD5D28"/>
    <w:rsid w:val="00BD65F7"/>
    <w:rsid w:val="00BF2280"/>
    <w:rsid w:val="00C202E2"/>
    <w:rsid w:val="00C82FE2"/>
    <w:rsid w:val="00C96D34"/>
    <w:rsid w:val="00CC5CC6"/>
    <w:rsid w:val="00CE0D6D"/>
    <w:rsid w:val="00CE1974"/>
    <w:rsid w:val="00D278A4"/>
    <w:rsid w:val="00DD11F9"/>
    <w:rsid w:val="00DD335E"/>
    <w:rsid w:val="00E04DF9"/>
    <w:rsid w:val="00E223B1"/>
    <w:rsid w:val="00EC4394"/>
    <w:rsid w:val="00F1301B"/>
    <w:rsid w:val="00F33B43"/>
    <w:rsid w:val="00F41C1D"/>
    <w:rsid w:val="00F42FBF"/>
    <w:rsid w:val="00FD4BE0"/>
    <w:rsid w:val="0DA4991C"/>
    <w:rsid w:val="13012CE8"/>
    <w:rsid w:val="164EE6A5"/>
    <w:rsid w:val="2BA3D019"/>
    <w:rsid w:val="471AC52A"/>
    <w:rsid w:val="5EAF2919"/>
    <w:rsid w:val="65C3B54F"/>
    <w:rsid w:val="70B96B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E7FA0"/>
  <w15:chartTrackingRefBased/>
  <w15:docId w15:val="{3D9A3779-8741-4382-ACBA-4C14E6026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semiHidden="1"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D335E"/>
    <w:pPr>
      <w:keepNext/>
      <w:keepLines/>
      <w:spacing w:before="240" w:after="0"/>
      <w:outlineLvl w:val="0"/>
    </w:pPr>
    <w:rPr>
      <w:rFonts w:asciiTheme="majorHAnsi" w:hAnsiTheme="majorHAnsi" w:eastAsiaTheme="majorEastAsia" w:cstheme="majorBidi"/>
      <w:color w:val="0F4761" w:themeColor="accent1" w:themeShade="BF"/>
      <w:sz w:val="32"/>
      <w:szCs w:val="32"/>
    </w:rPr>
  </w:style>
  <w:style w:type="paragraph" w:styleId="Heading2">
    <w:name w:val="heading 2"/>
    <w:link w:val="Heading2Char"/>
    <w:uiPriority w:val="9"/>
    <w:unhideWhenUsed/>
    <w:qFormat/>
    <w:rsid w:val="0037045A"/>
    <w:pPr>
      <w:spacing w:before="260" w:after="120" w:line="240" w:lineRule="auto"/>
      <w:outlineLvl w:val="1"/>
    </w:pPr>
    <w:rPr>
      <w:rFonts w:ascii="Arial" w:hAnsi="Arial" w:eastAsia="Arial" w:cs="Arial"/>
      <w:b/>
      <w:bCs/>
      <w:color w:val="1F4E66"/>
      <w:sz w:val="26"/>
      <w:szCs w:val="26"/>
      <w:lang w:val="en-CA" w:eastAsia="en-CA"/>
    </w:rPr>
  </w:style>
  <w:style w:type="paragraph" w:styleId="Heading3">
    <w:name w:val="heading 3"/>
    <w:basedOn w:val="Normal"/>
    <w:next w:val="Normal"/>
    <w:link w:val="Heading3Char"/>
    <w:uiPriority w:val="9"/>
    <w:semiHidden/>
    <w:unhideWhenUsed/>
    <w:qFormat/>
    <w:rsid w:val="005739E4"/>
    <w:pPr>
      <w:keepNext/>
      <w:keepLines/>
      <w:spacing w:before="40" w:after="0"/>
      <w:outlineLvl w:val="2"/>
    </w:pPr>
    <w:rPr>
      <w:rFonts w:asciiTheme="majorHAnsi" w:hAnsiTheme="majorHAnsi" w:eastAsiaTheme="majorEastAsia" w:cstheme="majorBidi"/>
      <w:color w:val="0A2F40"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1223CD"/>
    <w:rPr>
      <w:color w:val="467886" w:themeColor="hyperlink"/>
      <w:u w:val="single"/>
    </w:rPr>
  </w:style>
  <w:style w:type="character" w:styleId="UnresolvedMention">
    <w:name w:val="Unresolved Mention"/>
    <w:basedOn w:val="DefaultParagraphFont"/>
    <w:uiPriority w:val="99"/>
    <w:semiHidden/>
    <w:unhideWhenUsed/>
    <w:rsid w:val="001223CD"/>
    <w:rPr>
      <w:color w:val="605E5C"/>
      <w:shd w:val="clear" w:color="auto" w:fill="E1DFDD"/>
    </w:rPr>
  </w:style>
  <w:style w:type="character" w:styleId="CommentReference">
    <w:name w:val="annotation reference"/>
    <w:basedOn w:val="DefaultParagraphFont"/>
    <w:uiPriority w:val="99"/>
    <w:semiHidden/>
    <w:unhideWhenUsed/>
    <w:rsid w:val="0022485C"/>
    <w:rPr>
      <w:sz w:val="16"/>
      <w:szCs w:val="16"/>
    </w:rPr>
  </w:style>
  <w:style w:type="paragraph" w:styleId="CommentText">
    <w:name w:val="annotation text"/>
    <w:basedOn w:val="Normal"/>
    <w:link w:val="CommentTextChar"/>
    <w:uiPriority w:val="99"/>
    <w:unhideWhenUsed/>
    <w:rsid w:val="0022485C"/>
    <w:pPr>
      <w:spacing w:line="240" w:lineRule="auto"/>
    </w:pPr>
    <w:rPr>
      <w:sz w:val="20"/>
      <w:szCs w:val="20"/>
    </w:rPr>
  </w:style>
  <w:style w:type="character" w:styleId="CommentTextChar" w:customStyle="1">
    <w:name w:val="Comment Text Char"/>
    <w:basedOn w:val="DefaultParagraphFont"/>
    <w:link w:val="CommentText"/>
    <w:uiPriority w:val="99"/>
    <w:rsid w:val="0022485C"/>
    <w:rPr>
      <w:sz w:val="20"/>
      <w:szCs w:val="20"/>
    </w:rPr>
  </w:style>
  <w:style w:type="paragraph" w:styleId="CommentSubject">
    <w:name w:val="annotation subject"/>
    <w:basedOn w:val="CommentText"/>
    <w:next w:val="CommentText"/>
    <w:link w:val="CommentSubjectChar"/>
    <w:uiPriority w:val="99"/>
    <w:semiHidden/>
    <w:unhideWhenUsed/>
    <w:rsid w:val="0022485C"/>
    <w:rPr>
      <w:b/>
      <w:bCs/>
    </w:rPr>
  </w:style>
  <w:style w:type="character" w:styleId="CommentSubjectChar" w:customStyle="1">
    <w:name w:val="Comment Subject Char"/>
    <w:basedOn w:val="CommentTextChar"/>
    <w:link w:val="CommentSubject"/>
    <w:uiPriority w:val="99"/>
    <w:semiHidden/>
    <w:rsid w:val="0022485C"/>
    <w:rPr>
      <w:b/>
      <w:bCs/>
      <w:sz w:val="20"/>
      <w:szCs w:val="20"/>
    </w:rPr>
  </w:style>
  <w:style w:type="character" w:styleId="FollowedHyperlink">
    <w:name w:val="FollowedHyperlink"/>
    <w:basedOn w:val="DefaultParagraphFont"/>
    <w:uiPriority w:val="99"/>
    <w:semiHidden/>
    <w:unhideWhenUsed/>
    <w:rsid w:val="00320457"/>
    <w:rPr>
      <w:color w:val="96607D" w:themeColor="followedHyperlink"/>
      <w:u w:val="single"/>
    </w:rPr>
  </w:style>
  <w:style w:type="table" w:styleId="TableGrid">
    <w:name w:val="Table Grid"/>
    <w:basedOn w:val="TableNormal"/>
    <w:uiPriority w:val="39"/>
    <w:rsid w:val="0026000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ootnoteText">
    <w:name w:val="footnote text"/>
    <w:basedOn w:val="Normal"/>
    <w:link w:val="FootnoteTextChar"/>
    <w:uiPriority w:val="99"/>
    <w:semiHidden/>
    <w:unhideWhenUsed/>
    <w:rsid w:val="00E223B1"/>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E223B1"/>
    <w:rPr>
      <w:sz w:val="20"/>
      <w:szCs w:val="20"/>
    </w:rPr>
  </w:style>
  <w:style w:type="character" w:styleId="FootnoteReference">
    <w:name w:val="footnote reference"/>
    <w:basedOn w:val="DefaultParagraphFont"/>
    <w:uiPriority w:val="99"/>
    <w:semiHidden/>
    <w:unhideWhenUsed/>
    <w:rsid w:val="00E223B1"/>
    <w:rPr>
      <w:vertAlign w:val="superscript"/>
    </w:rPr>
  </w:style>
  <w:style w:type="character" w:styleId="EndnoteReference">
    <w:name w:val="endnote reference"/>
    <w:basedOn w:val="DefaultParagraphFont"/>
    <w:uiPriority w:val="99"/>
    <w:semiHidden/>
    <w:unhideWhenUsed/>
    <w:rsid w:val="00C82FE2"/>
    <w:rPr>
      <w:vertAlign w:val="superscript"/>
    </w:rPr>
  </w:style>
  <w:style w:type="paragraph" w:styleId="ListParagraph">
    <w:name w:val="List Paragraph"/>
    <w:basedOn w:val="Normal"/>
    <w:uiPriority w:val="34"/>
    <w:qFormat/>
    <w:rsid w:val="00BB33AB"/>
    <w:pPr>
      <w:ind w:left="720"/>
      <w:contextualSpacing/>
    </w:pPr>
  </w:style>
  <w:style w:type="character" w:styleId="Heading2Char" w:customStyle="1">
    <w:name w:val="Heading 2 Char"/>
    <w:basedOn w:val="DefaultParagraphFont"/>
    <w:link w:val="Heading2"/>
    <w:uiPriority w:val="9"/>
    <w:rsid w:val="0037045A"/>
    <w:rPr>
      <w:rFonts w:ascii="Arial" w:hAnsi="Arial" w:eastAsia="Arial" w:cs="Arial"/>
      <w:b/>
      <w:bCs/>
      <w:color w:val="1F4E66"/>
      <w:sz w:val="26"/>
      <w:szCs w:val="26"/>
      <w:lang w:val="en-CA" w:eastAsia="en-CA"/>
    </w:rPr>
  </w:style>
  <w:style w:type="paragraph" w:styleId="Title">
    <w:name w:val="Title"/>
    <w:link w:val="TitleChar"/>
    <w:uiPriority w:val="10"/>
    <w:qFormat/>
    <w:rsid w:val="0037045A"/>
    <w:pPr>
      <w:spacing w:after="80" w:line="240" w:lineRule="auto"/>
    </w:pPr>
    <w:rPr>
      <w:rFonts w:ascii="Arial" w:hAnsi="Arial" w:eastAsia="Arial" w:cs="Arial"/>
      <w:b/>
      <w:bCs/>
      <w:color w:val="1F4E66"/>
      <w:sz w:val="36"/>
      <w:szCs w:val="36"/>
      <w:lang w:val="en-CA" w:eastAsia="en-CA"/>
    </w:rPr>
  </w:style>
  <w:style w:type="character" w:styleId="TitleChar" w:customStyle="1">
    <w:name w:val="Title Char"/>
    <w:basedOn w:val="DefaultParagraphFont"/>
    <w:link w:val="Title"/>
    <w:uiPriority w:val="10"/>
    <w:rsid w:val="0037045A"/>
    <w:rPr>
      <w:rFonts w:ascii="Arial" w:hAnsi="Arial" w:eastAsia="Arial" w:cs="Arial"/>
      <w:b/>
      <w:bCs/>
      <w:color w:val="1F4E66"/>
      <w:sz w:val="36"/>
      <w:szCs w:val="36"/>
      <w:lang w:val="en-CA" w:eastAsia="en-CA"/>
    </w:rPr>
  </w:style>
  <w:style w:type="character" w:styleId="Heading3Char" w:customStyle="1">
    <w:name w:val="Heading 3 Char"/>
    <w:basedOn w:val="DefaultParagraphFont"/>
    <w:link w:val="Heading3"/>
    <w:uiPriority w:val="9"/>
    <w:semiHidden/>
    <w:rsid w:val="005739E4"/>
    <w:rPr>
      <w:rFonts w:asciiTheme="majorHAnsi" w:hAnsiTheme="majorHAnsi" w:eastAsiaTheme="majorEastAsia" w:cstheme="majorBidi"/>
      <w:color w:val="0A2F40" w:themeColor="accent1" w:themeShade="7F"/>
    </w:rPr>
  </w:style>
  <w:style w:type="paragraph" w:styleId="font-claude-response-body" w:customStyle="1">
    <w:name w:val="font-claude-response-body"/>
    <w:basedOn w:val="Normal"/>
    <w:rsid w:val="005739E4"/>
    <w:pPr>
      <w:spacing w:before="100" w:beforeAutospacing="1" w:after="100" w:afterAutospacing="1" w:line="240" w:lineRule="auto"/>
    </w:pPr>
    <w:rPr>
      <w:rFonts w:ascii="Times New Roman" w:hAnsi="Times New Roman" w:eastAsia="Times New Roman" w:cs="Times New Roman"/>
      <w:lang w:val="en-CA" w:eastAsia="en-CA"/>
    </w:rPr>
  </w:style>
  <w:style w:type="character" w:styleId="Strong">
    <w:name w:val="Strong"/>
    <w:basedOn w:val="DefaultParagraphFont"/>
    <w:uiPriority w:val="22"/>
    <w:qFormat/>
    <w:rsid w:val="005739E4"/>
    <w:rPr>
      <w:b/>
      <w:bCs/>
    </w:rPr>
  </w:style>
  <w:style w:type="character" w:styleId="Emphasis">
    <w:name w:val="Emphasis"/>
    <w:basedOn w:val="DefaultParagraphFont"/>
    <w:uiPriority w:val="20"/>
    <w:qFormat/>
    <w:rsid w:val="005739E4"/>
    <w:rPr>
      <w:i/>
      <w:iCs/>
    </w:rPr>
  </w:style>
  <w:style w:type="paragraph" w:styleId="FirstParagraph" w:customStyle="1">
    <w:name w:val="First Paragraph"/>
    <w:basedOn w:val="BodyText"/>
    <w:next w:val="BodyText"/>
    <w:qFormat/>
    <w:rsid w:val="00B473DF"/>
    <w:pPr>
      <w:spacing w:before="180" w:after="180" w:line="240" w:lineRule="auto"/>
    </w:pPr>
    <w:rPr>
      <w:rFonts w:eastAsiaTheme="minorHAnsi"/>
      <w:lang w:eastAsia="en-US"/>
    </w:rPr>
  </w:style>
  <w:style w:type="paragraph" w:styleId="BodyText">
    <w:name w:val="Body Text"/>
    <w:basedOn w:val="Normal"/>
    <w:link w:val="BodyTextChar"/>
    <w:uiPriority w:val="99"/>
    <w:unhideWhenUsed/>
    <w:rsid w:val="00B473DF"/>
    <w:pPr>
      <w:spacing w:after="120"/>
    </w:pPr>
  </w:style>
  <w:style w:type="character" w:styleId="BodyTextChar" w:customStyle="1">
    <w:name w:val="Body Text Char"/>
    <w:basedOn w:val="DefaultParagraphFont"/>
    <w:link w:val="BodyText"/>
    <w:uiPriority w:val="99"/>
    <w:rsid w:val="00B473DF"/>
  </w:style>
  <w:style w:type="character" w:styleId="Heading1Char" w:customStyle="1">
    <w:name w:val="Heading 1 Char"/>
    <w:basedOn w:val="DefaultParagraphFont"/>
    <w:link w:val="Heading1"/>
    <w:uiPriority w:val="9"/>
    <w:rsid w:val="00DD335E"/>
    <w:rPr>
      <w:rFonts w:asciiTheme="majorHAnsi" w:hAnsiTheme="majorHAnsi" w:eastAsiaTheme="majorEastAsia" w:cstheme="majorBidi"/>
      <w:color w:val="0F4761" w:themeColor="accent1" w:themeShade="BF"/>
      <w:sz w:val="32"/>
      <w:szCs w:val="32"/>
    </w:rPr>
  </w:style>
  <w:style w:type="paragraph" w:styleId="Compact" w:customStyle="1">
    <w:name w:val="Compact"/>
    <w:basedOn w:val="BodyText"/>
    <w:qFormat/>
    <w:rsid w:val="00DD335E"/>
    <w:pPr>
      <w:spacing w:before="36" w:after="36" w:line="240" w:lineRule="auto"/>
    </w:pPr>
    <w:rPr>
      <w:rFonts w:eastAsiaTheme="minorHAnsi"/>
      <w:lang w:eastAsia="en-US"/>
    </w:rPr>
  </w:style>
  <w:style w:type="paragraph" w:styleId="BlockText">
    <w:name w:val="Block Text"/>
    <w:basedOn w:val="BodyText"/>
    <w:next w:val="BodyText"/>
    <w:uiPriority w:val="9"/>
    <w:unhideWhenUsed/>
    <w:qFormat/>
    <w:rsid w:val="00DD335E"/>
    <w:pPr>
      <w:spacing w:before="100" w:after="100" w:line="240" w:lineRule="auto"/>
      <w:ind w:left="480" w:right="480"/>
    </w:pPr>
    <w:rPr>
      <w:rFonts w:eastAsiaTheme="minorHAnsi"/>
      <w:lang w:eastAsia="en-US"/>
    </w:rPr>
  </w:style>
  <w:style w:type="table" w:styleId="Table" w:customStyle="1">
    <w:name w:val="Table"/>
    <w:semiHidden/>
    <w:unhideWhenUsed/>
    <w:qFormat/>
    <w:rsid w:val="00DD335E"/>
    <w:pPr>
      <w:spacing w:after="200" w:line="240" w:lineRule="auto"/>
    </w:pPr>
    <w:rPr>
      <w:rFonts w:eastAsiaTheme="minorHAnsi"/>
      <w:lang w:eastAsia="en-US"/>
    </w:rPr>
    <w:tblPr>
      <w:tblInd w:w="0" w:type="dxa"/>
      <w:tblCellMar>
        <w:top w:w="0" w:type="dxa"/>
        <w:left w:w="108" w:type="dxa"/>
        <w:bottom w:w="0" w:type="dxa"/>
        <w:right w:w="108" w:type="dxa"/>
      </w:tblCellMar>
    </w:tblPr>
  </w:style>
  <w:style w:type="character" w:styleId="VerbatimChar" w:customStyle="1">
    <w:name w:val="Verbatim Char"/>
    <w:basedOn w:val="DefaultParagraphFont"/>
    <w:link w:val="SourceCode"/>
    <w:rsid w:val="00DD335E"/>
    <w:rPr>
      <w:rFonts w:ascii="Consolas" w:hAnsi="Consolas"/>
      <w:sz w:val="22"/>
    </w:rPr>
  </w:style>
  <w:style w:type="paragraph" w:styleId="SourceCode" w:customStyle="1">
    <w:name w:val="Source Code"/>
    <w:basedOn w:val="Normal"/>
    <w:link w:val="VerbatimChar"/>
    <w:rsid w:val="00DD335E"/>
    <w:pPr>
      <w:wordWrap w:val="0"/>
      <w:spacing w:after="200" w:line="240" w:lineRule="auto"/>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479007">
      <w:bodyDiv w:val="1"/>
      <w:marLeft w:val="0"/>
      <w:marRight w:val="0"/>
      <w:marTop w:val="0"/>
      <w:marBottom w:val="0"/>
      <w:divBdr>
        <w:top w:val="none" w:sz="0" w:space="0" w:color="auto"/>
        <w:left w:val="none" w:sz="0" w:space="0" w:color="auto"/>
        <w:bottom w:val="none" w:sz="0" w:space="0" w:color="auto"/>
        <w:right w:val="none" w:sz="0" w:space="0" w:color="auto"/>
      </w:divBdr>
    </w:div>
    <w:div w:id="319503716">
      <w:bodyDiv w:val="1"/>
      <w:marLeft w:val="0"/>
      <w:marRight w:val="0"/>
      <w:marTop w:val="0"/>
      <w:marBottom w:val="0"/>
      <w:divBdr>
        <w:top w:val="none" w:sz="0" w:space="0" w:color="auto"/>
        <w:left w:val="none" w:sz="0" w:space="0" w:color="auto"/>
        <w:bottom w:val="none" w:sz="0" w:space="0" w:color="auto"/>
        <w:right w:val="none" w:sz="0" w:space="0" w:color="auto"/>
      </w:divBdr>
    </w:div>
    <w:div w:id="390735741">
      <w:bodyDiv w:val="1"/>
      <w:marLeft w:val="0"/>
      <w:marRight w:val="0"/>
      <w:marTop w:val="0"/>
      <w:marBottom w:val="0"/>
      <w:divBdr>
        <w:top w:val="none" w:sz="0" w:space="0" w:color="auto"/>
        <w:left w:val="none" w:sz="0" w:space="0" w:color="auto"/>
        <w:bottom w:val="none" w:sz="0" w:space="0" w:color="auto"/>
        <w:right w:val="none" w:sz="0" w:space="0" w:color="auto"/>
      </w:divBdr>
    </w:div>
    <w:div w:id="541400301">
      <w:bodyDiv w:val="1"/>
      <w:marLeft w:val="0"/>
      <w:marRight w:val="0"/>
      <w:marTop w:val="0"/>
      <w:marBottom w:val="0"/>
      <w:divBdr>
        <w:top w:val="none" w:sz="0" w:space="0" w:color="auto"/>
        <w:left w:val="none" w:sz="0" w:space="0" w:color="auto"/>
        <w:bottom w:val="none" w:sz="0" w:space="0" w:color="auto"/>
        <w:right w:val="none" w:sz="0" w:space="0" w:color="auto"/>
      </w:divBdr>
    </w:div>
    <w:div w:id="571428835">
      <w:bodyDiv w:val="1"/>
      <w:marLeft w:val="0"/>
      <w:marRight w:val="0"/>
      <w:marTop w:val="0"/>
      <w:marBottom w:val="0"/>
      <w:divBdr>
        <w:top w:val="none" w:sz="0" w:space="0" w:color="auto"/>
        <w:left w:val="none" w:sz="0" w:space="0" w:color="auto"/>
        <w:bottom w:val="none" w:sz="0" w:space="0" w:color="auto"/>
        <w:right w:val="none" w:sz="0" w:space="0" w:color="auto"/>
      </w:divBdr>
    </w:div>
    <w:div w:id="734276508">
      <w:bodyDiv w:val="1"/>
      <w:marLeft w:val="0"/>
      <w:marRight w:val="0"/>
      <w:marTop w:val="0"/>
      <w:marBottom w:val="0"/>
      <w:divBdr>
        <w:top w:val="none" w:sz="0" w:space="0" w:color="auto"/>
        <w:left w:val="none" w:sz="0" w:space="0" w:color="auto"/>
        <w:bottom w:val="none" w:sz="0" w:space="0" w:color="auto"/>
        <w:right w:val="none" w:sz="0" w:space="0" w:color="auto"/>
      </w:divBdr>
    </w:div>
    <w:div w:id="745692432">
      <w:bodyDiv w:val="1"/>
      <w:marLeft w:val="0"/>
      <w:marRight w:val="0"/>
      <w:marTop w:val="0"/>
      <w:marBottom w:val="0"/>
      <w:divBdr>
        <w:top w:val="none" w:sz="0" w:space="0" w:color="auto"/>
        <w:left w:val="none" w:sz="0" w:space="0" w:color="auto"/>
        <w:bottom w:val="none" w:sz="0" w:space="0" w:color="auto"/>
        <w:right w:val="none" w:sz="0" w:space="0" w:color="auto"/>
      </w:divBdr>
    </w:div>
    <w:div w:id="829714613">
      <w:bodyDiv w:val="1"/>
      <w:marLeft w:val="0"/>
      <w:marRight w:val="0"/>
      <w:marTop w:val="0"/>
      <w:marBottom w:val="0"/>
      <w:divBdr>
        <w:top w:val="none" w:sz="0" w:space="0" w:color="auto"/>
        <w:left w:val="none" w:sz="0" w:space="0" w:color="auto"/>
        <w:bottom w:val="none" w:sz="0" w:space="0" w:color="auto"/>
        <w:right w:val="none" w:sz="0" w:space="0" w:color="auto"/>
      </w:divBdr>
    </w:div>
    <w:div w:id="912474035">
      <w:bodyDiv w:val="1"/>
      <w:marLeft w:val="0"/>
      <w:marRight w:val="0"/>
      <w:marTop w:val="0"/>
      <w:marBottom w:val="0"/>
      <w:divBdr>
        <w:top w:val="none" w:sz="0" w:space="0" w:color="auto"/>
        <w:left w:val="none" w:sz="0" w:space="0" w:color="auto"/>
        <w:bottom w:val="none" w:sz="0" w:space="0" w:color="auto"/>
        <w:right w:val="none" w:sz="0" w:space="0" w:color="auto"/>
      </w:divBdr>
    </w:div>
    <w:div w:id="959072835">
      <w:bodyDiv w:val="1"/>
      <w:marLeft w:val="0"/>
      <w:marRight w:val="0"/>
      <w:marTop w:val="0"/>
      <w:marBottom w:val="0"/>
      <w:divBdr>
        <w:top w:val="none" w:sz="0" w:space="0" w:color="auto"/>
        <w:left w:val="none" w:sz="0" w:space="0" w:color="auto"/>
        <w:bottom w:val="none" w:sz="0" w:space="0" w:color="auto"/>
        <w:right w:val="none" w:sz="0" w:space="0" w:color="auto"/>
      </w:divBdr>
    </w:div>
    <w:div w:id="1145506013">
      <w:bodyDiv w:val="1"/>
      <w:marLeft w:val="0"/>
      <w:marRight w:val="0"/>
      <w:marTop w:val="0"/>
      <w:marBottom w:val="0"/>
      <w:divBdr>
        <w:top w:val="none" w:sz="0" w:space="0" w:color="auto"/>
        <w:left w:val="none" w:sz="0" w:space="0" w:color="auto"/>
        <w:bottom w:val="none" w:sz="0" w:space="0" w:color="auto"/>
        <w:right w:val="none" w:sz="0" w:space="0" w:color="auto"/>
      </w:divBdr>
    </w:div>
    <w:div w:id="1231817090">
      <w:bodyDiv w:val="1"/>
      <w:marLeft w:val="0"/>
      <w:marRight w:val="0"/>
      <w:marTop w:val="0"/>
      <w:marBottom w:val="0"/>
      <w:divBdr>
        <w:top w:val="none" w:sz="0" w:space="0" w:color="auto"/>
        <w:left w:val="none" w:sz="0" w:space="0" w:color="auto"/>
        <w:bottom w:val="none" w:sz="0" w:space="0" w:color="auto"/>
        <w:right w:val="none" w:sz="0" w:space="0" w:color="auto"/>
      </w:divBdr>
    </w:div>
    <w:div w:id="1297947642">
      <w:bodyDiv w:val="1"/>
      <w:marLeft w:val="0"/>
      <w:marRight w:val="0"/>
      <w:marTop w:val="0"/>
      <w:marBottom w:val="0"/>
      <w:divBdr>
        <w:top w:val="none" w:sz="0" w:space="0" w:color="auto"/>
        <w:left w:val="none" w:sz="0" w:space="0" w:color="auto"/>
        <w:bottom w:val="none" w:sz="0" w:space="0" w:color="auto"/>
        <w:right w:val="none" w:sz="0" w:space="0" w:color="auto"/>
      </w:divBdr>
    </w:div>
    <w:div w:id="1347364530">
      <w:bodyDiv w:val="1"/>
      <w:marLeft w:val="0"/>
      <w:marRight w:val="0"/>
      <w:marTop w:val="0"/>
      <w:marBottom w:val="0"/>
      <w:divBdr>
        <w:top w:val="none" w:sz="0" w:space="0" w:color="auto"/>
        <w:left w:val="none" w:sz="0" w:space="0" w:color="auto"/>
        <w:bottom w:val="none" w:sz="0" w:space="0" w:color="auto"/>
        <w:right w:val="none" w:sz="0" w:space="0" w:color="auto"/>
      </w:divBdr>
    </w:div>
    <w:div w:id="1652324120">
      <w:bodyDiv w:val="1"/>
      <w:marLeft w:val="0"/>
      <w:marRight w:val="0"/>
      <w:marTop w:val="0"/>
      <w:marBottom w:val="0"/>
      <w:divBdr>
        <w:top w:val="none" w:sz="0" w:space="0" w:color="auto"/>
        <w:left w:val="none" w:sz="0" w:space="0" w:color="auto"/>
        <w:bottom w:val="none" w:sz="0" w:space="0" w:color="auto"/>
        <w:right w:val="none" w:sz="0" w:space="0" w:color="auto"/>
      </w:divBdr>
    </w:div>
    <w:div w:id="1696226096">
      <w:bodyDiv w:val="1"/>
      <w:marLeft w:val="0"/>
      <w:marRight w:val="0"/>
      <w:marTop w:val="0"/>
      <w:marBottom w:val="0"/>
      <w:divBdr>
        <w:top w:val="none" w:sz="0" w:space="0" w:color="auto"/>
        <w:left w:val="none" w:sz="0" w:space="0" w:color="auto"/>
        <w:bottom w:val="none" w:sz="0" w:space="0" w:color="auto"/>
        <w:right w:val="none" w:sz="0" w:space="0" w:color="auto"/>
      </w:divBdr>
    </w:div>
    <w:div w:id="1719816675">
      <w:bodyDiv w:val="1"/>
      <w:marLeft w:val="0"/>
      <w:marRight w:val="0"/>
      <w:marTop w:val="0"/>
      <w:marBottom w:val="0"/>
      <w:divBdr>
        <w:top w:val="none" w:sz="0" w:space="0" w:color="auto"/>
        <w:left w:val="none" w:sz="0" w:space="0" w:color="auto"/>
        <w:bottom w:val="none" w:sz="0" w:space="0" w:color="auto"/>
        <w:right w:val="none" w:sz="0" w:space="0" w:color="auto"/>
      </w:divBdr>
    </w:div>
    <w:div w:id="1756632108">
      <w:bodyDiv w:val="1"/>
      <w:marLeft w:val="0"/>
      <w:marRight w:val="0"/>
      <w:marTop w:val="0"/>
      <w:marBottom w:val="0"/>
      <w:divBdr>
        <w:top w:val="none" w:sz="0" w:space="0" w:color="auto"/>
        <w:left w:val="none" w:sz="0" w:space="0" w:color="auto"/>
        <w:bottom w:val="none" w:sz="0" w:space="0" w:color="auto"/>
        <w:right w:val="none" w:sz="0" w:space="0" w:color="auto"/>
      </w:divBdr>
    </w:div>
    <w:div w:id="1800295236">
      <w:bodyDiv w:val="1"/>
      <w:marLeft w:val="0"/>
      <w:marRight w:val="0"/>
      <w:marTop w:val="0"/>
      <w:marBottom w:val="0"/>
      <w:divBdr>
        <w:top w:val="none" w:sz="0" w:space="0" w:color="auto"/>
        <w:left w:val="none" w:sz="0" w:space="0" w:color="auto"/>
        <w:bottom w:val="none" w:sz="0" w:space="0" w:color="auto"/>
        <w:right w:val="none" w:sz="0" w:space="0" w:color="auto"/>
      </w:divBdr>
    </w:div>
    <w:div w:id="1827865297">
      <w:bodyDiv w:val="1"/>
      <w:marLeft w:val="0"/>
      <w:marRight w:val="0"/>
      <w:marTop w:val="0"/>
      <w:marBottom w:val="0"/>
      <w:divBdr>
        <w:top w:val="none" w:sz="0" w:space="0" w:color="auto"/>
        <w:left w:val="none" w:sz="0" w:space="0" w:color="auto"/>
        <w:bottom w:val="none" w:sz="0" w:space="0" w:color="auto"/>
        <w:right w:val="none" w:sz="0" w:space="0" w:color="auto"/>
      </w:divBdr>
    </w:div>
    <w:div w:id="2032340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www.energy.gov/cmei/scep/wap/whole-house-weatherization" TargetMode="External" Id="rId26" /><Relationship Type="http://schemas.openxmlformats.org/officeDocument/2006/relationships/hyperlink" Target="https://oee.nrcan.gc.ca/corporate/statistics/neud/dpa/showTable.cfm?type=CP&amp;sector=res&amp;juris=on&amp;year=2023&amp;rn=26&amp;page=0" TargetMode="External" Id="rId21" /><Relationship Type="http://schemas.openxmlformats.org/officeDocument/2006/relationships/hyperlink" Target="https://oee.nrcan.gc.ca/corporate/statistics/neud/dpa/showTable.cfm?type=CP&amp;sector=res&amp;juris=qc&amp;year=2023&amp;rn=4&amp;page=0" TargetMode="External" Id="rId42" /><Relationship Type="http://schemas.openxmlformats.org/officeDocument/2006/relationships/hyperlink" Target="https://www.eia.gov/consumption/residential/data/2020/index.php?view=microdata" TargetMode="External" Id="rId47" /><Relationship Type="http://schemas.openxmlformats.org/officeDocument/2006/relationships/hyperlink" Target="https://www.iea.org/energy-system/buildings/heating" TargetMode="External" Id="rId63" /><Relationship Type="http://schemas.openxmlformats.org/officeDocument/2006/relationships/hyperlink" Target="https://edgar.jrc.ec.europa.eu/report_2025" TargetMode="External" Id="rId68" /><Relationship Type="http://schemas.openxmlformats.org/officeDocument/2006/relationships/endnotes" Target="endnotes.xml" Id="rId7" /><Relationship Type="http://schemas.openxmlformats.org/officeDocument/2006/relationships/fontTable" Target="fontTable.xml" Id="rId71" /><Relationship Type="http://schemas.openxmlformats.org/officeDocument/2006/relationships/numbering" Target="numbering.xml" Id="rId2" /><Relationship Type="http://schemas.openxmlformats.org/officeDocument/2006/relationships/hyperlink" Target="https://www.eia.gov/consumption/residential/data/2020/index.php?view=microdata" TargetMode="External" Id="rId16" /><Relationship Type="http://schemas.openxmlformats.org/officeDocument/2006/relationships/hyperlink" Target="https://oee.nrcan.gc.ca/corporate/statistics/neud/dpa/showTable.cfm?type=CP&amp;sector=res&amp;juris=on&amp;year=2023&amp;rn=26&amp;page=0" TargetMode="External" Id="rId29" /><Relationship Type="http://schemas.openxmlformats.org/officeDocument/2006/relationships/hyperlink" Target="https://www.atmosfair.de/en/offset/flight/" TargetMode="External" Id="rId11" /><Relationship Type="http://schemas.openxmlformats.org/officeDocument/2006/relationships/hyperlink" Target="https://oee.nrcan.gc.ca/corporate/statistics/neud/dpa/menus/trends/comprehensive_tables/list.cfm" TargetMode="External" Id="rId24" /><Relationship Type="http://schemas.openxmlformats.org/officeDocument/2006/relationships/hyperlink" Target="https://neep.org/heating-electrification/ccashp-specification-product-list" TargetMode="External" Id="rId32" /><Relationship Type="http://schemas.openxmlformats.org/officeDocument/2006/relationships/hyperlink" Target="https://oee.nrcan.gc.ca/corporate/statistics/neud/dpa/showTable.cfm?type=CP&amp;sector=res&amp;juris=ab&amp;year=2023&amp;rn=2&amp;page=0" TargetMode="External" Id="rId37" /><Relationship Type="http://schemas.openxmlformats.org/officeDocument/2006/relationships/hyperlink" Target="https://www.energystar.gov/products/water_heaters" TargetMode="External" Id="rId40" /><Relationship Type="http://schemas.openxmlformats.org/officeDocument/2006/relationships/hyperlink" Target="https://oee.nrcan.gc.ca/corporate/statistics/neud/dpa/showTable.cfm?type=CP&amp;sector=res&amp;juris=bc&amp;year=2023&amp;rn=4&amp;page=0" TargetMode="External" Id="rId45" /><Relationship Type="http://schemas.openxmlformats.org/officeDocument/2006/relationships/hyperlink" Target="https://www.epa.gov/system/files/documents/2025-06/summary_tables_rev2.pdf" TargetMode="External" Id="rId53" /><Relationship Type="http://schemas.openxmlformats.org/officeDocument/2006/relationships/hyperlink" Target="https://www.eia.gov/consumption/residential/data/2020/index.php?view=microdata" TargetMode="External" Id="rId58" /><Relationship Type="http://schemas.openxmlformats.org/officeDocument/2006/relationships/hyperlink" Target="https://ourworldindata.org/grapher/per-capita-co2-international-aviation?tab=line&amp;country=~OWID_WRL" TargetMode="External" Id="rId66" /><Relationship Type="http://schemas.openxmlformats.org/officeDocument/2006/relationships/webSettings" Target="webSettings.xml" Id="rId5" /><Relationship Type="http://schemas.openxmlformats.org/officeDocument/2006/relationships/hyperlink" Target="https://ourworldindata.org/grapher/co2-heating-cooling" TargetMode="External" Id="rId61" /><Relationship Type="http://schemas.openxmlformats.org/officeDocument/2006/relationships/hyperlink" Target="https://oee.nrcan.gc.ca/corporate/statistics/neud/dpa/showTable.cfm?type=CP&amp;sector=res&amp;juris=ab&amp;year=2023&amp;rn=21&amp;page=0" TargetMode="External" Id="rId19" /><Relationship Type="http://schemas.openxmlformats.org/officeDocument/2006/relationships/hyperlink" Target="https://oee.nrcan.gc.ca/corporate/statistics/neud/dpa/showTable.cfm?type=CP&amp;sector=res&amp;juris=ab&amp;year=2023&amp;rn=33&amp;page=0" TargetMode="External" Id="rId14" /><Relationship Type="http://schemas.openxmlformats.org/officeDocument/2006/relationships/hyperlink" Target="https://www.energystar.gov/products/furnaces/key_product_criteria" TargetMode="External" Id="rId22" /><Relationship Type="http://schemas.openxmlformats.org/officeDocument/2006/relationships/hyperlink" Target="https://otda.ny.gov/workingfamilies/wap.asp" TargetMode="External" Id="rId27" /><Relationship Type="http://schemas.openxmlformats.org/officeDocument/2006/relationships/hyperlink" Target="https://www.eia.gov/outlooks/aeo/assumptions/pdf/residential.pdf" TargetMode="External" Id="rId30" /><Relationship Type="http://schemas.openxmlformats.org/officeDocument/2006/relationships/hyperlink" Target="https://oee.nrcan.gc.ca/corporate/statistics/neud/dpa/showTable.cfm?type=CP&amp;sector=res&amp;juris=qc&amp;year=2023&amp;rn=2&amp;page=0" TargetMode="External" Id="rId35" /><Relationship Type="http://schemas.openxmlformats.org/officeDocument/2006/relationships/hyperlink" Target="https://oee.nrcan.gc.ca/corporate/statistics/neud/dpa/showTable.cfm?type=CP&amp;sector=res&amp;juris=on&amp;year=2023&amp;rn=4&amp;page=0" TargetMode="External" Id="rId43" /><Relationship Type="http://schemas.openxmlformats.org/officeDocument/2006/relationships/hyperlink" Target="https://www.epa.gov/system/files/documents/2025-01/ghg-emission-factors-hub-2025.pdf" TargetMode="External" Id="rId48" /><Relationship Type="http://schemas.openxmlformats.org/officeDocument/2006/relationships/hyperlink" Target="https://oee.nrcan.gc.ca/corporate/statistics/neud/dpa/showTable.cfm?type=CP&amp;sector=res&amp;juris=ca&amp;year=2023&amp;rn=27&amp;page=0" TargetMode="External" Id="rId56" /><Relationship Type="http://schemas.openxmlformats.org/officeDocument/2006/relationships/hyperlink" Target="https://www.iea.org/energy-system/buildings/space-cooling" TargetMode="External" Id="rId64" /><Relationship Type="http://schemas.openxmlformats.org/officeDocument/2006/relationships/hyperlink" Target="https://hotorcool.org/publications/1-5-degree-lifestyles-towards-a-fair-consumption-space-for-all/" TargetMode="External" Id="rId69" /><Relationship Type="http://schemas.openxmlformats.org/officeDocument/2006/relationships/hyperlink" Target="https://co2offset.atmosfair.de/co2offset" TargetMode="External" Id="rId8" /><Relationship Type="http://schemas.openxmlformats.org/officeDocument/2006/relationships/hyperlink" Target="https://www.canada.ca/en/environment-climate-change/services/managing-pollution/fuel-life-cycle-assessment-model/methodology.html" TargetMode="External" Id="rId51" /><Relationship Type="http://schemas.openxmlformats.org/officeDocument/2006/relationships/theme" Target="theme/theme1.xml" Id="rId72" /><Relationship Type="http://schemas.openxmlformats.org/officeDocument/2006/relationships/styles" Target="styles.xml" Id="rId3" /><Relationship Type="http://schemas.openxmlformats.org/officeDocument/2006/relationships/hyperlink" Target="https://oee.nrcan.gc.ca/corporate/statistics/neud/dpa/showTable.cfm?type=CP&amp;sector=res&amp;juris=qc&amp;year=2023&amp;rn=33&amp;page=0" TargetMode="External" Id="rId12" /><Relationship Type="http://schemas.openxmlformats.org/officeDocument/2006/relationships/hyperlink" Target="https://oee.nrcan.gc.ca/corporate/statistics/neud/dpa/showTable.cfm?type=CP&amp;sector=res&amp;juris=on&amp;year=2023&amp;rn=21&amp;page=0" TargetMode="External" Id="rId17" /><Relationship Type="http://schemas.openxmlformats.org/officeDocument/2006/relationships/hyperlink" Target="https://www.eia.gov/consumption/residential/data/2020/index.php?view=microdata" TargetMode="External" Id="rId25" /><Relationship Type="http://schemas.openxmlformats.org/officeDocument/2006/relationships/hyperlink" Target="https://natural-resources.canada.ca/maps-tools-publications/publications/cooling-heating-season-performance-assessment-cold-climate-air-source-heat-pump-canadian-centre-housing-technology" TargetMode="External" Id="rId33" /><Relationship Type="http://schemas.openxmlformats.org/officeDocument/2006/relationships/hyperlink" Target="https://oee.nrcan.gc.ca/corporate/statistics/neud/dpa/showTable.cfm?type=CP&amp;sector=res&amp;juris=bc&amp;year=2023&amp;rn=2&amp;page=0" TargetMode="External" Id="rId38" /><Relationship Type="http://schemas.openxmlformats.org/officeDocument/2006/relationships/hyperlink" Target="https://www.eia.gov/consumption/residential/data/2020/index.php?view=microdata" TargetMode="External" Id="rId46" /><Relationship Type="http://schemas.openxmlformats.org/officeDocument/2006/relationships/hyperlink" Target="https://afleet.esia.anl.gov/afleet/payback-onroad-calculator" TargetMode="External" Id="rId59" /><Relationship Type="http://schemas.openxmlformats.org/officeDocument/2006/relationships/hyperlink" Target="https://ourworldindata.org/grapher/per-capita-co2-international-aviation?tab=line&amp;country=~OWID_WRL" TargetMode="External" Id="rId67" /><Relationship Type="http://schemas.openxmlformats.org/officeDocument/2006/relationships/hyperlink" Target="https://oee.nrcan.gc.ca/corporate/statistics/neud/dpa/showTable.cfm?type=CP&amp;sector=res&amp;juris=bc&amp;year=2023&amp;rn=21&amp;page=0" TargetMode="External" Id="rId20" /><Relationship Type="http://schemas.openxmlformats.org/officeDocument/2006/relationships/hyperlink" Target="https://www.energy.gov/energysaver/water-heating" TargetMode="External" Id="rId41" /><Relationship Type="http://schemas.openxmlformats.org/officeDocument/2006/relationships/hyperlink" Target="https://www.epa.gov/system/files/documents/2025-06/summary_tables_rev2.pdf" TargetMode="External" Id="rId54" /><Relationship Type="http://schemas.openxmlformats.org/officeDocument/2006/relationships/hyperlink" Target="https://ourworldindata.org/grapher/population-with-un-projections?time=1950..2023&amp;tab=line" TargetMode="External" Id="rId62" /><Relationship Type="http://schemas.openxmlformats.org/officeDocument/2006/relationships/hyperlink" Target="https://www.sgr.org.uk/projects/fair-lifestyle-targets-additional" TargetMode="External" Id="rId7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oee.nrcan.gc.ca/corporate/statistics/neud/dpa/showTable.cfm?type=CP&amp;sector=res&amp;juris=bc&amp;year=2023&amp;rn=33&amp;page=0" TargetMode="External" Id="rId15" /><Relationship Type="http://schemas.openxmlformats.org/officeDocument/2006/relationships/hyperlink" Target="https://www.energy.gov/eere/buildings/residential-furnaces" TargetMode="External" Id="rId23" /><Relationship Type="http://schemas.openxmlformats.org/officeDocument/2006/relationships/hyperlink" Target="https://natural-resources.canada.ca/energy-efficiency/product-energy-ratings/energuide/energuide-energy-efficiency-home-evaluations" TargetMode="External" Id="rId28" /><Relationship Type="http://schemas.openxmlformats.org/officeDocument/2006/relationships/hyperlink" Target="https://oee.nrcan.gc.ca/corporate/statistics/neud/dpa/showTable.cfm?type=CP&amp;sector=res&amp;juris=on&amp;year=2023&amp;rn=2&amp;page=0" TargetMode="External" Id="rId36" /><Relationship Type="http://schemas.openxmlformats.org/officeDocument/2006/relationships/hyperlink" Target="https://www.energy.gov/sites/default/files/2025-01/bto-ghg-metrics-011525.pdf" TargetMode="External" Id="rId49" /><Relationship Type="http://schemas.openxmlformats.org/officeDocument/2006/relationships/hyperlink" Target="https://oee.nrcan.gc.ca/corporate/statistics/neud/dpa/showTable.cfm?type=CP&amp;sector=res&amp;juris=ca&amp;year=2023&amp;rn=34&amp;page=0" TargetMode="External" Id="rId57" /><Relationship Type="http://schemas.openxmlformats.org/officeDocument/2006/relationships/hyperlink" Target="https://www.ca.kayak.com/" TargetMode="External" Id="rId10" /><Relationship Type="http://schemas.openxmlformats.org/officeDocument/2006/relationships/hyperlink" Target="https://www.energy.gov/energysaver/air-source-heat-pumps" TargetMode="External" Id="rId31" /><Relationship Type="http://schemas.openxmlformats.org/officeDocument/2006/relationships/hyperlink" Target="https://oee.nrcan.gc.ca/corporate/statistics/neud/dpa/showTable.cfm?type=CP&amp;sector=res&amp;juris=ab&amp;year=2023&amp;rn=4&amp;page=0" TargetMode="External" Id="rId44" /><Relationship Type="http://schemas.openxmlformats.org/officeDocument/2006/relationships/hyperlink" Target="https://publications.gc.ca/collections/collection_2024/eccc/En84-294-2024-eng.pdf" TargetMode="External" Id="rId52" /><Relationship Type="http://schemas.openxmlformats.org/officeDocument/2006/relationships/hyperlink" Target="https://openknowledge.fao.org/handle/20.500.14283/cd3167en" TargetMode="External" Id="rId60" /><Relationship Type="http://schemas.openxmlformats.org/officeDocument/2006/relationships/hyperlink" Target="https://ourworldindata.org/grapher/per-capita-co2-transport?tab=line&amp;country=~OWID_WRL" TargetMode="External" Id="rId65" /><Relationship Type="http://schemas.openxmlformats.org/officeDocument/2006/relationships/settings" Target="settings.xml" Id="rId4" /><Relationship Type="http://schemas.openxmlformats.org/officeDocument/2006/relationships/hyperlink" Target="https://www.epa.gov/climateleadership/ghg-emission-factors-hub" TargetMode="External" Id="rId9" /><Relationship Type="http://schemas.openxmlformats.org/officeDocument/2006/relationships/hyperlink" Target="https://oee.nrcan.gc.ca/corporate/statistics/neud/dpa/showTable.cfm?type=CP&amp;sector=res&amp;juris=on&amp;year=2023&amp;rn=33&amp;page=0" TargetMode="External" Id="rId13" /><Relationship Type="http://schemas.openxmlformats.org/officeDocument/2006/relationships/hyperlink" Target="https://oee.nrcan.gc.ca/corporate/statistics/neud/dpa/showTable.cfm?type=CP&amp;sector=res&amp;juris=qc&amp;year=2023&amp;rn=21&amp;page=0" TargetMode="External" Id="rId18" /><Relationship Type="http://schemas.openxmlformats.org/officeDocument/2006/relationships/hyperlink" Target="https://www.eia.gov/consumption/residential/data/2020/index.php?view=microdata" TargetMode="External" Id="rId39" /><Relationship Type="http://schemas.openxmlformats.org/officeDocument/2006/relationships/hyperlink" Target="https://www.energystar.gov/products/furnaces" TargetMode="External" Id="rId34" /><Relationship Type="http://schemas.openxmlformats.org/officeDocument/2006/relationships/hyperlink" Target="https://www.resnet.us/wp-content/uploads/FS_301-2022AdndmB_v.2-1.pdf" TargetMode="External" Id="rId50" /><Relationship Type="http://schemas.openxmlformats.org/officeDocument/2006/relationships/hyperlink" Target="https://www.cer-rec.gc.ca/en/data-analysis/energy-markets/provincial-territorial-energy-profiles/provincial-territorial-energy-profiles-canada.html" TargetMode="External" Id="rId55" /></Relationships>
</file>

<file path=word/_rels/footnotes.xml.rels><?xml version="1.0" encoding="UTF-8" standalone="yes"?>
<Relationships xmlns="http://schemas.openxmlformats.org/package/2006/relationships"><Relationship Id="rId1" Type="http://schemas.openxmlformats.org/officeDocument/2006/relationships/hyperlink" Target="https://claude.ai"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9BB1A0-D4E0-4C59-B5E3-24C84010274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Hoang-Nam Chu</dc:creator>
  <keywords/>
  <dc:description/>
  <lastModifiedBy>Hoang-Nam Chu</lastModifiedBy>
  <revision>6</revision>
  <dcterms:created xsi:type="dcterms:W3CDTF">2026-06-20T01:41:00.0000000Z</dcterms:created>
  <dcterms:modified xsi:type="dcterms:W3CDTF">2026-06-22T16:10:03.0458812Z</dcterms:modified>
</coreProperties>
</file>