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34C3210" w14:textId="77777777" w:rsidR="00734DCA" w:rsidRDefault="00000000">
      <w:pPr>
        <w:pStyle w:val="Heading1"/>
        <w:shd w:val="clear" w:color="auto" w:fill="FFFFFF"/>
        <w:spacing w:before="240" w:line="392" w:lineRule="auto"/>
        <w:jc w:val="center"/>
        <w:rPr>
          <w:rFonts w:ascii="Times New Roman" w:eastAsia="Times New Roman" w:hAnsi="Times New Roman" w:cs="Times New Roman"/>
          <w:b/>
          <w:bCs/>
          <w:highlight w:val="white"/>
        </w:rPr>
      </w:pPr>
      <w:bookmarkStart w:id="0" w:name="_s8y45qdy6n15" w:colFirst="0" w:colLast="0"/>
      <w:bookmarkEnd w:id="0"/>
      <w:r>
        <w:rPr>
          <w:rFonts w:ascii="Times New Roman" w:eastAsia="Times New Roman" w:hAnsi="Times New Roman" w:cs="Times New Roman"/>
          <w:b/>
          <w:bCs/>
          <w:highlight w:val="white"/>
        </w:rPr>
        <w:t>THÔNG TIN CHUNG CỦA NHÓM</w:t>
      </w:r>
    </w:p>
    <w:p w14:paraId="5D296EE5" w14:textId="760D0328" w:rsidR="00734DCA" w:rsidRDefault="00000000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Link YouTube video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cáo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tối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đa</w:t>
      </w:r>
      <w:proofErr w:type="spellEnd"/>
      <w:r>
        <w:rPr>
          <w:rFonts w:ascii="Times New Roman" w:eastAsia="Times New Roman" w:hAnsi="Times New Roman" w:cs="Times New Roman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</w:rPr>
        <w:t>phút</w:t>
      </w:r>
      <w:proofErr w:type="spellEnd"/>
      <w:r>
        <w:rPr>
          <w:rFonts w:ascii="Times New Roman" w:eastAsia="Times New Roman" w:hAnsi="Times New Roman" w:cs="Times New Roman"/>
        </w:rPr>
        <w:t xml:space="preserve">): </w:t>
      </w:r>
      <w:r>
        <w:rPr>
          <w:rFonts w:ascii="Times New Roman" w:eastAsia="Times New Roman" w:hAnsi="Times New Roman" w:cs="Times New Roman"/>
        </w:rPr>
        <w:br/>
      </w:r>
      <w:r w:rsidR="0055154F" w:rsidRPr="0055154F">
        <w:rPr>
          <w:rFonts w:ascii="Times New Roman" w:eastAsia="Times New Roman" w:hAnsi="Times New Roman" w:cs="Times New Roman"/>
        </w:rPr>
        <w:t>https://youtu.be/YQoy8Tm8x5c</w:t>
      </w:r>
    </w:p>
    <w:p w14:paraId="1990344A" w14:textId="77777777" w:rsidR="00734DCA" w:rsidRDefault="00000000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Link slides (</w:t>
      </w:r>
      <w:proofErr w:type="spellStart"/>
      <w:r>
        <w:rPr>
          <w:rFonts w:ascii="Times New Roman" w:eastAsia="Times New Roman" w:hAnsi="Times New Roman" w:cs="Times New Roman"/>
        </w:rPr>
        <w:t>dạng</w:t>
      </w:r>
      <w:proofErr w:type="spellEnd"/>
      <w:r>
        <w:rPr>
          <w:rFonts w:ascii="Times New Roman" w:eastAsia="Times New Roman" w:hAnsi="Times New Roman" w:cs="Times New Roman"/>
        </w:rPr>
        <w:t xml:space="preserve"> .pdf </w:t>
      </w:r>
      <w:proofErr w:type="spellStart"/>
      <w:r>
        <w:rPr>
          <w:rFonts w:ascii="Times New Roman" w:eastAsia="Times New Roman" w:hAnsi="Times New Roman" w:cs="Times New Roman"/>
        </w:rPr>
        <w:t>đặt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): 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i/>
          <w:iCs/>
        </w:rPr>
        <w:t>(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ví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dụ</w:t>
      </w:r>
      <w:proofErr w:type="spellEnd"/>
      <w:r>
        <w:rPr>
          <w:rFonts w:ascii="Times New Roman" w:eastAsia="Times New Roman" w:hAnsi="Times New Roman" w:cs="Times New Roman"/>
          <w:i/>
          <w:iCs/>
        </w:rPr>
        <w:t>: https://github.com/mynameuit/CS2205.xxx/TenDeTai.pdf)</w:t>
      </w:r>
    </w:p>
    <w:p w14:paraId="4C32C057" w14:textId="77777777" w:rsidR="00734DCA" w:rsidRDefault="00000000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i/>
          <w:iCs/>
        </w:rPr>
      </w:pPr>
      <w:proofErr w:type="spellStart"/>
      <w:r>
        <w:rPr>
          <w:rFonts w:ascii="Times New Roman" w:eastAsia="Times New Roman" w:hAnsi="Times New Roman" w:cs="Times New Roman"/>
          <w:i/>
          <w:iCs/>
        </w:rPr>
        <w:t>Mỗi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thành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viên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của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nhóm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điền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thông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vào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một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dòng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theo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mẫu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bên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dưới</w:t>
      </w:r>
      <w:proofErr w:type="spellEnd"/>
    </w:p>
    <w:p w14:paraId="5209B20E" w14:textId="77777777" w:rsidR="00734DCA" w:rsidRDefault="00000000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 xml:space="preserve">Sau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đó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điền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vào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Đề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cương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nghiên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cứu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tối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đa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trang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rồi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chọn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Turn in</w:t>
      </w:r>
    </w:p>
    <w:p w14:paraId="5900A4DE" w14:textId="77777777" w:rsidR="00734DCA" w:rsidRDefault="00000000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i/>
          <w:iCs/>
          <w:color w:val="0000FF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0000FF"/>
        </w:rPr>
        <w:t>Lớp</w:t>
      </w:r>
      <w:proofErr w:type="spellEnd"/>
      <w:r>
        <w:rPr>
          <w:rFonts w:ascii="Times New Roman" w:eastAsia="Times New Roman" w:hAnsi="Times New Roman" w:cs="Times New Roman"/>
          <w:i/>
          <w:iCs/>
          <w:color w:val="0000FF"/>
        </w:rPr>
        <w:t xml:space="preserve"> Cao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FF"/>
        </w:rPr>
        <w:t>học</w:t>
      </w:r>
      <w:proofErr w:type="spellEnd"/>
      <w:r>
        <w:rPr>
          <w:rFonts w:ascii="Times New Roman" w:eastAsia="Times New Roman" w:hAnsi="Times New Roman" w:cs="Times New Roman"/>
          <w:i/>
          <w:iCs/>
          <w:color w:val="0000FF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FF"/>
        </w:rPr>
        <w:t>mỗi</w:t>
      </w:r>
      <w:proofErr w:type="spellEnd"/>
      <w:r>
        <w:rPr>
          <w:rFonts w:ascii="Times New Roman" w:eastAsia="Times New Roman" w:hAnsi="Times New Roman" w:cs="Times New Roman"/>
          <w:i/>
          <w:iCs/>
          <w:color w:val="0000FF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FF"/>
        </w:rPr>
        <w:t>nhóm</w:t>
      </w:r>
      <w:proofErr w:type="spellEnd"/>
      <w:r>
        <w:rPr>
          <w:rFonts w:ascii="Times New Roman" w:eastAsia="Times New Roman" w:hAnsi="Times New Roman" w:cs="Times New Roman"/>
          <w:i/>
          <w:iCs/>
          <w:color w:val="0000FF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FF"/>
        </w:rPr>
        <w:t>một</w:t>
      </w:r>
      <w:proofErr w:type="spellEnd"/>
      <w:r>
        <w:rPr>
          <w:rFonts w:ascii="Times New Roman" w:eastAsia="Times New Roman" w:hAnsi="Times New Roman" w:cs="Times New Roman"/>
          <w:i/>
          <w:iCs/>
          <w:color w:val="0000FF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FF"/>
        </w:rPr>
        <w:t>thành</w:t>
      </w:r>
      <w:proofErr w:type="spellEnd"/>
      <w:r>
        <w:rPr>
          <w:rFonts w:ascii="Times New Roman" w:eastAsia="Times New Roman" w:hAnsi="Times New Roman" w:cs="Times New Roman"/>
          <w:i/>
          <w:iCs/>
          <w:color w:val="0000FF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FF"/>
        </w:rPr>
        <w:t>viên</w:t>
      </w:r>
      <w:proofErr w:type="spellEnd"/>
    </w:p>
    <w:p w14:paraId="08C1B411" w14:textId="77777777" w:rsidR="00734DCA" w:rsidRDefault="00734DCA">
      <w:pPr>
        <w:spacing w:line="360" w:lineRule="auto"/>
        <w:rPr>
          <w:rFonts w:ascii="Times New Roman" w:eastAsia="Times New Roman" w:hAnsi="Times New Roman" w:cs="Times New Roman"/>
          <w:i/>
          <w:iCs/>
        </w:rPr>
      </w:pPr>
    </w:p>
    <w:tbl>
      <w:tblPr>
        <w:tblStyle w:val="a"/>
        <w:tblW w:w="982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825"/>
        <w:gridCol w:w="6000"/>
      </w:tblGrid>
      <w:tr w:rsidR="00734DCA" w14:paraId="3B64A2C4" w14:textId="77777777">
        <w:tc>
          <w:tcPr>
            <w:tcW w:w="3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5945F" w14:textId="5C7001AF" w:rsidR="00734DCA" w:rsidRDefault="00000000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Họ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Tên: </w:t>
            </w:r>
            <w:r w:rsidR="0055154F">
              <w:rPr>
                <w:rFonts w:ascii="Times New Roman" w:eastAsia="Times New Roman" w:hAnsi="Times New Roman" w:cs="Times New Roman"/>
                <w:lang w:val="vi-VN"/>
              </w:rPr>
              <w:t>Đinh Phương Nam</w:t>
            </w:r>
          </w:p>
          <w:p w14:paraId="0698FC80" w14:textId="2177E299" w:rsidR="00734DCA" w:rsidRPr="0055154F" w:rsidRDefault="00686904" w:rsidP="0055154F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MSH</w:t>
            </w:r>
            <w:r w:rsidR="00000000">
              <w:rPr>
                <w:rFonts w:ascii="Times New Roman" w:eastAsia="Times New Roman" w:hAnsi="Times New Roman" w:cs="Times New Roman"/>
              </w:rPr>
              <w:t xml:space="preserve">V: </w:t>
            </w:r>
            <w:r w:rsidR="0055154F">
              <w:rPr>
                <w:rFonts w:ascii="Times New Roman" w:eastAsia="Times New Roman" w:hAnsi="Times New Roman" w:cs="Times New Roman"/>
              </w:rPr>
              <w:t>250101044</w:t>
            </w:r>
          </w:p>
        </w:tc>
        <w:tc>
          <w:tcPr>
            <w:tcW w:w="6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3F611" w14:textId="77777777" w:rsidR="0055154F" w:rsidRPr="0055154F" w:rsidRDefault="00000000" w:rsidP="0055154F">
            <w:pPr>
              <w:widowControl w:val="0"/>
              <w:numPr>
                <w:ilvl w:val="0"/>
                <w:numId w:val="1"/>
              </w:numPr>
              <w:spacing w:line="360" w:lineRule="auto"/>
              <w:ind w:left="360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Lớp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r w:rsidR="0055154F" w:rsidRPr="0055154F">
              <w:rPr>
                <w:rFonts w:ascii="Times New Roman" w:eastAsia="Times New Roman" w:hAnsi="Times New Roman" w:cs="Times New Roman"/>
                <w:lang w:val="en-US"/>
              </w:rPr>
              <w:t>CS2205.CH201</w:t>
            </w:r>
          </w:p>
          <w:p w14:paraId="5767C9B2" w14:textId="62B0073D" w:rsidR="00734DCA" w:rsidRDefault="00000000">
            <w:pPr>
              <w:widowControl w:val="0"/>
              <w:numPr>
                <w:ilvl w:val="0"/>
                <w:numId w:val="1"/>
              </w:numPr>
              <w:spacing w:line="360" w:lineRule="auto"/>
              <w:ind w:left="36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đánh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môn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): </w:t>
            </w:r>
            <w:r w:rsidR="0055154F">
              <w:rPr>
                <w:rFonts w:ascii="Times New Roman" w:eastAsia="Times New Roman" w:hAnsi="Times New Roman" w:cs="Times New Roman"/>
              </w:rPr>
              <w:t>9</w:t>
            </w:r>
            <w:r w:rsidR="0055154F">
              <w:rPr>
                <w:rFonts w:ascii="Times New Roman" w:eastAsia="Times New Roman" w:hAnsi="Times New Roman" w:cs="Times New Roman"/>
                <w:lang w:val="vi-VN"/>
              </w:rPr>
              <w:t>.5</w:t>
            </w:r>
            <w:r>
              <w:rPr>
                <w:rFonts w:ascii="Times New Roman" w:eastAsia="Times New Roman" w:hAnsi="Times New Roman" w:cs="Times New Roman"/>
              </w:rPr>
              <w:t>/10</w:t>
            </w:r>
          </w:p>
          <w:p w14:paraId="43B1940C" w14:textId="77777777" w:rsidR="00734DCA" w:rsidRDefault="00000000">
            <w:pPr>
              <w:widowControl w:val="0"/>
              <w:numPr>
                <w:ilvl w:val="0"/>
                <w:numId w:val="1"/>
              </w:numPr>
              <w:spacing w:line="360" w:lineRule="auto"/>
              <w:ind w:left="36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buổi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vắng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: 1</w:t>
            </w:r>
          </w:p>
          <w:p w14:paraId="0E8956CC" w14:textId="77777777" w:rsidR="00734DCA" w:rsidRDefault="00000000">
            <w:pPr>
              <w:widowControl w:val="0"/>
              <w:numPr>
                <w:ilvl w:val="0"/>
                <w:numId w:val="1"/>
              </w:numPr>
              <w:spacing w:line="360" w:lineRule="auto"/>
              <w:ind w:left="36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câu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hỏi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QT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cá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: 3</w:t>
            </w:r>
          </w:p>
          <w:p w14:paraId="5CF0743C" w14:textId="241B944C" w:rsidR="00734DCA" w:rsidRDefault="00000000">
            <w:pPr>
              <w:widowControl w:val="0"/>
              <w:numPr>
                <w:ilvl w:val="0"/>
                <w:numId w:val="1"/>
              </w:numPr>
              <w:spacing w:line="360" w:lineRule="auto"/>
              <w:ind w:left="36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Link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Github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r w:rsidR="003236F6" w:rsidRPr="003236F6">
              <w:rPr>
                <w:rFonts w:ascii="Times New Roman" w:eastAsia="Times New Roman" w:hAnsi="Times New Roman" w:cs="Times New Roman"/>
              </w:rPr>
              <w:t>https://github.com/nam0403/CS2205_250101044</w:t>
            </w:r>
          </w:p>
          <w:p w14:paraId="0FA80215" w14:textId="77777777" w:rsidR="00734DCA" w:rsidRDefault="00734DCA">
            <w:pPr>
              <w:widowControl w:val="0"/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EC50974" w14:textId="77777777" w:rsidR="00734DCA" w:rsidRDefault="00734DCA">
      <w:pPr>
        <w:rPr>
          <w:rFonts w:ascii="Times New Roman" w:eastAsia="Times New Roman" w:hAnsi="Times New Roman" w:cs="Times New Roman"/>
        </w:rPr>
      </w:pPr>
    </w:p>
    <w:p w14:paraId="08086F3A" w14:textId="77777777" w:rsidR="00734DCA" w:rsidRDefault="00734DCA">
      <w:pPr>
        <w:rPr>
          <w:rFonts w:ascii="Times New Roman" w:eastAsia="Times New Roman" w:hAnsi="Times New Roman" w:cs="Times New Roman"/>
        </w:rPr>
      </w:pPr>
    </w:p>
    <w:p w14:paraId="469FAD81" w14:textId="77777777" w:rsidR="00734DCA" w:rsidRDefault="00000000">
      <w:pPr>
        <w:shd w:val="clear" w:color="auto" w:fill="FFFFFF"/>
        <w:spacing w:before="240" w:after="120" w:line="392" w:lineRule="auto"/>
        <w:ind w:left="720"/>
        <w:jc w:val="both"/>
        <w:rPr>
          <w:rFonts w:ascii="Times New Roman" w:eastAsia="Times New Roman" w:hAnsi="Times New Roman" w:cs="Times New Roman"/>
        </w:rPr>
      </w:pPr>
      <w:r>
        <w:br w:type="page"/>
      </w:r>
    </w:p>
    <w:p w14:paraId="76D018DC" w14:textId="77777777" w:rsidR="00734DCA" w:rsidRDefault="00000000">
      <w:pPr>
        <w:pStyle w:val="Heading1"/>
        <w:shd w:val="clear" w:color="auto" w:fill="FFFFFF"/>
        <w:spacing w:before="240" w:line="392" w:lineRule="auto"/>
        <w:jc w:val="center"/>
        <w:rPr>
          <w:rFonts w:ascii="Times New Roman" w:eastAsia="Times New Roman" w:hAnsi="Times New Roman" w:cs="Times New Roman"/>
        </w:rPr>
      </w:pPr>
      <w:bookmarkStart w:id="1" w:name="_g7yebr5apq4e" w:colFirst="0" w:colLast="0"/>
      <w:bookmarkEnd w:id="1"/>
      <w:r>
        <w:rPr>
          <w:rFonts w:ascii="Times New Roman" w:eastAsia="Times New Roman" w:hAnsi="Times New Roman" w:cs="Times New Roman"/>
          <w:b/>
          <w:bCs/>
          <w:highlight w:val="white"/>
        </w:rPr>
        <w:lastRenderedPageBreak/>
        <w:t>ĐỀ CƯƠNG NGHIÊN CỨU</w:t>
      </w:r>
    </w:p>
    <w:tbl>
      <w:tblPr>
        <w:tblStyle w:val="a0"/>
        <w:tblW w:w="989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9890"/>
      </w:tblGrid>
      <w:tr w:rsidR="00734DCA" w14:paraId="6AE4A06B" w14:textId="77777777">
        <w:tc>
          <w:tcPr>
            <w:tcW w:w="9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69873" w14:textId="4D007399" w:rsidR="00734DC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TÊN ĐỀ </w:t>
            </w:r>
            <w:r w:rsidR="00DE3D43">
              <w:rPr>
                <w:rFonts w:ascii="Times New Roman" w:eastAsia="Times New Roman" w:hAnsi="Times New Roman" w:cs="Times New Roman"/>
                <w:b/>
                <w:bCs/>
              </w:rPr>
              <w:t>TÀI (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IN HOA) </w:t>
            </w:r>
          </w:p>
          <w:p w14:paraId="1D23363E" w14:textId="01AB3895" w:rsidR="0096741A" w:rsidRPr="0096741A" w:rsidRDefault="009674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lang w:val="vi-VN"/>
              </w:rPr>
            </w:pPr>
            <w:r w:rsidRPr="0096741A">
              <w:rPr>
                <w:rFonts w:ascii="Times New Roman" w:eastAsia="Times New Roman" w:hAnsi="Times New Roman" w:cs="Times New Roman"/>
                <w:lang w:val="vi-VN"/>
              </w:rPr>
              <w:t>MỞ RỘNG QUY MÔ CÁC MÔ HÌNH NỀN TẢNG THỊ GIÁC</w:t>
            </w:r>
          </w:p>
        </w:tc>
      </w:tr>
      <w:tr w:rsidR="00734DCA" w14:paraId="5D1DA36F" w14:textId="77777777">
        <w:tc>
          <w:tcPr>
            <w:tcW w:w="9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B160A" w14:textId="77777777" w:rsidR="00734DC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TÊN ĐỀ TÀI TIẾNG ANH (IN HOA)</w:t>
            </w:r>
          </w:p>
          <w:p w14:paraId="58B9707F" w14:textId="27D3D8F1" w:rsidR="0096741A" w:rsidRPr="0096741A" w:rsidRDefault="009674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lang w:val="vi-VN"/>
              </w:rPr>
            </w:pPr>
            <w:r>
              <w:rPr>
                <w:rFonts w:ascii="Times New Roman" w:eastAsia="Times New Roman" w:hAnsi="Times New Roman" w:cs="Times New Roman"/>
                <w:lang w:val="vi-VN"/>
              </w:rPr>
              <w:t>INTERNVL: SCALING UP VISION FOUNDATION MODELS AND ALIGNING FOR GENERIC VISUAL-LINGGUISTIC TASKS</w:t>
            </w:r>
          </w:p>
        </w:tc>
      </w:tr>
      <w:tr w:rsidR="00734DCA" w14:paraId="2A981AD5" w14:textId="77777777">
        <w:tc>
          <w:tcPr>
            <w:tcW w:w="9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3B75C" w14:textId="77777777" w:rsidR="00734DC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i/>
                <w:i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TÓM TẮT </w:t>
            </w:r>
            <w:r>
              <w:rPr>
                <w:rFonts w:ascii="Times New Roman" w:eastAsia="Times New Roman" w:hAnsi="Times New Roman" w:cs="Times New Roman"/>
                <w:i/>
                <w:iCs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</w:rPr>
              <w:t>Tối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</w:rPr>
              <w:t>đa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</w:rPr>
              <w:t xml:space="preserve"> 400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</w:rPr>
              <w:t>từ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</w:rPr>
              <w:t>)</w:t>
            </w:r>
          </w:p>
          <w:p w14:paraId="725ED5A3" w14:textId="6CA92B6E" w:rsidR="00AC24F6" w:rsidRPr="00AC24F6" w:rsidRDefault="00F302A3" w:rsidP="00AC24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 w:rsidRPr="00F302A3">
              <w:rPr>
                <w:rFonts w:ascii="Times New Roman" w:eastAsia="Times New Roman" w:hAnsi="Times New Roman" w:cs="Times New Roman"/>
              </w:rPr>
              <w:t xml:space="preserve">Trong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những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năm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gần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đây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sự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phát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triển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vượt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bậc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của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các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Mô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hình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Ngôn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ngữ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Lớn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(LLM)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đã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tạo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tiền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đề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quan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trọng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cho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việc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xây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dựng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các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hệ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thống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AGI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đa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phương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thức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.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Mặc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dù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vậy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vẫn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tồn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tại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một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sự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mất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cân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đối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đáng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kể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trong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khi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các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LLM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đã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đạt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đến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quy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mô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hàng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nghìn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tỷ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tham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số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các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mô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hình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thị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giác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(vision models)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thường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khiêm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tốn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hơn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nhiều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(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chỉ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khoảng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vài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tỷ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tham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số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).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Sự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chênh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lệch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này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tạo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ra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rào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cản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lớn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trong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việc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đồng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bộ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hóa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năng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lực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xử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lý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giữa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hai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phương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F302A3">
              <w:rPr>
                <w:rFonts w:ascii="Times New Roman" w:eastAsia="Times New Roman" w:hAnsi="Times New Roman" w:cs="Times New Roman"/>
              </w:rPr>
              <w:t>thức</w:t>
            </w:r>
            <w:proofErr w:type="spellEnd"/>
            <w:r w:rsidRPr="00F302A3">
              <w:rPr>
                <w:rFonts w:ascii="Times New Roman" w:eastAsia="Times New Roman" w:hAnsi="Times New Roman" w:cs="Times New Roman"/>
              </w:rPr>
              <w:t>.</w:t>
            </w:r>
          </w:p>
          <w:p w14:paraId="38739820" w14:textId="41ABAB5B" w:rsidR="00383258" w:rsidRPr="00383258" w:rsidRDefault="003832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lang w:val="vi-VN"/>
              </w:rPr>
            </w:pP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Để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giải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quyết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vấn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đề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bất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cân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xứng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về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quy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mô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nghiên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cứu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này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đề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xuất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InternVL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–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một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kiến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trúc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nền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tảng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tiên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tiến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giúp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kết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nối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thị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giác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ngôn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ngữ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.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Điểm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đột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phá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của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mô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hình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nằm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ở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việc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nâng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cấp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bộ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mã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hóa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thị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giác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(vision encoder)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lên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mức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6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tỷ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tham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số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cho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phép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nó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hoạt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động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tương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xứng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với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sức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mạnh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của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các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LLM </w:t>
            </w:r>
            <w:proofErr w:type="spellStart"/>
            <w:r w:rsidRPr="00383258">
              <w:rPr>
                <w:rFonts w:ascii="Times New Roman" w:eastAsia="Times New Roman" w:hAnsi="Times New Roman" w:cs="Times New Roman"/>
              </w:rPr>
              <w:t>hiện</w:t>
            </w:r>
            <w:proofErr w:type="spellEnd"/>
            <w:r w:rsidRPr="00383258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đại</w:t>
            </w:r>
            <w:proofErr w:type="spellEnd"/>
            <w:r>
              <w:rPr>
                <w:rFonts w:ascii="Times New Roman" w:eastAsia="Times New Roman" w:hAnsi="Times New Roman" w:cs="Times New Roman"/>
                <w:lang w:val="vi-VN"/>
              </w:rPr>
              <w:t>.</w:t>
            </w:r>
          </w:p>
          <w:p w14:paraId="0AEC6980" w14:textId="3956226E" w:rsidR="00734DCA" w:rsidRPr="00AC24F6" w:rsidRDefault="00AC24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lang w:val="vi-VN"/>
              </w:rPr>
            </w:pP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InternVL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đạt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hiệu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suất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vượt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trội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(State-of-the-art)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r w:rsidRPr="00AC24F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32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bộ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dữ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liệu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chuẩn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, bao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phủ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đa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dạng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tác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vụ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: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từ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nhận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thức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(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nhận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diện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cấp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độ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điểm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)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đến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tác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vụ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giác-ngôn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(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phân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loại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>/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truy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vấn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zero-shot)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đối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thoại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đa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phương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thức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Sở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hữu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lực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mạnh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mẽ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tương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đương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với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ViT-22B,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InternVL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kỳ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vọng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sẽ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đóng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góp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đáng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kể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vào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sự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tiến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lớn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đa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phương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thức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AC24F6">
              <w:rPr>
                <w:rFonts w:ascii="Times New Roman" w:eastAsia="Times New Roman" w:hAnsi="Times New Roman" w:cs="Times New Roman"/>
                <w:lang w:val="en-US"/>
              </w:rPr>
              <w:t>hiện</w:t>
            </w:r>
            <w:proofErr w:type="spellEnd"/>
            <w:r w:rsidRPr="00AC24F6">
              <w:rPr>
                <w:rFonts w:ascii="Times New Roman" w:eastAsia="Times New Roman" w:hAnsi="Times New Roman" w:cs="Times New Roman"/>
                <w:lang w:val="en-US"/>
              </w:rPr>
              <w:t xml:space="preserve"> nay.</w:t>
            </w:r>
          </w:p>
        </w:tc>
      </w:tr>
      <w:tr w:rsidR="00734DCA" w14:paraId="2586C83D" w14:textId="77777777">
        <w:tc>
          <w:tcPr>
            <w:tcW w:w="9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A3439" w14:textId="77777777" w:rsidR="00734DCA" w:rsidRDefault="00000000">
            <w:pPr>
              <w:widowControl w:val="0"/>
              <w:spacing w:line="360" w:lineRule="auto"/>
              <w:rPr>
                <w:rFonts w:ascii="Times New Roman" w:eastAsia="Times New Roman" w:hAnsi="Times New Roman" w:cs="Times New Roman"/>
                <w:i/>
                <w:i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GIỚI THIỆU </w:t>
            </w:r>
            <w:r>
              <w:rPr>
                <w:rFonts w:ascii="Times New Roman" w:eastAsia="Times New Roman" w:hAnsi="Times New Roman" w:cs="Times New Roman"/>
                <w:i/>
                <w:iCs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</w:rPr>
              <w:t>Tối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</w:rPr>
              <w:t>đa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</w:rPr>
              <w:t xml:space="preserve"> 1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</w:rPr>
              <w:t>trang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</w:rPr>
              <w:t xml:space="preserve"> A4)</w:t>
            </w:r>
          </w:p>
          <w:p w14:paraId="01EC3B03" w14:textId="77777777" w:rsidR="00FD7E3B" w:rsidRPr="00FD7E3B" w:rsidRDefault="00FD7E3B" w:rsidP="00FD7E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Sự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bùng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nổ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ngôn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lớn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(LLM)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trong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thời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gian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gần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đây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đã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tạo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ra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bước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tiến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vượt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bậc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lĩnh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vực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trí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tuệ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nhân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tạo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tổng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quát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đặc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biệt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lực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xử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lý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bài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toán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ngôn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phức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tạp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nhờ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quy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chất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lượng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không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ngừng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cải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thiện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Kế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thừa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nền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tảng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giác-ngôn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lớn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cũng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đã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có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những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lastRenderedPageBreak/>
              <w:t>bước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phát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triển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đáng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kể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mở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ra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tiềm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hệ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thống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đối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thoại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tương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phương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thức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tinh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vi. Tuy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nhiên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nghiên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cứu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chỉ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ra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rằng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sự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phát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triển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nền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tảng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giác-ngôn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—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những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thành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phần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cốt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lõi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hệ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thống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phương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thức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—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vẫn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chưa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bắt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kịp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tốc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độ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tăng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trưởng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vũ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bão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LLM.</w:t>
            </w:r>
          </w:p>
          <w:p w14:paraId="5EA081C8" w14:textId="77777777" w:rsidR="00FD7E3B" w:rsidRPr="00FD7E3B" w:rsidRDefault="00FD7E3B" w:rsidP="00FD7E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Để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tích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hợp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vào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LLM,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hệ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thống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hiện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tại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thường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áp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dụng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lớp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kết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nối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đơn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giản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như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QFormer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hay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phép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chiếu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tuyến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tính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nhằm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đồng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đặc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trưng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giữa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hai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miền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Mặc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dù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phổ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biến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phương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pháp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tồn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tại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điểm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yếu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cơ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bản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làm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hạn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chế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hiệu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suất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hệ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thống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Thứ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nhất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sự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mất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cân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đối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nghiêm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trọng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về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số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lượng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tham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số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;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trong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LLM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tiên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tiến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đạt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tới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hàng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nghìn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tỷ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tham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số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mã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phổ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biến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chỉ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dừng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lại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ở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khoảng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tỷ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khiến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tiềm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LLM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không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khai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triệt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để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Thứ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hai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sự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không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đồng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nhất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trong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biểu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diễn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thông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tin, do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thường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huấn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luyện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thuần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túy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hoặc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theo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kiến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trúc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cũ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tạo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ra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không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gian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đặc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trưng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lệch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so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với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LLM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hiện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đại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Thứ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cơ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chế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kết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nối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hiện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tại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thường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có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kích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thước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nhỏ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khởi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tạo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ngẫu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nhiên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dẫn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đến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thiếu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hiệu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quả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trong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việc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nắm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bắt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mối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quan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hệ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phức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tạp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giữa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phương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thức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vốn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yếu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tố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then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chốt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để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hiểu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sinh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nội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dung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phương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thức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  <w:p w14:paraId="4E9FCF7E" w14:textId="77777777" w:rsidR="00FD7E3B" w:rsidRPr="00FD7E3B" w:rsidRDefault="00FD7E3B" w:rsidP="00FD7E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Nhằm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khắc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phục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khoảng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đáng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kể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về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quy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lẫn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lực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biểu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diễn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giữa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mã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LLM,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nhóm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nghiên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cứu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đề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xuất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giải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pháp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nâng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cấp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mã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lên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quy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tương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đương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với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LLM,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đồng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thời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hài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hòa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không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gian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biểu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diễn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chúng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. Tuy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nhiên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việc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huấn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luyện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quy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lớn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đòi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hỏi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khối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lượng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ảnh-văn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bản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khổng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lồ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dẫn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đến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thách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thức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về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tính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không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đồng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nhất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chất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lượng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dao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động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nguồn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Internet.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Để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giải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quyết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vấn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đề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bài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báo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giới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thiệu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InternVL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-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nền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tảng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ngôn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ngữ-thị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quy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lớn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thiết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kế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để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thực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hiện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căn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chỉnh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giữa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mã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mở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rộng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LLM.</w:t>
            </w:r>
          </w:p>
          <w:p w14:paraId="63E7EC96" w14:textId="77777777" w:rsidR="00FD7E3B" w:rsidRPr="00FD7E3B" w:rsidRDefault="00FD7E3B" w:rsidP="00FD7E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InternVL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xây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dựng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dựa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đặc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điểm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thiết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kế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chính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nhằm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tối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ưu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hiệu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quả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huấn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luyện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ứng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dụng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Về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mặt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kiến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trúc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hệ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thống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đạt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sự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cân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bằng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với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mã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6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tỷ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tham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số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kết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hợp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cùng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middleware LLM 8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tỷ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tham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số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Lớp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middleware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khởi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tạo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từ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LLaMA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ngôn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đóng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vai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trò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như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cầu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nối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mạnh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mẽ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giúp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tái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tổ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chức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thông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tin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đảm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bảo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tính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đồng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nhất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về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biểu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diễn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r w:rsidRPr="00FD7E3B">
              <w:rPr>
                <w:rFonts w:ascii="Times New Roman" w:eastAsia="Times New Roman" w:hAnsi="Times New Roman" w:cs="Times New Roman"/>
                <w:lang w:val="en-US"/>
              </w:rPr>
              <w:lastRenderedPageBreak/>
              <w:t xml:space="preserve">Quan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trọng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hơn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nhóm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giả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áp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dụng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chiến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lược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"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căn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chỉnh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theo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giai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đoạn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" (progressive alignment):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bắt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đầu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với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học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tương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phản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quy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lớn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có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nhiễu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sau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đó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chuyển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sang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học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sinh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(generative learning)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tinh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chỉnh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chất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lượng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cao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tiếp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cận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giúp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tận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dụng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tối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web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trong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vẫn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đảm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bảo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độ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chính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xác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  <w:p w14:paraId="30CC37D6" w14:textId="7778B718" w:rsidR="00734DCA" w:rsidRPr="00FD7E3B" w:rsidRDefault="00FD7E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lang w:val="vi-VN"/>
              </w:rPr>
            </w:pP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Những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thiết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kế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mang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lại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InternVL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tính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linh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hoạt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cao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phép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hoạt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động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độc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lập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như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mã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nhận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thức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hoặc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kết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hợp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với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middleware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vụ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đối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thoại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phương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thức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đồng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thời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dễ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dàng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tích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hợp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với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LLM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phổ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biến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như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LLaMA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hay Vicuna. Các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đánh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giá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thực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nghiệm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toàn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diện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thấy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InternVL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đạt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hiệu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suất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dẫn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đầu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(State-of-the-art)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dạng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vụ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bao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gồm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phân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loại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ImageNet,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phân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đoạn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nghĩa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ADE20K,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truy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xuất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ảnh-văn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bản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Flickr30K/COCO,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cũng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như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bài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toán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đối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thoại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phương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thức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phức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tạp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Nghiên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cứu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đóng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góp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bước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tiến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quan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trọng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trong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việc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hẹp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khoảng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giữa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máy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tính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ngôn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lớn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hiện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đại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</w:tc>
      </w:tr>
      <w:tr w:rsidR="00734DCA" w14:paraId="0444F404" w14:textId="77777777">
        <w:tc>
          <w:tcPr>
            <w:tcW w:w="9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C882E" w14:textId="77777777" w:rsidR="00734DCA" w:rsidRDefault="00000000">
            <w:pPr>
              <w:widowControl w:val="0"/>
              <w:spacing w:line="360" w:lineRule="auto"/>
              <w:rPr>
                <w:rFonts w:ascii="Times New Roman" w:eastAsia="Times New Roman" w:hAnsi="Times New Roman" w:cs="Times New Roman"/>
                <w:i/>
                <w:i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MỤC TIÊU</w:t>
            </w:r>
            <w:r>
              <w:rPr>
                <w:rFonts w:ascii="Times New Roman" w:eastAsia="Times New Roman" w:hAnsi="Times New Roman" w:cs="Times New Roman"/>
                <w:i/>
                <w:iCs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</w:rPr>
              <w:t>Viết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</w:rPr>
              <w:t>vòng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</w:rPr>
              <w:t xml:space="preserve"> 3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</w:rPr>
              <w:t>mục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</w:rPr>
              <w:t>)</w:t>
            </w:r>
          </w:p>
          <w:p w14:paraId="30561B79" w14:textId="77777777" w:rsidR="00FD7E3B" w:rsidRPr="00FD7E3B" w:rsidRDefault="00FD7E3B" w:rsidP="00FD7E3B">
            <w:pPr>
              <w:widowControl w:val="0"/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1. Thu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hẹp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khoảng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cách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quy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mô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giữa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thị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giác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và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ngôn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ngữ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:</w:t>
            </w:r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Mục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tiêu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tiên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quyết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giải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quyết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sự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bất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đối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xứng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nghiêm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trọng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về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số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lượng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tham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số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giữa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LLM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hiện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nay.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Nhóm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giả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hướng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tới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việc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xây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dựng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mã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quy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lớn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(InternViT-6B)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với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6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tỷ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tham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số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giúp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khai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triệt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để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tiềm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LLM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trong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việc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xử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lý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thông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tin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chi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tiết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  <w:p w14:paraId="7268AF72" w14:textId="77777777" w:rsidR="00FD7E3B" w:rsidRPr="00FD7E3B" w:rsidRDefault="00FD7E3B" w:rsidP="00FD7E3B">
            <w:pPr>
              <w:widowControl w:val="0"/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2.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Đồng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bộ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hóa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không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gian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biểu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diễn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đa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phương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thức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:</w:t>
            </w:r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Nghiên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cứu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tập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trung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khắc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phục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sự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lệch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giữa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đặc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trưng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ngôn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bằng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thiết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kế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kiến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trúc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Middleware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mạnh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mẽ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áp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dụng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chiến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lược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căn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chỉnh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lũy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tiến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(progressive alignment).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Điều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nhằm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đảm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bảo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tín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hiệu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chuyển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đổi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"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phiên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dịch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"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nhất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quán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chính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xác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sang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không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gian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LLM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có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thể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hiểu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suy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luận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  <w:p w14:paraId="76DC80C5" w14:textId="17CFBF26" w:rsidR="00734DCA" w:rsidRPr="00AE0F5A" w:rsidRDefault="00FD7E3B">
            <w:pPr>
              <w:widowControl w:val="0"/>
              <w:spacing w:line="360" w:lineRule="auto"/>
              <w:rPr>
                <w:rFonts w:ascii="Times New Roman" w:eastAsia="Times New Roman" w:hAnsi="Times New Roman" w:cs="Times New Roman"/>
                <w:lang w:val="vi-VN"/>
              </w:rPr>
            </w:pPr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3. Đạt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hiệu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suất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tối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ưu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và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linh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hoạt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trên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đa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dạng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vụ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:</w:t>
            </w:r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Mục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tiêu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cuối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cùng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là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tạo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ra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nền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tảng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có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khả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đạt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hiệu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suất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dẫn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đầu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(State-of-the-art)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lastRenderedPageBreak/>
              <w:t>trên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phạm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vi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rộng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: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từ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vụ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thuần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túy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(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như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phân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loại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phân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đoạn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),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bài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toán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giác-ngôn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(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truy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vấn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chú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thích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)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đến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hệ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thống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đối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thoại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đa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phương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thức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phức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FD7E3B">
              <w:rPr>
                <w:rFonts w:ascii="Times New Roman" w:eastAsia="Times New Roman" w:hAnsi="Times New Roman" w:cs="Times New Roman"/>
                <w:lang w:val="en-US"/>
              </w:rPr>
              <w:t>tạp</w:t>
            </w:r>
            <w:proofErr w:type="spellEnd"/>
            <w:r w:rsidRPr="00FD7E3B"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</w:tc>
      </w:tr>
      <w:tr w:rsidR="00734DCA" w14:paraId="5A7E1E90" w14:textId="77777777">
        <w:tc>
          <w:tcPr>
            <w:tcW w:w="9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1E709" w14:textId="77777777" w:rsidR="00734DCA" w:rsidRDefault="00000000">
            <w:pPr>
              <w:widowControl w:val="0"/>
              <w:spacing w:line="360" w:lineRule="auto"/>
              <w:rPr>
                <w:rFonts w:ascii="Times New Roman" w:eastAsia="Times New Roman" w:hAnsi="Times New Roman" w:cs="Times New Roman"/>
                <w:i/>
                <w:i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 xml:space="preserve">NỘI DUNG VÀ PHƯƠNG PHÁP </w:t>
            </w:r>
            <w:r>
              <w:rPr>
                <w:rFonts w:ascii="Times New Roman" w:eastAsia="Times New Roman" w:hAnsi="Times New Roman" w:cs="Times New Roman"/>
                <w:i/>
                <w:iCs/>
              </w:rPr>
              <w:t xml:space="preserve"> </w:t>
            </w:r>
          </w:p>
          <w:p w14:paraId="545C308C" w14:textId="77777777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Trong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nghiên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cứu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nhóm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đề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xuất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phương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pháp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tiếp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cận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toàn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diện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nhằm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hẹp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khoảng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về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lực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biểu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diễn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giữa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ngôn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lớn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(LLM). Phương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pháp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luận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xây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dựng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dựa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việc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thiết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kế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kiến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trúc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phương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thức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lớn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InternVL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)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áp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dụng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chiến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lược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huấn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luyện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căn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chỉnh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lũy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tiến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(progressive alignment strategy)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tận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dụng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nguồn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nhau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  <w:p w14:paraId="6FBF5A6D" w14:textId="1328DE2E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</w:pPr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1.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Kiến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trúc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InternVL</w:t>
            </w:r>
            <w:proofErr w:type="spellEnd"/>
          </w:p>
          <w:p w14:paraId="670AD104" w14:textId="77777777" w:rsidR="00763CE1" w:rsidRDefault="00763CE1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vi-VN"/>
              </w:rPr>
            </w:pP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Hệ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thống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InternVL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xây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dựng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dựa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trên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cấu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trúc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ba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tầng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linh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hoạt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.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Tầng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đầu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tiên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là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InternViT-6B,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đóng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vai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trò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trích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xuất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đặc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trưng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thị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giác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.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Tầng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thứ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hai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là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lớp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trung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gian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(Middleware),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tầng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cuối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cùng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là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bộ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giải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mã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ngôn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ngữ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(LLM Decoder).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Thiết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kế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này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cho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phép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tích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hợp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linh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hoạt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với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các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mô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hình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ngôn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ngữ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phổ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biến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như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Vicuna hay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InternLM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tùy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theo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nhu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cầu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sử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763CE1">
              <w:rPr>
                <w:rFonts w:ascii="Times New Roman" w:eastAsia="Times New Roman" w:hAnsi="Times New Roman" w:cs="Times New Roman"/>
              </w:rPr>
              <w:t>dụng</w:t>
            </w:r>
            <w:proofErr w:type="spellEnd"/>
            <w:r w:rsidRPr="00763CE1">
              <w:rPr>
                <w:rFonts w:ascii="Times New Roman" w:eastAsia="Times New Roman" w:hAnsi="Times New Roman" w:cs="Times New Roman"/>
              </w:rPr>
              <w:t>.</w:t>
            </w:r>
          </w:p>
          <w:p w14:paraId="750A98B5" w14:textId="2BFEBFA4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Thành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phần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đầu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quan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trọng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InternViT-6B</w:t>
            </w:r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dựa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kiến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trúc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Vision Transformer (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ViT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)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mở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rộng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tới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6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tỷ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tham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số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đảm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bảo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tính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ổn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định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huấn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luyện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ở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tích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hợp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cải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tiến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kỹ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thuật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như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sử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dụng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lớp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chuẩn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RMSNorm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trước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khối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Transformer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thay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thế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hàm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kích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hoạt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ReLU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truyền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thống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bằng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SwiGLU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. InternViT-6B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đóng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vai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trò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trích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xuất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đặc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trưng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phong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phú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từ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đầu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tạo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tiền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đề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vững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chắc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vụ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phương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thức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tiếp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theo.</w:t>
            </w:r>
            <w:proofErr w:type="spellEnd"/>
          </w:p>
          <w:p w14:paraId="329145E6" w14:textId="0C8F11A8" w:rsidR="003D1836" w:rsidRPr="003D1836" w:rsidRDefault="00E1565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Tại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lớp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giữa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nghiên</w:t>
            </w:r>
            <w:proofErr w:type="spellEnd"/>
            <w:r>
              <w:rPr>
                <w:rFonts w:ascii="Times New Roman" w:eastAsia="Times New Roman" w:hAnsi="Times New Roman" w:cs="Times New Roman"/>
                <w:lang w:val="vi-VN"/>
              </w:rPr>
              <w:t xml:space="preserve"> cứu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sử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dụng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mô-đun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QLLaMA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thay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vì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các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bộ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Q-Former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truyền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thống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.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QLLaMA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hoạt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động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như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một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bộ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chuyển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đổi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thông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minh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có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nhiệm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vụ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nén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tái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cấu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trúc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các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tín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hiệu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thị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giác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đảm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bảo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chúng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tương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thích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với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không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gian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biểu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diễn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của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mô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hình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ngôn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ngữ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E15656">
              <w:rPr>
                <w:rFonts w:ascii="Times New Roman" w:eastAsia="Times New Roman" w:hAnsi="Times New Roman" w:cs="Times New Roman"/>
              </w:rPr>
              <w:t>phía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E15656">
              <w:rPr>
                <w:rFonts w:ascii="Times New Roman" w:eastAsia="Times New Roman" w:hAnsi="Times New Roman" w:cs="Times New Roman"/>
              </w:rPr>
              <w:t>sau</w:t>
            </w:r>
            <w:proofErr w:type="spellEnd"/>
            <w:r w:rsidRPr="00E15656">
              <w:rPr>
                <w:rFonts w:ascii="Times New Roman" w:eastAsia="Times New Roman" w:hAnsi="Times New Roman" w:cs="Times New Roman"/>
              </w:rPr>
              <w:t>.</w:t>
            </w:r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.</w:t>
            </w:r>
            <w:proofErr w:type="gram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Để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giải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quyết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vấn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đề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không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đồng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nhất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về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không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gian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biểu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diễn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nhóm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nghiên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cứu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khởi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tạo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QLLaMA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dựa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trọng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số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ngôn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lastRenderedPageBreak/>
              <w:t>LLaMA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đã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huấn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luyện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trước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thay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vì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khởi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tạo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ngẫu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nhiên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như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phương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pháp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Q-Former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truyền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thống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QLLaMA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hoạt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động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như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nén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thông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tin,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sử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dụng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truy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vấn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học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(learnable queries)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để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tổng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hợp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đặc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trưng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từ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InternViT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chuyển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đổi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chúng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sang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không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gian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vector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mà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LLM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có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thể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xử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lý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Thiết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kế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phép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tận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dụng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khả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suy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luận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ngôn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mạnh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mẽ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có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sẵn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trong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LLaMA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đồng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thời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giảm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thiểu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chi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phí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tính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toán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LLM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phía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sau</w:t>
            </w:r>
            <w:proofErr w:type="spellEnd"/>
            <w:r w:rsidR="003D1836" w:rsidRPr="003D1836"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  <w:p w14:paraId="0A3362FF" w14:textId="77777777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Thành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phần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cuối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cùng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LLM Decoder</w:t>
            </w:r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sử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dụng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ngôn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lớn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phổ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biến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như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Vicuna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hoặc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InternLM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Nhờ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thiết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kế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hoạt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lớp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trung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gian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InternVL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có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dễ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dàng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tích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hợp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với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LLM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nhau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tùy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theo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yêu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cầu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cụ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vụ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từ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đó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thực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hiện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chức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suy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luận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phức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tạp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sinh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phản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hồi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ngôn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tự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nhiên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  <w:p w14:paraId="70698D53" w14:textId="31743825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</w:pPr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2.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Chiến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lược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Căn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chỉnh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Lũy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tiến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(Progressive Alignment Strategy)</w:t>
            </w:r>
          </w:p>
          <w:p w14:paraId="1C5FAE4D" w14:textId="77777777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Việc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huấn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luyện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trực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tiếp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lớn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hỗn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hợp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thường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gặp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khó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khăn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do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sự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nhiễu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loạn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thiếu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đồng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. Do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đó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nghiên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cứu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đề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xuất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chiến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lược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căn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chỉnh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lũy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tiến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chia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quá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huấn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luyện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thành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giai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đoạn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tuần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tự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nhằm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tối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ưu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suất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  <w:p w14:paraId="1DAE9146" w14:textId="77777777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Giai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đoạn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1: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Tiền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huấn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luyện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Tương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phản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Thị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-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Ngôn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ngữ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.</w:t>
            </w:r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Giai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đoạn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đầu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tập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trung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việc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xây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dựng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nền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tảng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mạnh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mẽ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InternViT-6B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bằng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khai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web.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Nhóm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sử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dụng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hàng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tỷ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cặp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ảnh-văn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bản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từ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nguồn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công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khai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như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LAION-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en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LAION-multi,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COYO.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Mặc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dù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chứa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nhiễu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nhưng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khổng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lồ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nó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yếu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tố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then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chốt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học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đặc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trưng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tổng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quát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. Phương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pháp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huấn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luyện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chính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ở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đây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học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tương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phản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(Contrastive Learning),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trong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đó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tối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ưu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hàm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mát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InfoNCE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kéo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gần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biểu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diễn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cặp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ảnh-văn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bản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tương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ứng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đẩy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xa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cặp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không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tương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ứng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trong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không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gian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đặc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trưng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Kết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giai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đoạn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có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nhận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diện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truy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xuất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thông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tin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xuất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sắc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  <w:p w14:paraId="4D07E0FA" w14:textId="77777777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Giai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đoạn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2: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Tiền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huấn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luyện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Sinh Thị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-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Ngôn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ngữ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.</w:t>
            </w:r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Sau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hội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tụ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giai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đoạn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thứ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hai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chuyển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trọng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tâm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sang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việc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kết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nối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với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ngôn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thông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qua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lớp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trung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gian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QLLaMA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Tại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bước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tham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số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InternViT-6B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đóng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băng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(frozen)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bảo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toàn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trích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xuất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đặc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trưng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chỉ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có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QLLaMA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lastRenderedPageBreak/>
              <w:t>huấn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luyện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sử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dụng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trong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giai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đoạn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tập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lượng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cao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lọc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sạch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nhãn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kỹ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lưỡng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như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COCO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Flickr30K.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Mục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tiêu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huấn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luyện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chuyển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từ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học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tương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phản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sang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học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sinh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(Generative Learning),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sử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dụng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hàm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mát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Cross-Entropy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tối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ưu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dự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đoán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chuỗi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văn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bản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tiếp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theo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(next-token prediction).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Quá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giúp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QLLaMA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học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"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phiên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dịch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"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chính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tín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thành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ngôn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tự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nhiên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chuẩn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bị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việc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tích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hợp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với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LLM.</w:t>
            </w:r>
          </w:p>
          <w:p w14:paraId="424EB9A7" w14:textId="77777777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Giai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đoạn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3: Tinh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chỉnh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có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giám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sát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(Supervised Fine-tuning).</w:t>
            </w:r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Giai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đoạn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cuối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cùng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nhằm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hoàn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thiện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đối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thoại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tuân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thủ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chỉ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dẫn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toàn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hệ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thống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huấn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luyện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tập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hướng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dẫn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(instruction datasets)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bao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gồm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bài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toán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hỏi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đáp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suy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luận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logic. Trong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giai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đoạn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QLLaMA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LLM Decoder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đều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chỉnh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tối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ưu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tương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với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người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dùng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giảm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thiểu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chi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phí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tính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toán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kỹ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thuật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LoRA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(Low-Rank Adaptation)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áp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dụng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LLM Decoder,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phép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cập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nhật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trọng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số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không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cần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huấn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luyện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lại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toàn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ngôn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  <w:p w14:paraId="6135058C" w14:textId="206BE7AE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</w:pPr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3.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Cơ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chế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xử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lý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Độ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phân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giải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động</w:t>
            </w:r>
            <w:proofErr w:type="spellEnd"/>
          </w:p>
          <w:p w14:paraId="440A4ECE" w14:textId="052B617A" w:rsidR="00734DCA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vi-VN"/>
              </w:rPr>
            </w:pP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cạnh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kiến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trúc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chiến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lược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huấn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luyện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bài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báo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cũng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giới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cơ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chế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xử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lý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phân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giải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động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khắc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phục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chế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Vision Transformer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đối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với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phân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giải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cao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. Thay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vì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nén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xuống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kích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thước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cố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định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gây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mát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chi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tiết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InternVL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áp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dụng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phương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pháp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chia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nhỏ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(patching). Theo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đó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phân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giải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cao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sẽ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chia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thành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mảnh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nhỏ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kích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thước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448x448 pixel,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đồng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thời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lại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bản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nhỏ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toàn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cung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cấp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cảnh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toàn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cục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. Các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mảnh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cục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toàn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cục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độc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lập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bởi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InternViT-6B,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sau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đó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đặc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trưng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đầu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ra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ghép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nối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đưa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LLM. Phương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pháp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phép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nắm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bắt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đồng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thời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chi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tiết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vi (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như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văn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bản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nhỏ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trong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)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cấu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trúc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tổng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đối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tượng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cải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thiện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chính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trong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vụ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nhận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thức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chi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tiết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</w:tc>
      </w:tr>
      <w:tr w:rsidR="00734DCA" w14:paraId="76C8C126" w14:textId="77777777">
        <w:tc>
          <w:tcPr>
            <w:tcW w:w="9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D92E6" w14:textId="77777777" w:rsidR="00734DCA" w:rsidRDefault="00000000" w:rsidP="003D1836">
            <w:pPr>
              <w:widowControl w:val="0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KẾT QUẢ MONG ĐỢI</w:t>
            </w:r>
          </w:p>
          <w:p w14:paraId="1C8F128C" w14:textId="77777777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kiểm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chứng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tính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kiến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trúc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InternVL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chiến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lược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căn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chỉnh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lũy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tiến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nhóm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nghiên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cứu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tiến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hành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thử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nghiệm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toàn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diện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32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chuẩn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r w:rsidRPr="003D1836">
              <w:rPr>
                <w:rFonts w:ascii="Times New Roman" w:eastAsia="Times New Roman" w:hAnsi="Times New Roman" w:cs="Times New Roman"/>
                <w:lang w:val="en-US"/>
              </w:rPr>
              <w:lastRenderedPageBreak/>
              <w:t xml:space="preserve">(benchmarks), bao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quát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nhóm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vụ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chính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: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nhận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thức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thuần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túy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vụ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giác-ngôn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cơ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bản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đối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thoại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phương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thức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. Các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kết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không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chỉ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nhận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thuyết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về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lợi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ích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việc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mở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rộng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còn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khẳng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định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vị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thế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InternVL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so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với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tiến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hiện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hành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  <w:p w14:paraId="37C75316" w14:textId="4C65A11D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</w:pPr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1.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Đánh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giá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năng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lực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Bộ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mã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hóa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Thị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(Visual Encoder Performance)</w:t>
            </w:r>
          </w:p>
          <w:p w14:paraId="74CB3EBE" w14:textId="77777777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Mục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tiêu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đầu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đánh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lượng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biểu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diễn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InternViT-6B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hoạt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động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độc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lập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như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nền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tảng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(Vision Foundation Model).</w:t>
            </w:r>
          </w:p>
          <w:p w14:paraId="3432F15D" w14:textId="77777777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vụ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phân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loại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(Image Classification), InternViT-6B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đạt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chính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gram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Top-1</w:t>
            </w:r>
            <w:proofErr w:type="gram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ấn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tượng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tập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ImageNet,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vượt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qua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Vision Transformer (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ViT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)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lớn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trước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đó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như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ViT-22B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BEiT-3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trong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bối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cảnh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phân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loại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tuyến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tính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(linear probing).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chú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ý,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nhờ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cơ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chế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xử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lý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phân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giải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động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hiện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ưu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thế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vượt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trội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trong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vụ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đòi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hỏi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chi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tiết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cao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như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phân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đoạn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nghĩa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(Semantic Segmentation).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ADE20K, InternViT-6B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thiết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lập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kỷ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lục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mới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về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chỉ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số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mIoU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(mean Intersection over Union),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chứng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minh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rằng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việc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tăng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số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lượng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tham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số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kết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hợp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với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huấn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luyện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phong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phú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giúp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nắm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bắt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tốt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đặc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trưng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nghĩa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phức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tạp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ranh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giới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vật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  <w:p w14:paraId="21625DD2" w14:textId="6E4FE5F5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</w:pPr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2. Hiệu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suất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trên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vụ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Thị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-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Ngôn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ngữ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(Vision-Language Tasks)</w:t>
            </w:r>
          </w:p>
          <w:p w14:paraId="55B5FD61" w14:textId="77777777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Nhóm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nghiên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cứu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tiếp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tục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đánh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kết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giữa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ngôn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thông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qua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bài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toán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truy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xuất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(Retrieval)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chú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thích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(Captioning).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Đây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thước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quan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trọng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lớp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trung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gian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QLLaMA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chiến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lược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căn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chỉnh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  <w:p w14:paraId="41C66601" w14:textId="77777777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Kết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thực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nghiệm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thấy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InternVL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đạt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suất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dẫn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đầu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(State-of-the-Art - SOTA)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COCO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Flickr30K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đối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với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hai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chiều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truy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xuất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: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tìm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văn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bản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văn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bản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tìm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Đặc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biệt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trong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bối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cảnh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zero-shot (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không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huấn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luyện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lại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đích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),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hiện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tổng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quát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mạnh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mẽ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vượt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qua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đối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thủ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cạnh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tranh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như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CLIP hay BLIP-2.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Điều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chỉ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ra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rằng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giai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đoạn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tiền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huấn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luyện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tương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phản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web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trang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bị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InternVL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hiểu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phương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thức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sâu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sắc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Ngoài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ra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sinh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chú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thích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(Image Captioning)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cũng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đạt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điểm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số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cao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thang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BLEU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CIDEr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phản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ánh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tạo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ra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ngôn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tự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nhiên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chính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về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mặt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nội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dung.</w:t>
            </w:r>
          </w:p>
          <w:p w14:paraId="73440030" w14:textId="32FDC644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</w:pPr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lastRenderedPageBreak/>
              <w:t xml:space="preserve">3.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Năng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lực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Đối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thoại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Đa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phương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thức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Suy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luận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(Multimodal Dialogue &amp; Reasoning)</w:t>
            </w:r>
          </w:p>
          <w:p w14:paraId="12C82AC0" w14:textId="77777777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Phần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đánh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quan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trọng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nằm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ở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tích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hợp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InternVL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hệ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thống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LLM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thực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hiện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đối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thoại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phương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thức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(Multi-modal Large Language Models - MLLM).</w:t>
            </w:r>
          </w:p>
          <w:p w14:paraId="241CBE3A" w14:textId="77777777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bảng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xếp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đánh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toàn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diện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như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MME (Multimodal Evaluation)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MMBench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InternVL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hiện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sự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vượt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trội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so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với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nguồn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mở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hiện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có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như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LLaVA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MiniGPT-4)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tiệm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cận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suất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thương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mại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khép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kín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Cụ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>:</w:t>
            </w:r>
          </w:p>
          <w:p w14:paraId="7DBA6C91" w14:textId="77777777" w:rsidR="003D1836" w:rsidRPr="003D1836" w:rsidRDefault="003D1836" w:rsidP="003D1836">
            <w:pPr>
              <w:widowControl w:val="0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nhận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thức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(Perception):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đạt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điểm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số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cao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trong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việc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nhận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diện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chi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tiết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đếm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vật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nhận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diện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văn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bản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trong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(OCR),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nhờ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phân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giải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đầu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hoạt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  <w:p w14:paraId="73E3EB09" w14:textId="77777777" w:rsidR="003D1836" w:rsidRPr="003D1836" w:rsidRDefault="003D1836" w:rsidP="003D1836">
            <w:pPr>
              <w:widowControl w:val="0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Giảm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thiểu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ảo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(Hallucination):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benchmark POPE (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đánh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mức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ảo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vật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),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InternVL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thấy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tỷ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lệ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phản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hồi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chính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cao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giảm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thiểu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hiện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tượng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tự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bịa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đặt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thông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tin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không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có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trong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Điều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này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nhận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tính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giai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đoạn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tinh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chỉnh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có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sát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với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lượng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cao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  <w:p w14:paraId="09BCBBEC" w14:textId="77777777" w:rsidR="003D1836" w:rsidRPr="003D1836" w:rsidRDefault="003D1836" w:rsidP="003D1836">
            <w:pPr>
              <w:widowControl w:val="0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Suy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luận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phức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tạp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: Các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thử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nghiệm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định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tính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thấy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có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năng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giải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quyết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bài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toán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đòi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hỏi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suy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luận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nhiều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bước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giải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thích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ý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nghĩa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hình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ảnh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trừu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tượng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hoặc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biểu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đồ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thống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kê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  <w:p w14:paraId="288205C2" w14:textId="7A42D6FF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</w:pPr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4.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Tổng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hợp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So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sánh</w:t>
            </w:r>
            <w:proofErr w:type="spellEnd"/>
          </w:p>
          <w:p w14:paraId="1F239FB9" w14:textId="77777777" w:rsidR="003D1836" w:rsidRPr="003D1836" w:rsidRDefault="003D1836" w:rsidP="003D183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Tổng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hợp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lại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kết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thực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nghiệm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khẳng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định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rằng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việc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mở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rộng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mã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hóa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6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tỷ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tham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số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hướng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đúng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đắn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để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nâng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cao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trí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tuệ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máy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tính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.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InternVL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không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chỉ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giải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quyết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được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bài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toán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chênh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lệch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quy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mô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với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LLM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còn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cung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cấp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một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nền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tảng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hoạt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phép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chuyển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đổi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mượt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giữa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vụ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thị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giác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thuần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túy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tác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vụ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phương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thức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phức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tạp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. Hiệu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suất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SOTA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trên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32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bộ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dữ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liệu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chuẩn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là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minh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chứng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rõ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ràng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nhất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cho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tính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ưu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việt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của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phương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pháp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đề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3D1836">
              <w:rPr>
                <w:rFonts w:ascii="Times New Roman" w:eastAsia="Times New Roman" w:hAnsi="Times New Roman" w:cs="Times New Roman"/>
                <w:lang w:val="en-US"/>
              </w:rPr>
              <w:t>xuất</w:t>
            </w:r>
            <w:proofErr w:type="spellEnd"/>
            <w:r w:rsidRPr="003D1836"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  <w:p w14:paraId="7B1F31DC" w14:textId="3A65B634" w:rsidR="003D1836" w:rsidRPr="003D1836" w:rsidRDefault="003D1836" w:rsidP="003D1836">
            <w:pPr>
              <w:widowControl w:val="0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lang w:val="vi-VN"/>
              </w:rPr>
            </w:pPr>
          </w:p>
        </w:tc>
      </w:tr>
      <w:tr w:rsidR="00734DCA" w14:paraId="718E2F65" w14:textId="77777777">
        <w:tc>
          <w:tcPr>
            <w:tcW w:w="9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6D54E" w14:textId="77777777" w:rsidR="00734DC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i/>
                <w:i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TÀI LIỆU THAM KHẢO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i/>
                <w:iCs/>
              </w:rPr>
              <w:t xml:space="preserve">(Định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</w:rPr>
              <w:t>dạng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</w:rPr>
              <w:t xml:space="preserve"> DBLP)</w:t>
            </w:r>
          </w:p>
          <w:p w14:paraId="50A7EAC0" w14:textId="5F74450F" w:rsidR="00DE3D43" w:rsidRPr="00DE3D43" w:rsidRDefault="00DE3D43" w:rsidP="00DE3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 w:rsidRPr="00DE3D43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[1] </w:t>
            </w:r>
            <w:r w:rsidRPr="00DE3D43">
              <w:rPr>
                <w:rFonts w:ascii="Times New Roman" w:eastAsia="Times New Roman" w:hAnsi="Times New Roman" w:cs="Times New Roman"/>
                <w:lang w:val="en-US"/>
              </w:rPr>
              <w:t xml:space="preserve">Zhe Chen, Jiannan Wu, </w:t>
            </w:r>
            <w:proofErr w:type="spellStart"/>
            <w:r w:rsidRPr="00DE3D43">
              <w:rPr>
                <w:rFonts w:ascii="Times New Roman" w:eastAsia="Times New Roman" w:hAnsi="Times New Roman" w:cs="Times New Roman"/>
                <w:lang w:val="en-US"/>
              </w:rPr>
              <w:t>Peguang</w:t>
            </w:r>
            <w:proofErr w:type="spellEnd"/>
            <w:r w:rsidRPr="00DE3D43">
              <w:rPr>
                <w:rFonts w:ascii="Times New Roman" w:eastAsia="Times New Roman" w:hAnsi="Times New Roman" w:cs="Times New Roman"/>
                <w:lang w:val="en-US"/>
              </w:rPr>
              <w:t xml:space="preserve"> Wang, </w:t>
            </w:r>
            <w:proofErr w:type="spellStart"/>
            <w:r w:rsidRPr="00DE3D43">
              <w:rPr>
                <w:rFonts w:ascii="Times New Roman" w:eastAsia="Times New Roman" w:hAnsi="Times New Roman" w:cs="Times New Roman"/>
                <w:lang w:val="en-US"/>
              </w:rPr>
              <w:t>Wangkai</w:t>
            </w:r>
            <w:proofErr w:type="spellEnd"/>
            <w:r w:rsidRPr="00DE3D43">
              <w:rPr>
                <w:rFonts w:ascii="Times New Roman" w:eastAsia="Times New Roman" w:hAnsi="Times New Roman" w:cs="Times New Roman"/>
                <w:lang w:val="en-US"/>
              </w:rPr>
              <w:t xml:space="preserve"> Zhang, Zhen Zhao, </w:t>
            </w:r>
            <w:proofErr w:type="spellStart"/>
            <w:r w:rsidRPr="00DE3D43">
              <w:rPr>
                <w:rFonts w:ascii="Times New Roman" w:eastAsia="Times New Roman" w:hAnsi="Times New Roman" w:cs="Times New Roman"/>
                <w:lang w:val="en-US"/>
              </w:rPr>
              <w:t>Shizhe</w:t>
            </w:r>
            <w:proofErr w:type="spellEnd"/>
            <w:r w:rsidRPr="00DE3D43">
              <w:rPr>
                <w:rFonts w:ascii="Times New Roman" w:eastAsia="Times New Roman" w:hAnsi="Times New Roman" w:cs="Times New Roman"/>
                <w:lang w:val="en-US"/>
              </w:rPr>
              <w:t xml:space="preserve"> Diao, </w:t>
            </w:r>
            <w:proofErr w:type="spellStart"/>
            <w:r w:rsidRPr="00DE3D43">
              <w:rPr>
                <w:rFonts w:ascii="Times New Roman" w:eastAsia="Times New Roman" w:hAnsi="Times New Roman" w:cs="Times New Roman"/>
                <w:lang w:val="en-US"/>
              </w:rPr>
              <w:t>Xiangru</w:t>
            </w:r>
            <w:proofErr w:type="spellEnd"/>
            <w:r w:rsidRPr="00DE3D43">
              <w:rPr>
                <w:rFonts w:ascii="Times New Roman" w:eastAsia="Times New Roman" w:hAnsi="Times New Roman" w:cs="Times New Roman"/>
                <w:lang w:val="en-US"/>
              </w:rPr>
              <w:t xml:space="preserve"> Wang, Yi Jiang, </w:t>
            </w:r>
            <w:proofErr w:type="spellStart"/>
            <w:r w:rsidRPr="00DE3D43">
              <w:rPr>
                <w:rFonts w:ascii="Times New Roman" w:eastAsia="Times New Roman" w:hAnsi="Times New Roman" w:cs="Times New Roman"/>
                <w:lang w:val="en-US"/>
              </w:rPr>
              <w:t>Huaming</w:t>
            </w:r>
            <w:proofErr w:type="spellEnd"/>
            <w:r w:rsidRPr="00DE3D43">
              <w:rPr>
                <w:rFonts w:ascii="Times New Roman" w:eastAsia="Times New Roman" w:hAnsi="Times New Roman" w:cs="Times New Roman"/>
                <w:lang w:val="en-US"/>
              </w:rPr>
              <w:t xml:space="preserve"> Xu, </w:t>
            </w:r>
            <w:proofErr w:type="spellStart"/>
            <w:r w:rsidRPr="00DE3D43">
              <w:rPr>
                <w:rFonts w:ascii="Times New Roman" w:eastAsia="Times New Roman" w:hAnsi="Times New Roman" w:cs="Times New Roman"/>
                <w:lang w:val="en-US"/>
              </w:rPr>
              <w:t>Lingpen</w:t>
            </w:r>
            <w:proofErr w:type="spellEnd"/>
            <w:r w:rsidRPr="00DE3D43">
              <w:rPr>
                <w:rFonts w:ascii="Times New Roman" w:eastAsia="Times New Roman" w:hAnsi="Times New Roman" w:cs="Times New Roman"/>
                <w:lang w:val="en-US"/>
              </w:rPr>
              <w:t xml:space="preserve"> Xu, Yu Qiao: </w:t>
            </w:r>
            <w:proofErr w:type="spellStart"/>
            <w:r w:rsidRPr="00DE3D43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InternVL</w:t>
            </w:r>
            <w:proofErr w:type="spellEnd"/>
            <w:r w:rsidRPr="00DE3D43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: Scaling up Vision Foundation Models and Aligning for Generic Visual-Linguistic Tasks.</w:t>
            </w:r>
            <w:r w:rsidRPr="00DE3D43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r w:rsidRPr="00DE3D43">
              <w:rPr>
                <w:rFonts w:ascii="Times New Roman" w:eastAsia="Times New Roman" w:hAnsi="Times New Roman" w:cs="Times New Roman"/>
                <w:i/>
                <w:iCs/>
                <w:lang w:val="en-US"/>
              </w:rPr>
              <w:t>IEEE/CVF Conference on Computer Vision and Pattern Recognition (CVPR)</w:t>
            </w:r>
            <w:r w:rsidRPr="00DE3D43">
              <w:rPr>
                <w:rFonts w:ascii="Times New Roman" w:eastAsia="Times New Roman" w:hAnsi="Times New Roman" w:cs="Times New Roman"/>
                <w:lang w:val="en-US"/>
              </w:rPr>
              <w:t>, pages 24185-24198, IEEE, 2024.</w:t>
            </w:r>
          </w:p>
          <w:p w14:paraId="54E5B884" w14:textId="0A8A3096" w:rsidR="00DE3D43" w:rsidRPr="00DE3D43" w:rsidRDefault="00DE3D43" w:rsidP="00DE3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 w:rsidRPr="00DE3D43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[2] </w:t>
            </w:r>
            <w:r w:rsidRPr="00DE3D43">
              <w:rPr>
                <w:rFonts w:ascii="Times New Roman" w:eastAsia="Times New Roman" w:hAnsi="Times New Roman" w:cs="Times New Roman"/>
                <w:lang w:val="en-US"/>
              </w:rPr>
              <w:t xml:space="preserve">Alexey Dosovitskiy, Lucas Beyer, Alexander Kolesnikov, Dirk Weissenborn, Xiaohua Zhai, Thomas Unterthiner, Mostafa Dehghani, Matthias Minderer, Georg Heigold, Sylvain Gelly, Jakob Uszkoreit, Neil Houlsby: </w:t>
            </w:r>
            <w:r w:rsidRPr="00DE3D43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An Image is Worth 16x16 Words: Transformers for Image Recognition at Scale.</w:t>
            </w:r>
            <w:r w:rsidRPr="00DE3D43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r w:rsidRPr="00DE3D43">
              <w:rPr>
                <w:rFonts w:ascii="Times New Roman" w:eastAsia="Times New Roman" w:hAnsi="Times New Roman" w:cs="Times New Roman"/>
                <w:i/>
                <w:iCs/>
                <w:lang w:val="en-US"/>
              </w:rPr>
              <w:t>9th International Conference on Learning Representations (ICLR)</w:t>
            </w:r>
            <w:r w:rsidRPr="00DE3D43">
              <w:rPr>
                <w:rFonts w:ascii="Times New Roman" w:eastAsia="Times New Roman" w:hAnsi="Times New Roman" w:cs="Times New Roman"/>
                <w:lang w:val="en-US"/>
              </w:rPr>
              <w:t>, OpenReview.net, 2021.</w:t>
            </w:r>
          </w:p>
          <w:p w14:paraId="0BE487F5" w14:textId="72769FB0" w:rsidR="00DE3D43" w:rsidRPr="00DE3D43" w:rsidRDefault="00DE3D43" w:rsidP="00DE3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 w:rsidRPr="00DE3D43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[3] </w:t>
            </w:r>
            <w:r w:rsidRPr="00DE3D43">
              <w:rPr>
                <w:rFonts w:ascii="Times New Roman" w:eastAsia="Times New Roman" w:hAnsi="Times New Roman" w:cs="Times New Roman"/>
                <w:lang w:val="en-US"/>
              </w:rPr>
              <w:t xml:space="preserve">Hugo </w:t>
            </w:r>
            <w:proofErr w:type="spellStart"/>
            <w:r w:rsidRPr="00DE3D43">
              <w:rPr>
                <w:rFonts w:ascii="Times New Roman" w:eastAsia="Times New Roman" w:hAnsi="Times New Roman" w:cs="Times New Roman"/>
                <w:lang w:val="en-US"/>
              </w:rPr>
              <w:t>Touvron</w:t>
            </w:r>
            <w:proofErr w:type="spellEnd"/>
            <w:r w:rsidRPr="00DE3D43">
              <w:rPr>
                <w:rFonts w:ascii="Times New Roman" w:eastAsia="Times New Roman" w:hAnsi="Times New Roman" w:cs="Times New Roman"/>
                <w:lang w:val="en-US"/>
              </w:rPr>
              <w:t xml:space="preserve">, Thibaut Lavril, Gautier Izacard, Xavier Martinet, Marie-Anne Lachaux, Timothée Lacroix, Baptiste Rozière, Naman Goyal, Eric Hambro, Faisal Azhar, Aurélien Rodriguez, Armand Joulin, Edouard Grave, Guillaume Lample: </w:t>
            </w:r>
            <w:proofErr w:type="spellStart"/>
            <w:r w:rsidRPr="00DE3D43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LLaMA</w:t>
            </w:r>
            <w:proofErr w:type="spellEnd"/>
            <w:r w:rsidRPr="00DE3D43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: Open and Efficient Foundation Language Models.</w:t>
            </w:r>
            <w:r w:rsidRPr="00DE3D43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DE3D43">
              <w:rPr>
                <w:rFonts w:ascii="Times New Roman" w:eastAsia="Times New Roman" w:hAnsi="Times New Roman" w:cs="Times New Roman"/>
                <w:i/>
                <w:iCs/>
                <w:lang w:val="en-US"/>
              </w:rPr>
              <w:t>CoRR</w:t>
            </w:r>
            <w:proofErr w:type="spellEnd"/>
            <w:r w:rsidRPr="00DE3D43">
              <w:rPr>
                <w:rFonts w:ascii="Times New Roman" w:eastAsia="Times New Roman" w:hAnsi="Times New Roman" w:cs="Times New Roman"/>
                <w:i/>
                <w:iCs/>
                <w:lang w:val="en-US"/>
              </w:rPr>
              <w:t xml:space="preserve"> abs/2302.13971</w:t>
            </w:r>
            <w:r w:rsidRPr="00DE3D43">
              <w:rPr>
                <w:rFonts w:ascii="Times New Roman" w:eastAsia="Times New Roman" w:hAnsi="Times New Roman" w:cs="Times New Roman"/>
                <w:lang w:val="en-US"/>
              </w:rPr>
              <w:t>, 2023.</w:t>
            </w:r>
          </w:p>
          <w:p w14:paraId="594079F9" w14:textId="4BD921CA" w:rsidR="00DE3D43" w:rsidRPr="00DE3D43" w:rsidRDefault="00DE3D43" w:rsidP="00DE3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 w:rsidRPr="00DE3D43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[4] </w:t>
            </w:r>
            <w:r w:rsidRPr="00DE3D43">
              <w:rPr>
                <w:rFonts w:ascii="Times New Roman" w:eastAsia="Times New Roman" w:hAnsi="Times New Roman" w:cs="Times New Roman"/>
                <w:lang w:val="en-US"/>
              </w:rPr>
              <w:t xml:space="preserve">Alec Radford, Jong Wook Kim, Chris Hallacy, Aditya Ramesh, Gabriel Goh, </w:t>
            </w:r>
            <w:proofErr w:type="spellStart"/>
            <w:r w:rsidRPr="00DE3D43">
              <w:rPr>
                <w:rFonts w:ascii="Times New Roman" w:eastAsia="Times New Roman" w:hAnsi="Times New Roman" w:cs="Times New Roman"/>
                <w:lang w:val="en-US"/>
              </w:rPr>
              <w:t>Sandhini</w:t>
            </w:r>
            <w:proofErr w:type="spellEnd"/>
            <w:r w:rsidRPr="00DE3D43">
              <w:rPr>
                <w:rFonts w:ascii="Times New Roman" w:eastAsia="Times New Roman" w:hAnsi="Times New Roman" w:cs="Times New Roman"/>
                <w:lang w:val="en-US"/>
              </w:rPr>
              <w:t xml:space="preserve"> Agarwal, Girish Sastry, Amanda Askell, Pamela Mishkin, Jack Clark, Gretchen Krueger, Ilya Sutskever: </w:t>
            </w:r>
            <w:r w:rsidRPr="00DE3D43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Learning Transferable Visual Models </w:t>
            </w:r>
            <w:proofErr w:type="gramStart"/>
            <w:r w:rsidRPr="00DE3D43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From</w:t>
            </w:r>
            <w:proofErr w:type="gramEnd"/>
            <w:r w:rsidRPr="00DE3D43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Natural Language Supervision.</w:t>
            </w:r>
            <w:r w:rsidRPr="00DE3D43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r w:rsidRPr="00DE3D43">
              <w:rPr>
                <w:rFonts w:ascii="Times New Roman" w:eastAsia="Times New Roman" w:hAnsi="Times New Roman" w:cs="Times New Roman"/>
                <w:i/>
                <w:iCs/>
                <w:lang w:val="en-US"/>
              </w:rPr>
              <w:t>Proceedings of the 38th International Conference on Machine Learning (ICML)</w:t>
            </w:r>
            <w:r w:rsidRPr="00DE3D43">
              <w:rPr>
                <w:rFonts w:ascii="Times New Roman" w:eastAsia="Times New Roman" w:hAnsi="Times New Roman" w:cs="Times New Roman"/>
                <w:lang w:val="en-US"/>
              </w:rPr>
              <w:t>, Proceedings of Machine Learning Research, Vol. 139, pages 8748-8763, PMLR, 2021.</w:t>
            </w:r>
          </w:p>
          <w:p w14:paraId="6B59DD5D" w14:textId="255F98C3" w:rsidR="00734DCA" w:rsidRPr="00DE3D43" w:rsidRDefault="00DE3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lang w:val="vi-VN"/>
              </w:rPr>
            </w:pPr>
            <w:r w:rsidRPr="00DE3D43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[5] </w:t>
            </w:r>
            <w:proofErr w:type="spellStart"/>
            <w:r w:rsidRPr="00DE3D43">
              <w:rPr>
                <w:rFonts w:ascii="Times New Roman" w:eastAsia="Times New Roman" w:hAnsi="Times New Roman" w:cs="Times New Roman"/>
                <w:lang w:val="en-US"/>
              </w:rPr>
              <w:t>Junnan</w:t>
            </w:r>
            <w:proofErr w:type="spellEnd"/>
            <w:r w:rsidRPr="00DE3D43">
              <w:rPr>
                <w:rFonts w:ascii="Times New Roman" w:eastAsia="Times New Roman" w:hAnsi="Times New Roman" w:cs="Times New Roman"/>
                <w:lang w:val="en-US"/>
              </w:rPr>
              <w:t xml:space="preserve"> Li, </w:t>
            </w:r>
            <w:proofErr w:type="spellStart"/>
            <w:r w:rsidRPr="00DE3D43">
              <w:rPr>
                <w:rFonts w:ascii="Times New Roman" w:eastAsia="Times New Roman" w:hAnsi="Times New Roman" w:cs="Times New Roman"/>
                <w:lang w:val="en-US"/>
              </w:rPr>
              <w:t>Dongxu</w:t>
            </w:r>
            <w:proofErr w:type="spellEnd"/>
            <w:r w:rsidRPr="00DE3D43">
              <w:rPr>
                <w:rFonts w:ascii="Times New Roman" w:eastAsia="Times New Roman" w:hAnsi="Times New Roman" w:cs="Times New Roman"/>
                <w:lang w:val="en-US"/>
              </w:rPr>
              <w:t xml:space="preserve"> Li, Silvio Savarese, Steven C. H. Hoi: </w:t>
            </w:r>
            <w:r w:rsidRPr="00DE3D43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BLIP-2: Bootstrapping Language-Image Pre-training with Frozen Image Encoders and Large Language Models.</w:t>
            </w:r>
            <w:r w:rsidRPr="00DE3D43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r w:rsidRPr="00DE3D43">
              <w:rPr>
                <w:rFonts w:ascii="Times New Roman" w:eastAsia="Times New Roman" w:hAnsi="Times New Roman" w:cs="Times New Roman"/>
                <w:i/>
                <w:iCs/>
                <w:lang w:val="en-US"/>
              </w:rPr>
              <w:t>International Conference on Machine Learning (ICML)</w:t>
            </w:r>
            <w:r w:rsidRPr="00DE3D43">
              <w:rPr>
                <w:rFonts w:ascii="Times New Roman" w:eastAsia="Times New Roman" w:hAnsi="Times New Roman" w:cs="Times New Roman"/>
                <w:lang w:val="en-US"/>
              </w:rPr>
              <w:t>, Proceedings of Machine Learning Research, Vol. 202, pages 19730-19742, PMLR, 2023.</w:t>
            </w:r>
          </w:p>
        </w:tc>
      </w:tr>
    </w:tbl>
    <w:p w14:paraId="76BD2435" w14:textId="77777777" w:rsidR="00734DCA" w:rsidRDefault="00734DCA">
      <w:pPr>
        <w:shd w:val="clear" w:color="auto" w:fill="FFFFFF"/>
        <w:spacing w:before="240" w:after="120" w:line="392" w:lineRule="auto"/>
        <w:jc w:val="both"/>
        <w:rPr>
          <w:rFonts w:ascii="Times New Roman" w:eastAsia="Times New Roman" w:hAnsi="Times New Roman" w:cs="Times New Roman"/>
        </w:rPr>
      </w:pPr>
    </w:p>
    <w:sectPr w:rsidR="00734DCA">
      <w:footerReference w:type="default" r:id="rId7"/>
      <w:footerReference w:type="first" r:id="rId8"/>
      <w:pgSz w:w="11906" w:h="16838"/>
      <w:pgMar w:top="1008" w:right="1008" w:bottom="1008" w:left="1008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B4015" w14:textId="77777777" w:rsidR="00D25839" w:rsidRDefault="00D25839">
      <w:pPr>
        <w:spacing w:line="240" w:lineRule="auto"/>
      </w:pPr>
      <w:r>
        <w:separator/>
      </w:r>
    </w:p>
  </w:endnote>
  <w:endnote w:type="continuationSeparator" w:id="0">
    <w:p w14:paraId="72C21BFA" w14:textId="77777777" w:rsidR="00D25839" w:rsidRDefault="00D2583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15EC85F8-09C8-49B2-A490-83E4C90B734C}"/>
    <w:embedBold r:id="rId2" w:fontKey="{7D606525-DB80-474D-AB41-CCA1AC1D5969}"/>
    <w:embedItalic r:id="rId3" w:fontKey="{DB3815B7-1CC9-43BE-9CB0-5BB77D08007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D656F10-B8EC-43BA-A568-55923338F59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9A0BA" w14:textId="77777777" w:rsidR="00734DCA" w:rsidRDefault="00000000">
    <w:pPr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>
      <w:rPr>
        <w:rFonts w:ascii="Times New Roman" w:eastAsia="Times New Roman" w:hAnsi="Times New Roman" w:cs="Times New Roman"/>
      </w:rPr>
      <w:fldChar w:fldCharType="separate"/>
    </w:r>
    <w:r w:rsidR="0096741A">
      <w:rPr>
        <w:rFonts w:ascii="Times New Roman" w:eastAsia="Times New Roman" w:hAnsi="Times New Roman" w:cs="Times New Roman"/>
        <w:noProof/>
      </w:rPr>
      <w:t>1</w:t>
    </w:r>
    <w:r>
      <w:rPr>
        <w:rFonts w:ascii="Times New Roman" w:eastAsia="Times New Roman" w:hAnsi="Times New Roman" w:cs="Times New Roman"/>
      </w:rPr>
      <w:fldChar w:fldCharType="end"/>
    </w:r>
  </w:p>
  <w:p w14:paraId="2AE7D4D7" w14:textId="77777777" w:rsidR="00734DCA" w:rsidRDefault="00734DCA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089FC" w14:textId="77777777" w:rsidR="00734DCA" w:rsidRDefault="00734DC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CB7FE" w14:textId="77777777" w:rsidR="00D25839" w:rsidRDefault="00D25839">
      <w:pPr>
        <w:spacing w:line="240" w:lineRule="auto"/>
      </w:pPr>
      <w:r>
        <w:separator/>
      </w:r>
    </w:p>
  </w:footnote>
  <w:footnote w:type="continuationSeparator" w:id="0">
    <w:p w14:paraId="08F77088" w14:textId="77777777" w:rsidR="00D25839" w:rsidRDefault="00D2583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72384"/>
    <w:multiLevelType w:val="multilevel"/>
    <w:tmpl w:val="50682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AD5A4C"/>
    <w:multiLevelType w:val="multilevel"/>
    <w:tmpl w:val="B2C47F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77463E3"/>
    <w:multiLevelType w:val="multilevel"/>
    <w:tmpl w:val="87B0E5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98469204">
    <w:abstractNumId w:val="1"/>
  </w:num>
  <w:num w:numId="2" w16cid:durableId="337000968">
    <w:abstractNumId w:val="2"/>
  </w:num>
  <w:num w:numId="3" w16cid:durableId="4268521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DCA"/>
    <w:rsid w:val="0023269A"/>
    <w:rsid w:val="003236F6"/>
    <w:rsid w:val="0036059A"/>
    <w:rsid w:val="00383258"/>
    <w:rsid w:val="003861D9"/>
    <w:rsid w:val="003D1836"/>
    <w:rsid w:val="0055154F"/>
    <w:rsid w:val="00686904"/>
    <w:rsid w:val="00734DCA"/>
    <w:rsid w:val="00763CE1"/>
    <w:rsid w:val="0096741A"/>
    <w:rsid w:val="00AC24F6"/>
    <w:rsid w:val="00AE0F5A"/>
    <w:rsid w:val="00CD5067"/>
    <w:rsid w:val="00D25839"/>
    <w:rsid w:val="00DE3D43"/>
    <w:rsid w:val="00E15656"/>
    <w:rsid w:val="00F302A3"/>
    <w:rsid w:val="00FD7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7CA15"/>
  <w15:docId w15:val="{835D9605-5A6F-4B43-93C4-76313679A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8"/>
        <w:szCs w:val="28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b/>
      <w:bCs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3236F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3257</TotalTime>
  <Pages>10</Pages>
  <Words>2821</Words>
  <Characters>16081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Nam Đinh</cp:lastModifiedBy>
  <cp:revision>12</cp:revision>
  <dcterms:created xsi:type="dcterms:W3CDTF">2025-12-28T09:30:00Z</dcterms:created>
  <dcterms:modified xsi:type="dcterms:W3CDTF">2026-01-19T15:18:00Z</dcterms:modified>
</cp:coreProperties>
</file>