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package com.marticus.employeemang;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org.springframework.boot.SpringApplication;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org.springframework.boot.autoconfigure.SpringBootApplication;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@SpringBootApplication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EmployeemangApplication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static void main(String[] args)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SpringApplication.run(EmployeemangApplication.class, args);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