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89B327">
      <w:pPr>
        <w:pStyle w:val="3"/>
        <w:rPr>
          <w:b w:val="0"/>
          <w:bCs w:val="0"/>
          <w:color w:val="auto"/>
          <w:sz w:val="22"/>
          <w:szCs w:val="22"/>
        </w:rPr>
      </w:pPr>
      <w:r>
        <w:rPr>
          <w:b w:val="0"/>
          <w:bCs w:val="0"/>
          <w:color w:val="auto"/>
          <w:sz w:val="22"/>
          <w:szCs w:val="22"/>
        </w:rPr>
        <w:t xml:space="preserve">Prompt 1 </w:t>
      </w:r>
    </w:p>
    <w:p w14:paraId="42FEF967">
      <w:pPr>
        <w:rPr>
          <w:b w:val="0"/>
          <w:bCs w:val="0"/>
          <w:color w:val="auto"/>
          <w:sz w:val="22"/>
          <w:szCs w:val="22"/>
        </w:rPr>
      </w:pPr>
      <w:r>
        <w:rPr>
          <w:b w:val="0"/>
          <w:bCs w:val="0"/>
          <w:color w:val="auto"/>
          <w:sz w:val="22"/>
          <w:szCs w:val="22"/>
        </w:rPr>
        <w:t>Viết hàm C tính tổng các số lẻ nhỏ hơn n.</w:t>
      </w:r>
    </w:p>
    <w:p w14:paraId="1E01D387">
      <w:pPr>
        <w:rPr>
          <w:b w:val="0"/>
          <w:bCs w:val="0"/>
          <w:color w:val="auto"/>
          <w:sz w:val="22"/>
          <w:szCs w:val="22"/>
        </w:rPr>
      </w:pPr>
      <w:r>
        <w:rPr>
          <w:b w:val="0"/>
          <w:bCs w:val="0"/>
          <w:color w:val="auto"/>
          <w:sz w:val="22"/>
          <w:szCs w:val="22"/>
        </w:rPr>
        <w:br w:type="textWrapping"/>
      </w:r>
      <w:r>
        <w:rPr>
          <w:b w:val="0"/>
          <w:bCs w:val="0"/>
          <w:color w:val="auto"/>
          <w:sz w:val="22"/>
          <w:szCs w:val="22"/>
        </w:rPr>
        <w:t>#include &lt;stdio.h&gt;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tongLe(int n){</w:t>
      </w:r>
      <w:r>
        <w:rPr>
          <w:b w:val="0"/>
          <w:bCs w:val="0"/>
          <w:color w:val="auto"/>
          <w:sz w:val="22"/>
          <w:szCs w:val="22"/>
        </w:rPr>
        <w:br w:type="textWrapping"/>
      </w:r>
      <w:r>
        <w:rPr>
          <w:b w:val="0"/>
          <w:bCs w:val="0"/>
          <w:color w:val="auto"/>
          <w:sz w:val="22"/>
          <w:szCs w:val="22"/>
        </w:rPr>
        <w:t xml:space="preserve">    int s=0;</w:t>
      </w:r>
      <w:r>
        <w:rPr>
          <w:b w:val="0"/>
          <w:bCs w:val="0"/>
          <w:color w:val="auto"/>
          <w:sz w:val="22"/>
          <w:szCs w:val="22"/>
        </w:rPr>
        <w:br w:type="textWrapping"/>
      </w:r>
      <w:r>
        <w:rPr>
          <w:b w:val="0"/>
          <w:bCs w:val="0"/>
          <w:color w:val="auto"/>
          <w:sz w:val="22"/>
          <w:szCs w:val="22"/>
        </w:rPr>
        <w:t xml:space="preserve">    for(int i=1;i&lt;n;i++){</w:t>
      </w:r>
      <w:r>
        <w:rPr>
          <w:b w:val="0"/>
          <w:bCs w:val="0"/>
          <w:color w:val="auto"/>
          <w:sz w:val="22"/>
          <w:szCs w:val="22"/>
        </w:rPr>
        <w:br w:type="textWrapping"/>
      </w:r>
      <w:r>
        <w:rPr>
          <w:b w:val="0"/>
          <w:bCs w:val="0"/>
          <w:color w:val="auto"/>
          <w:sz w:val="22"/>
          <w:szCs w:val="22"/>
        </w:rPr>
        <w:t xml:space="preserve">        if(i%2!=0)</w:t>
      </w:r>
      <w:r>
        <w:rPr>
          <w:b w:val="0"/>
          <w:bCs w:val="0"/>
          <w:color w:val="auto"/>
          <w:sz w:val="22"/>
          <w:szCs w:val="22"/>
        </w:rPr>
        <w:br w:type="textWrapping"/>
      </w:r>
      <w:r>
        <w:rPr>
          <w:b w:val="0"/>
          <w:bCs w:val="0"/>
          <w:color w:val="auto"/>
          <w:sz w:val="22"/>
          <w:szCs w:val="22"/>
        </w:rPr>
        <w:t xml:space="preserve">            s+=i;</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return s;</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w:t>
      </w:r>
      <w:r>
        <w:rPr>
          <w:b w:val="0"/>
          <w:bCs w:val="0"/>
          <w:color w:val="auto"/>
          <w:sz w:val="22"/>
          <w:szCs w:val="22"/>
        </w:rPr>
        <w:br w:type="textWrapping"/>
      </w:r>
      <w:r>
        <w:rPr>
          <w:b w:val="0"/>
          <w:bCs w:val="0"/>
          <w:color w:val="auto"/>
          <w:sz w:val="22"/>
          <w:szCs w:val="22"/>
        </w:rPr>
        <w:t xml:space="preserve">    int n;</w:t>
      </w:r>
      <w:r>
        <w:rPr>
          <w:b w:val="0"/>
          <w:bCs w:val="0"/>
          <w:color w:val="auto"/>
          <w:sz w:val="22"/>
          <w:szCs w:val="22"/>
        </w:rPr>
        <w:br w:type="textWrapping"/>
      </w:r>
      <w:r>
        <w:rPr>
          <w:b w:val="0"/>
          <w:bCs w:val="0"/>
          <w:color w:val="auto"/>
          <w:sz w:val="22"/>
          <w:szCs w:val="22"/>
        </w:rPr>
        <w:t xml:space="preserve">    printf("Nhap n: ");</w:t>
      </w:r>
      <w:r>
        <w:rPr>
          <w:b w:val="0"/>
          <w:bCs w:val="0"/>
          <w:color w:val="auto"/>
          <w:sz w:val="22"/>
          <w:szCs w:val="22"/>
        </w:rPr>
        <w:br w:type="textWrapping"/>
      </w:r>
      <w:r>
        <w:rPr>
          <w:b w:val="0"/>
          <w:bCs w:val="0"/>
          <w:color w:val="auto"/>
          <w:sz w:val="22"/>
          <w:szCs w:val="22"/>
        </w:rPr>
        <w:t xml:space="preserve">    scanf("%d",&amp;n);</w:t>
      </w:r>
      <w:r>
        <w:rPr>
          <w:b w:val="0"/>
          <w:bCs w:val="0"/>
          <w:color w:val="auto"/>
          <w:sz w:val="22"/>
          <w:szCs w:val="22"/>
        </w:rPr>
        <w:br w:type="textWrapping"/>
      </w:r>
      <w:r>
        <w:rPr>
          <w:b w:val="0"/>
          <w:bCs w:val="0"/>
          <w:color w:val="auto"/>
          <w:sz w:val="22"/>
          <w:szCs w:val="22"/>
        </w:rPr>
        <w:t xml:space="preserve">    printf("Tong cac so le nho hon %d la: %d\n",n,tongLe(n));</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p>
    <w:p w14:paraId="021DF827">
      <w:pPr>
        <w:pStyle w:val="3"/>
        <w:rPr>
          <w:b w:val="0"/>
          <w:bCs w:val="0"/>
          <w:color w:val="auto"/>
          <w:sz w:val="22"/>
          <w:szCs w:val="22"/>
        </w:rPr>
      </w:pPr>
      <w:r>
        <w:rPr>
          <w:b w:val="0"/>
          <w:bCs w:val="0"/>
          <w:color w:val="auto"/>
          <w:sz w:val="22"/>
          <w:szCs w:val="22"/>
        </w:rPr>
        <w:t xml:space="preserve">Prompt 2 </w:t>
      </w:r>
    </w:p>
    <w:p w14:paraId="3F92CCDB">
      <w:pPr>
        <w:rPr>
          <w:b w:val="0"/>
          <w:bCs w:val="0"/>
          <w:color w:val="auto"/>
          <w:sz w:val="22"/>
          <w:szCs w:val="22"/>
        </w:rPr>
      </w:pPr>
      <w:r>
        <w:rPr>
          <w:b w:val="0"/>
          <w:bCs w:val="0"/>
          <w:color w:val="auto"/>
          <w:sz w:val="22"/>
          <w:szCs w:val="22"/>
        </w:rPr>
        <w:t>Viết hàm C tính tổng các số lẻ nhỏ hơn n. Code phải dễ đọc, đặt tên biến rõ ràng và có chú thích từng dòng lệnh.</w:t>
      </w:r>
    </w:p>
    <w:p w14:paraId="45E54E56">
      <w:pPr>
        <w:rPr>
          <w:b w:val="0"/>
          <w:bCs w:val="0"/>
          <w:color w:val="auto"/>
          <w:sz w:val="22"/>
          <w:szCs w:val="22"/>
        </w:rPr>
      </w:pPr>
      <w:r>
        <w:rPr>
          <w:b w:val="0"/>
          <w:bCs w:val="0"/>
          <w:color w:val="auto"/>
          <w:sz w:val="22"/>
          <w:szCs w:val="22"/>
        </w:rPr>
        <w:br w:type="textWrapping"/>
      </w:r>
      <w:r>
        <w:rPr>
          <w:b w:val="0"/>
          <w:bCs w:val="0"/>
          <w:color w:val="auto"/>
          <w:sz w:val="22"/>
          <w:szCs w:val="22"/>
        </w:rPr>
        <w:t>#include &lt;stdio.h&gt;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 Hàm tính tổng các số lẻ nhỏ hơn n</w:t>
      </w:r>
      <w:r>
        <w:rPr>
          <w:b w:val="0"/>
          <w:bCs w:val="0"/>
          <w:color w:val="auto"/>
          <w:sz w:val="22"/>
          <w:szCs w:val="22"/>
        </w:rPr>
        <w:br w:type="textWrapping"/>
      </w:r>
      <w:r>
        <w:rPr>
          <w:b w:val="0"/>
          <w:bCs w:val="0"/>
          <w:color w:val="auto"/>
          <w:sz w:val="22"/>
          <w:szCs w:val="22"/>
        </w:rPr>
        <w:t>int tinhTongSoLe(int n) {</w:t>
      </w:r>
      <w:r>
        <w:rPr>
          <w:b w:val="0"/>
          <w:bCs w:val="0"/>
          <w:color w:val="auto"/>
          <w:sz w:val="22"/>
          <w:szCs w:val="22"/>
        </w:rPr>
        <w:br w:type="textWrapping"/>
      </w:r>
      <w:r>
        <w:rPr>
          <w:b w:val="0"/>
          <w:bCs w:val="0"/>
          <w:color w:val="auto"/>
          <w:sz w:val="22"/>
          <w:szCs w:val="22"/>
        </w:rPr>
        <w:t xml:space="preserve">    int tong = 0;             // Khởi tạo biến tổng</w:t>
      </w:r>
      <w:r>
        <w:rPr>
          <w:b w:val="0"/>
          <w:bCs w:val="0"/>
          <w:color w:val="auto"/>
          <w:sz w:val="22"/>
          <w:szCs w:val="22"/>
        </w:rPr>
        <w:br w:type="textWrapping"/>
      </w:r>
      <w:r>
        <w:rPr>
          <w:b w:val="0"/>
          <w:bCs w:val="0"/>
          <w:color w:val="auto"/>
          <w:sz w:val="22"/>
          <w:szCs w:val="22"/>
        </w:rPr>
        <w:t xml:space="preserve">    for (int i = 1; i &lt; n; i++) {  // Duyệt từ 1 đến n-1</w:t>
      </w:r>
      <w:r>
        <w:rPr>
          <w:b w:val="0"/>
          <w:bCs w:val="0"/>
          <w:color w:val="auto"/>
          <w:sz w:val="22"/>
          <w:szCs w:val="22"/>
        </w:rPr>
        <w:br w:type="textWrapping"/>
      </w:r>
      <w:r>
        <w:rPr>
          <w:b w:val="0"/>
          <w:bCs w:val="0"/>
          <w:color w:val="auto"/>
          <w:sz w:val="22"/>
          <w:szCs w:val="22"/>
        </w:rPr>
        <w:t xml:space="preserve">        if (i % 2 != 0) {     // Kiểm tra nếu i là số lẻ</w:t>
      </w:r>
      <w:r>
        <w:rPr>
          <w:b w:val="0"/>
          <w:bCs w:val="0"/>
          <w:color w:val="auto"/>
          <w:sz w:val="22"/>
          <w:szCs w:val="22"/>
        </w:rPr>
        <w:br w:type="textWrapping"/>
      </w:r>
      <w:r>
        <w:rPr>
          <w:b w:val="0"/>
          <w:bCs w:val="0"/>
          <w:color w:val="auto"/>
          <w:sz w:val="22"/>
          <w:szCs w:val="22"/>
        </w:rPr>
        <w:t xml:space="preserve">            tong += i;         // Cộng i vào tổng</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return tong;              // Trả về kết quả tổng</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n;</w:t>
      </w:r>
      <w:r>
        <w:rPr>
          <w:b w:val="0"/>
          <w:bCs w:val="0"/>
          <w:color w:val="auto"/>
          <w:sz w:val="22"/>
          <w:szCs w:val="22"/>
        </w:rPr>
        <w:br w:type="textWrapping"/>
      </w:r>
      <w:r>
        <w:rPr>
          <w:b w:val="0"/>
          <w:bCs w:val="0"/>
          <w:color w:val="auto"/>
          <w:sz w:val="22"/>
          <w:szCs w:val="22"/>
        </w:rPr>
        <w:t xml:space="preserve">    printf("Nhập số nguyên dương n: ");  // Nhập dữ liệu từ người dùng</w:t>
      </w:r>
      <w:r>
        <w:rPr>
          <w:b w:val="0"/>
          <w:bCs w:val="0"/>
          <w:color w:val="auto"/>
          <w:sz w:val="22"/>
          <w:szCs w:val="22"/>
        </w:rPr>
        <w:br w:type="textWrapping"/>
      </w:r>
      <w:r>
        <w:rPr>
          <w:b w:val="0"/>
          <w:bCs w:val="0"/>
          <w:color w:val="auto"/>
          <w:sz w:val="22"/>
          <w:szCs w:val="22"/>
        </w:rPr>
        <w:t xml:space="preserve">    scanf("%d", &amp;n);</w:t>
      </w:r>
      <w:r>
        <w:rPr>
          <w:b w:val="0"/>
          <w:bCs w:val="0"/>
          <w:color w:val="auto"/>
          <w:sz w:val="22"/>
          <w:szCs w:val="22"/>
        </w:rPr>
        <w:br w:type="textWrapping"/>
      </w:r>
      <w:r>
        <w:rPr>
          <w:b w:val="0"/>
          <w:bCs w:val="0"/>
          <w:color w:val="auto"/>
          <w:sz w:val="22"/>
          <w:szCs w:val="22"/>
        </w:rPr>
        <w:br w:type="textWrapping"/>
      </w:r>
      <w:r>
        <w:rPr>
          <w:b w:val="0"/>
          <w:bCs w:val="0"/>
          <w:color w:val="auto"/>
          <w:sz w:val="22"/>
          <w:szCs w:val="22"/>
        </w:rPr>
        <w:t xml:space="preserve">    int ketQua = tinhTongSoLe(n);       // Gọi hàm và lưu kết quả</w:t>
      </w:r>
      <w:r>
        <w:rPr>
          <w:b w:val="0"/>
          <w:bCs w:val="0"/>
          <w:color w:val="auto"/>
          <w:sz w:val="22"/>
          <w:szCs w:val="22"/>
        </w:rPr>
        <w:br w:type="textWrapping"/>
      </w:r>
      <w:r>
        <w:rPr>
          <w:b w:val="0"/>
          <w:bCs w:val="0"/>
          <w:color w:val="auto"/>
          <w:sz w:val="22"/>
          <w:szCs w:val="22"/>
        </w:rPr>
        <w:t xml:space="preserve">    printf("Tổng các số lẻ nhỏ hơn %d là: %d\n", n, ketQua); // In kết quả</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p>
    <w:p w14:paraId="46D0CE10">
      <w:pPr>
        <w:rPr>
          <w:b w:val="0"/>
          <w:bCs w:val="0"/>
          <w:color w:val="auto"/>
          <w:sz w:val="22"/>
          <w:szCs w:val="22"/>
        </w:rPr>
      </w:pPr>
      <w:r>
        <w:rPr>
          <w:b w:val="0"/>
          <w:bCs w:val="0"/>
          <w:color w:val="auto"/>
          <w:sz w:val="22"/>
          <w:szCs w:val="22"/>
        </w:rPr>
        <w:t>So sánh sự khác biệt giữa hai kết quả</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5969948B">
        <w:tc>
          <w:tcPr>
            <w:tcW w:w="2160" w:type="dxa"/>
          </w:tcPr>
          <w:p w14:paraId="01A134EE">
            <w:pPr>
              <w:rPr>
                <w:b w:val="0"/>
                <w:bCs w:val="0"/>
                <w:color w:val="auto"/>
                <w:sz w:val="22"/>
                <w:szCs w:val="22"/>
              </w:rPr>
            </w:pPr>
            <w:r>
              <w:rPr>
                <w:b w:val="0"/>
                <w:bCs w:val="0"/>
                <w:color w:val="auto"/>
                <w:sz w:val="22"/>
                <w:szCs w:val="22"/>
              </w:rPr>
              <w:t>Tiêu chí</w:t>
            </w:r>
          </w:p>
        </w:tc>
        <w:tc>
          <w:tcPr>
            <w:tcW w:w="2160" w:type="dxa"/>
          </w:tcPr>
          <w:p w14:paraId="5503599B">
            <w:pPr>
              <w:rPr>
                <w:b w:val="0"/>
                <w:bCs w:val="0"/>
                <w:color w:val="auto"/>
                <w:sz w:val="22"/>
                <w:szCs w:val="22"/>
              </w:rPr>
            </w:pPr>
            <w:r>
              <w:rPr>
                <w:b w:val="0"/>
                <w:bCs w:val="0"/>
                <w:color w:val="auto"/>
                <w:sz w:val="22"/>
                <w:szCs w:val="22"/>
              </w:rPr>
              <w:t>Prompt 1 (Cơ bản)</w:t>
            </w:r>
          </w:p>
        </w:tc>
        <w:tc>
          <w:tcPr>
            <w:tcW w:w="2160" w:type="dxa"/>
          </w:tcPr>
          <w:p w14:paraId="73B4C26B">
            <w:pPr>
              <w:rPr>
                <w:b w:val="0"/>
                <w:bCs w:val="0"/>
                <w:color w:val="auto"/>
                <w:sz w:val="22"/>
                <w:szCs w:val="22"/>
              </w:rPr>
            </w:pPr>
            <w:r>
              <w:rPr>
                <w:b w:val="0"/>
                <w:bCs w:val="0"/>
                <w:color w:val="auto"/>
                <w:sz w:val="22"/>
                <w:szCs w:val="22"/>
              </w:rPr>
              <w:t>Prompt 2 (Chi tiết, dễ đọc)</w:t>
            </w:r>
          </w:p>
        </w:tc>
        <w:tc>
          <w:tcPr>
            <w:tcW w:w="2160" w:type="dxa"/>
          </w:tcPr>
          <w:p w14:paraId="6CE1DE4C">
            <w:pPr>
              <w:rPr>
                <w:b w:val="0"/>
                <w:bCs w:val="0"/>
                <w:color w:val="auto"/>
                <w:sz w:val="22"/>
                <w:szCs w:val="22"/>
              </w:rPr>
            </w:pPr>
            <w:r>
              <w:rPr>
                <w:b w:val="0"/>
                <w:bCs w:val="0"/>
                <w:color w:val="auto"/>
                <w:sz w:val="22"/>
                <w:szCs w:val="22"/>
              </w:rPr>
              <w:t>Nhận xét</w:t>
            </w:r>
          </w:p>
        </w:tc>
      </w:tr>
      <w:tr w14:paraId="70BC8167">
        <w:tblPrEx>
          <w:tblCellMar>
            <w:top w:w="0" w:type="dxa"/>
            <w:left w:w="108" w:type="dxa"/>
            <w:bottom w:w="0" w:type="dxa"/>
            <w:right w:w="108" w:type="dxa"/>
          </w:tblCellMar>
        </w:tblPrEx>
        <w:tc>
          <w:tcPr>
            <w:tcW w:w="2160" w:type="dxa"/>
          </w:tcPr>
          <w:p w14:paraId="74378C38">
            <w:pPr>
              <w:rPr>
                <w:b w:val="0"/>
                <w:bCs w:val="0"/>
                <w:color w:val="auto"/>
                <w:sz w:val="22"/>
                <w:szCs w:val="22"/>
              </w:rPr>
            </w:pPr>
            <w:r>
              <w:rPr>
                <w:b w:val="0"/>
                <w:bCs w:val="0"/>
                <w:color w:val="auto"/>
                <w:sz w:val="22"/>
                <w:szCs w:val="22"/>
              </w:rPr>
              <w:t>Tên hàm &amp; biến</w:t>
            </w:r>
          </w:p>
        </w:tc>
        <w:tc>
          <w:tcPr>
            <w:tcW w:w="2160" w:type="dxa"/>
          </w:tcPr>
          <w:p w14:paraId="31BE138C">
            <w:pPr>
              <w:rPr>
                <w:b w:val="0"/>
                <w:bCs w:val="0"/>
                <w:color w:val="auto"/>
                <w:sz w:val="22"/>
                <w:szCs w:val="22"/>
              </w:rPr>
            </w:pPr>
            <w:r>
              <w:rPr>
                <w:b w:val="0"/>
                <w:bCs w:val="0"/>
                <w:color w:val="auto"/>
                <w:sz w:val="22"/>
                <w:szCs w:val="22"/>
              </w:rPr>
              <w:t>tongLe, s, i</w:t>
            </w:r>
          </w:p>
        </w:tc>
        <w:tc>
          <w:tcPr>
            <w:tcW w:w="2160" w:type="dxa"/>
          </w:tcPr>
          <w:p w14:paraId="65930281">
            <w:pPr>
              <w:rPr>
                <w:b w:val="0"/>
                <w:bCs w:val="0"/>
                <w:color w:val="auto"/>
                <w:sz w:val="22"/>
                <w:szCs w:val="22"/>
              </w:rPr>
            </w:pPr>
            <w:r>
              <w:rPr>
                <w:b w:val="0"/>
                <w:bCs w:val="0"/>
                <w:color w:val="auto"/>
                <w:sz w:val="22"/>
                <w:szCs w:val="22"/>
              </w:rPr>
              <w:t>tinhTongSoLe, tong, ketQua, i</w:t>
            </w:r>
          </w:p>
        </w:tc>
        <w:tc>
          <w:tcPr>
            <w:tcW w:w="2160" w:type="dxa"/>
          </w:tcPr>
          <w:p w14:paraId="3BAAD65C">
            <w:pPr>
              <w:rPr>
                <w:b w:val="0"/>
                <w:bCs w:val="0"/>
                <w:color w:val="auto"/>
                <w:sz w:val="22"/>
                <w:szCs w:val="22"/>
              </w:rPr>
            </w:pPr>
            <w:r>
              <w:rPr>
                <w:b w:val="0"/>
                <w:bCs w:val="0"/>
                <w:color w:val="auto"/>
                <w:sz w:val="22"/>
                <w:szCs w:val="22"/>
              </w:rPr>
              <w:t>Phiên bản 2 đặt tên rõ nghĩa, dễ hiểu hơn</w:t>
            </w:r>
          </w:p>
        </w:tc>
      </w:tr>
      <w:tr w14:paraId="1ABC821D">
        <w:tblPrEx>
          <w:tblCellMar>
            <w:top w:w="0" w:type="dxa"/>
            <w:left w:w="108" w:type="dxa"/>
            <w:bottom w:w="0" w:type="dxa"/>
            <w:right w:w="108" w:type="dxa"/>
          </w:tblCellMar>
        </w:tblPrEx>
        <w:tc>
          <w:tcPr>
            <w:tcW w:w="2160" w:type="dxa"/>
          </w:tcPr>
          <w:p w14:paraId="0FCF2726">
            <w:pPr>
              <w:rPr>
                <w:b w:val="0"/>
                <w:bCs w:val="0"/>
                <w:color w:val="auto"/>
                <w:sz w:val="22"/>
                <w:szCs w:val="22"/>
              </w:rPr>
            </w:pPr>
            <w:r>
              <w:rPr>
                <w:b w:val="0"/>
                <w:bCs w:val="0"/>
                <w:color w:val="auto"/>
                <w:sz w:val="22"/>
                <w:szCs w:val="22"/>
              </w:rPr>
              <w:t>Chú thích</w:t>
            </w:r>
          </w:p>
        </w:tc>
        <w:tc>
          <w:tcPr>
            <w:tcW w:w="2160" w:type="dxa"/>
          </w:tcPr>
          <w:p w14:paraId="6707320F">
            <w:pPr>
              <w:rPr>
                <w:b w:val="0"/>
                <w:bCs w:val="0"/>
                <w:color w:val="auto"/>
                <w:sz w:val="22"/>
                <w:szCs w:val="22"/>
              </w:rPr>
            </w:pPr>
            <w:r>
              <w:rPr>
                <w:b w:val="0"/>
                <w:bCs w:val="0"/>
                <w:color w:val="auto"/>
                <w:sz w:val="22"/>
                <w:szCs w:val="22"/>
              </w:rPr>
              <w:t>Không có</w:t>
            </w:r>
          </w:p>
        </w:tc>
        <w:tc>
          <w:tcPr>
            <w:tcW w:w="2160" w:type="dxa"/>
          </w:tcPr>
          <w:p w14:paraId="4D2E8FE0">
            <w:pPr>
              <w:rPr>
                <w:b w:val="0"/>
                <w:bCs w:val="0"/>
                <w:color w:val="auto"/>
                <w:sz w:val="22"/>
                <w:szCs w:val="22"/>
              </w:rPr>
            </w:pPr>
            <w:r>
              <w:rPr>
                <w:b w:val="0"/>
                <w:bCs w:val="0"/>
                <w:color w:val="auto"/>
                <w:sz w:val="22"/>
                <w:szCs w:val="22"/>
              </w:rPr>
              <w:t>Có chú thích từng dòng</w:t>
            </w:r>
          </w:p>
        </w:tc>
        <w:tc>
          <w:tcPr>
            <w:tcW w:w="2160" w:type="dxa"/>
          </w:tcPr>
          <w:p w14:paraId="792DE92E">
            <w:pPr>
              <w:rPr>
                <w:b w:val="0"/>
                <w:bCs w:val="0"/>
                <w:color w:val="auto"/>
                <w:sz w:val="22"/>
                <w:szCs w:val="22"/>
              </w:rPr>
            </w:pPr>
            <w:r>
              <w:rPr>
                <w:b w:val="0"/>
                <w:bCs w:val="0"/>
                <w:color w:val="auto"/>
                <w:sz w:val="22"/>
                <w:szCs w:val="22"/>
              </w:rPr>
              <w:t>Giúp người đọc hiểu từng bước xử lý</w:t>
            </w:r>
          </w:p>
        </w:tc>
      </w:tr>
      <w:tr w14:paraId="6EBA59D7">
        <w:tblPrEx>
          <w:tblCellMar>
            <w:top w:w="0" w:type="dxa"/>
            <w:left w:w="108" w:type="dxa"/>
            <w:bottom w:w="0" w:type="dxa"/>
            <w:right w:w="108" w:type="dxa"/>
          </w:tblCellMar>
        </w:tblPrEx>
        <w:tc>
          <w:tcPr>
            <w:tcW w:w="2160" w:type="dxa"/>
          </w:tcPr>
          <w:p w14:paraId="3A6ECAA4">
            <w:pPr>
              <w:rPr>
                <w:b w:val="0"/>
                <w:bCs w:val="0"/>
                <w:color w:val="auto"/>
                <w:sz w:val="22"/>
                <w:szCs w:val="22"/>
              </w:rPr>
            </w:pPr>
            <w:r>
              <w:rPr>
                <w:b w:val="0"/>
                <w:bCs w:val="0"/>
                <w:color w:val="auto"/>
                <w:sz w:val="22"/>
                <w:szCs w:val="22"/>
              </w:rPr>
              <w:t>Cấu trúc code</w:t>
            </w:r>
          </w:p>
        </w:tc>
        <w:tc>
          <w:tcPr>
            <w:tcW w:w="2160" w:type="dxa"/>
          </w:tcPr>
          <w:p w14:paraId="74AFF1F7">
            <w:pPr>
              <w:rPr>
                <w:b w:val="0"/>
                <w:bCs w:val="0"/>
                <w:color w:val="auto"/>
                <w:sz w:val="22"/>
                <w:szCs w:val="22"/>
              </w:rPr>
            </w:pPr>
            <w:r>
              <w:rPr>
                <w:b w:val="0"/>
                <w:bCs w:val="0"/>
                <w:color w:val="auto"/>
                <w:sz w:val="22"/>
                <w:szCs w:val="22"/>
              </w:rPr>
              <w:t>Gọn nhưng khó đọc</w:t>
            </w:r>
          </w:p>
        </w:tc>
        <w:tc>
          <w:tcPr>
            <w:tcW w:w="2160" w:type="dxa"/>
          </w:tcPr>
          <w:p w14:paraId="4EB11118">
            <w:pPr>
              <w:rPr>
                <w:b w:val="0"/>
                <w:bCs w:val="0"/>
                <w:color w:val="auto"/>
                <w:sz w:val="22"/>
                <w:szCs w:val="22"/>
              </w:rPr>
            </w:pPr>
            <w:r>
              <w:rPr>
                <w:b w:val="0"/>
                <w:bCs w:val="0"/>
                <w:color w:val="auto"/>
                <w:sz w:val="22"/>
                <w:szCs w:val="22"/>
              </w:rPr>
              <w:t>Căn chỉnh đẹp, logic rõ</w:t>
            </w:r>
          </w:p>
        </w:tc>
        <w:tc>
          <w:tcPr>
            <w:tcW w:w="2160" w:type="dxa"/>
          </w:tcPr>
          <w:p w14:paraId="52F75991">
            <w:pPr>
              <w:rPr>
                <w:b w:val="0"/>
                <w:bCs w:val="0"/>
                <w:color w:val="auto"/>
                <w:sz w:val="22"/>
                <w:szCs w:val="22"/>
              </w:rPr>
            </w:pPr>
            <w:r>
              <w:rPr>
                <w:b w:val="0"/>
                <w:bCs w:val="0"/>
                <w:color w:val="auto"/>
                <w:sz w:val="22"/>
                <w:szCs w:val="22"/>
              </w:rPr>
              <w:t>Phiên bản 2 tuân thủ coding style tốt</w:t>
            </w:r>
          </w:p>
        </w:tc>
      </w:tr>
      <w:tr w14:paraId="198DFC55">
        <w:tblPrEx>
          <w:tblCellMar>
            <w:top w:w="0" w:type="dxa"/>
            <w:left w:w="108" w:type="dxa"/>
            <w:bottom w:w="0" w:type="dxa"/>
            <w:right w:w="108" w:type="dxa"/>
          </w:tblCellMar>
        </w:tblPrEx>
        <w:tc>
          <w:tcPr>
            <w:tcW w:w="2160" w:type="dxa"/>
          </w:tcPr>
          <w:p w14:paraId="74FE0CBE">
            <w:pPr>
              <w:rPr>
                <w:b w:val="0"/>
                <w:bCs w:val="0"/>
                <w:color w:val="auto"/>
                <w:sz w:val="22"/>
                <w:szCs w:val="22"/>
              </w:rPr>
            </w:pPr>
            <w:r>
              <w:rPr>
                <w:b w:val="0"/>
                <w:bCs w:val="0"/>
                <w:color w:val="auto"/>
                <w:sz w:val="22"/>
                <w:szCs w:val="22"/>
              </w:rPr>
              <w:t>Mức độ phù hợp với người mới học</w:t>
            </w:r>
          </w:p>
        </w:tc>
        <w:tc>
          <w:tcPr>
            <w:tcW w:w="2160" w:type="dxa"/>
          </w:tcPr>
          <w:p w14:paraId="16AF89D8">
            <w:pPr>
              <w:rPr>
                <w:b w:val="0"/>
                <w:bCs w:val="0"/>
                <w:color w:val="auto"/>
                <w:sz w:val="22"/>
                <w:szCs w:val="22"/>
              </w:rPr>
            </w:pPr>
            <w:r>
              <w:rPr>
                <w:b w:val="0"/>
                <w:bCs w:val="0"/>
                <w:color w:val="auto"/>
                <w:sz w:val="22"/>
                <w:szCs w:val="22"/>
              </w:rPr>
              <w:t>Trung bình</w:t>
            </w:r>
          </w:p>
        </w:tc>
        <w:tc>
          <w:tcPr>
            <w:tcW w:w="2160" w:type="dxa"/>
          </w:tcPr>
          <w:p w14:paraId="3EAEEEB2">
            <w:pPr>
              <w:rPr>
                <w:b w:val="0"/>
                <w:bCs w:val="0"/>
                <w:color w:val="auto"/>
                <w:sz w:val="22"/>
                <w:szCs w:val="22"/>
              </w:rPr>
            </w:pPr>
            <w:r>
              <w:rPr>
                <w:b w:val="0"/>
                <w:bCs w:val="0"/>
                <w:color w:val="auto"/>
                <w:sz w:val="22"/>
                <w:szCs w:val="22"/>
              </w:rPr>
              <w:t>Rất dễ học</w:t>
            </w:r>
            <w:bookmarkStart w:id="0" w:name="_GoBack"/>
            <w:bookmarkEnd w:id="0"/>
            <w:r>
              <w:rPr>
                <w:b w:val="0"/>
                <w:bCs w:val="0"/>
                <w:color w:val="auto"/>
                <w:sz w:val="22"/>
                <w:szCs w:val="22"/>
              </w:rPr>
              <w:t xml:space="preserve"> theo</w:t>
            </w:r>
          </w:p>
        </w:tc>
        <w:tc>
          <w:tcPr>
            <w:tcW w:w="2160" w:type="dxa"/>
          </w:tcPr>
          <w:p w14:paraId="1556F05F">
            <w:pPr>
              <w:rPr>
                <w:b w:val="0"/>
                <w:bCs w:val="0"/>
                <w:color w:val="auto"/>
                <w:sz w:val="22"/>
                <w:szCs w:val="22"/>
              </w:rPr>
            </w:pPr>
            <w:r>
              <w:rPr>
                <w:b w:val="0"/>
                <w:bCs w:val="0"/>
                <w:color w:val="auto"/>
                <w:sz w:val="22"/>
                <w:szCs w:val="22"/>
              </w:rPr>
              <w:t>Phiên bản 2 hỗ trợ học sinh dễ hiểu</w:t>
            </w:r>
          </w:p>
        </w:tc>
      </w:tr>
      <w:tr w14:paraId="1BF35EF1">
        <w:tblPrEx>
          <w:tblCellMar>
            <w:top w:w="0" w:type="dxa"/>
            <w:left w:w="108" w:type="dxa"/>
            <w:bottom w:w="0" w:type="dxa"/>
            <w:right w:w="108" w:type="dxa"/>
          </w:tblCellMar>
        </w:tblPrEx>
        <w:tc>
          <w:tcPr>
            <w:tcW w:w="2160" w:type="dxa"/>
          </w:tcPr>
          <w:p w14:paraId="6F1D2D70">
            <w:pPr>
              <w:rPr>
                <w:b w:val="0"/>
                <w:bCs w:val="0"/>
                <w:color w:val="auto"/>
                <w:sz w:val="22"/>
                <w:szCs w:val="22"/>
              </w:rPr>
            </w:pPr>
            <w:r>
              <w:rPr>
                <w:b w:val="0"/>
                <w:bCs w:val="0"/>
                <w:color w:val="auto"/>
                <w:sz w:val="22"/>
                <w:szCs w:val="22"/>
              </w:rPr>
              <w:t>Độ dài code</w:t>
            </w:r>
          </w:p>
        </w:tc>
        <w:tc>
          <w:tcPr>
            <w:tcW w:w="2160" w:type="dxa"/>
          </w:tcPr>
          <w:p w14:paraId="65C328C8">
            <w:pPr>
              <w:rPr>
                <w:b w:val="0"/>
                <w:bCs w:val="0"/>
                <w:color w:val="auto"/>
                <w:sz w:val="22"/>
                <w:szCs w:val="22"/>
              </w:rPr>
            </w:pPr>
            <w:r>
              <w:rPr>
                <w:b w:val="0"/>
                <w:bCs w:val="0"/>
                <w:color w:val="auto"/>
                <w:sz w:val="22"/>
                <w:szCs w:val="22"/>
              </w:rPr>
              <w:t>Ngắn hơn</w:t>
            </w:r>
          </w:p>
        </w:tc>
        <w:tc>
          <w:tcPr>
            <w:tcW w:w="2160" w:type="dxa"/>
          </w:tcPr>
          <w:p w14:paraId="3A404C3B">
            <w:pPr>
              <w:rPr>
                <w:b w:val="0"/>
                <w:bCs w:val="0"/>
                <w:color w:val="auto"/>
                <w:sz w:val="22"/>
                <w:szCs w:val="22"/>
              </w:rPr>
            </w:pPr>
            <w:r>
              <w:rPr>
                <w:b w:val="0"/>
                <w:bCs w:val="0"/>
                <w:color w:val="auto"/>
                <w:sz w:val="22"/>
                <w:szCs w:val="22"/>
              </w:rPr>
              <w:t>Dài hơn nhưng có chú thích</w:t>
            </w:r>
          </w:p>
        </w:tc>
        <w:tc>
          <w:tcPr>
            <w:tcW w:w="2160" w:type="dxa"/>
          </w:tcPr>
          <w:p w14:paraId="639A3A2A">
            <w:pPr>
              <w:rPr>
                <w:b w:val="0"/>
                <w:bCs w:val="0"/>
                <w:color w:val="auto"/>
                <w:sz w:val="22"/>
                <w:szCs w:val="22"/>
              </w:rPr>
            </w:pPr>
            <w:r>
              <w:rPr>
                <w:b w:val="0"/>
                <w:bCs w:val="0"/>
                <w:color w:val="auto"/>
                <w:sz w:val="22"/>
                <w:szCs w:val="22"/>
              </w:rPr>
              <w:t>Thêm chú thích làm tăng độ dài nhưng cải thiện chất lượng học tập</w:t>
            </w:r>
          </w:p>
        </w:tc>
      </w:tr>
    </w:tbl>
    <w:p w14:paraId="7A239489">
      <w:pPr>
        <w:pStyle w:val="3"/>
        <w:rPr>
          <w:b w:val="0"/>
          <w:bCs w:val="0"/>
          <w:color w:val="auto"/>
          <w:sz w:val="22"/>
          <w:szCs w:val="22"/>
        </w:rPr>
      </w:pPr>
      <w:r>
        <w:rPr>
          <w:b w:val="0"/>
          <w:bCs w:val="0"/>
          <w:color w:val="auto"/>
          <w:sz w:val="22"/>
          <w:szCs w:val="22"/>
        </w:rPr>
        <w:t>Kết luận</w:t>
      </w:r>
    </w:p>
    <w:p w14:paraId="10D54885">
      <w:pPr>
        <w:rPr>
          <w:b w:val="0"/>
          <w:bCs w:val="0"/>
          <w:color w:val="auto"/>
          <w:sz w:val="22"/>
          <w:szCs w:val="22"/>
        </w:rPr>
      </w:pPr>
      <w:r>
        <w:rPr>
          <w:b w:val="0"/>
          <w:bCs w:val="0"/>
          <w:color w:val="auto"/>
          <w:sz w:val="22"/>
          <w:szCs w:val="22"/>
        </w:rPr>
        <w:t>Việc thêm yêu cầu 'code dễ đọc, đặt tên biến rõ ràng' và 'có chú thích từng dòng' khiến AI sinh ra code có phong cách viết tốt hơn, tên biến có ý nghĩa và bố cục rõ ràng. Mặc dù dài hơn, phiên bản này hữu ích hơn trong môi trường học tập hoặc khi đọc lại code.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615B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2025-10-29T08:32:38Z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9F37155590214D3EA682F80359ED2296_13</vt:lpwstr>
  </property>
</Properties>
</file>