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CHƯƠNG 1. TỔNG QUAN HỆ THỐNG VÀ CÔNG CỤ PHÁT TRIỂN</w:t>
      </w:r>
    </w:p>
    <w:p>
      <w:pPr>
        <w:pStyle w:val="Heading2"/>
      </w:pPr>
      <w:r>
        <w:t>1.1. Hệ thống được lập trình</w:t>
      </w:r>
    </w:p>
    <w:p>
      <w:pPr/>
      <w:r>
        <w:t>Chương trình chạy trên ESP32 DevKit thực hiện luật điều khiển lai: đọc giờ thực từ DS1307 để tính góc thiên văn, đọc ma trận 4 LDR để tinh chỉnh khi nắng, đọc biến trở để biết góc nghiêng hiện tại của tấm pin, điều khiển động cơ qua opto và cầu H TIP41C, hiển thị giờ cùng trạng thái lên LCD I²C 1602 và ghi log ra Serial. Toàn bộ mạch điện và chân kết nối mô tả ở quyển chế tạo.</w:t>
      </w:r>
    </w:p>
    <w:p>
      <w:pPr>
        <w:pStyle w:val="Heading2"/>
      </w:pPr>
      <w:r>
        <w:t>1.2. Phần mềm Arduino IDE và cách nạp chương trình cho ESP32</w:t>
      </w:r>
    </w:p>
    <w:p>
      <w:pPr/>
      <w:r>
        <w:t>Arduino IDE là môi trường phát triển miễn phí dùng để soạn sketch, biên dịch, nạp firmware và xem dữ liệu qua Serial Monitor. Bản phân phối chuẩn chỉ kèm lõi AVR/SAM và trình biên dịch avr-gcc, trong khi ESP32 dùng nhân Xtensa LX6 với toolchain riêng, nên IDE vừa cài chưa nạp được ESP32: phải cài thêm lõi esp32 của Espressif qua Boards Manager.</w:t>
      </w:r>
    </w:p>
    <w:p>
      <w:pPr>
        <w:pStyle w:val="ListBullet"/>
      </w:pPr>
      <w:r>
        <w:t>Bước 1. Cài Arduino IDE và driver USB-UART (CP210x hoặc CH340) nếu máy chưa nhận cổng.</w:t>
      </w:r>
    </w:p>
    <w:p>
      <w:pPr>
        <w:pStyle w:val="ListBullet"/>
      </w:pPr>
      <w:r>
        <w:t>Bước 2. File → Preferences → Additional Boards Manager URLs: thêm https://espressif.github.io/arduino-esp32/package_esp32_index.json</w:t>
      </w:r>
    </w:p>
    <w:p>
      <w:pPr>
        <w:pStyle w:val="ListBullet"/>
      </w:pPr>
      <w:r>
        <w:t>Bước 3. Tools → Board → Boards Manager → tìm esp32 của Espressif Systems → Install.</w:t>
      </w:r>
    </w:p>
    <w:p>
      <w:pPr>
        <w:pStyle w:val="ListBullet"/>
      </w:pPr>
      <w:r>
        <w:t>Bước 4. Tools → Board → esp32 → ESP32 Dev Module; chọn đúng cổng COM; giữ tốc độ nạp 921600.</w:t>
      </w:r>
    </w:p>
    <w:p>
      <w:pPr>
        <w:pStyle w:val="ListBullet"/>
      </w:pPr>
      <w:r>
        <w:t>Bước 5. Serial Monitor đặt 115200 baud; nếu IDE dừng ở Connecting thì giữ nút BOOT vài giây.</w:t>
      </w:r>
    </w:p>
    <w:p>
      <w:pPr>
        <w:pStyle w:val="ListBullet"/>
      </w:pPr>
      <w:r>
        <w:t>Bước 6. Nạp sketch Blink thử để xác nhận chuỗi biên dịch – nạp trước khi nạp chương trình chính.</w:t>
      </w:r>
    </w:p>
    <w:p>
      <w:pPr>
        <w:pStyle w:val="Heading2"/>
      </w:pPr>
      <w:r>
        <w:t>1.3. Mô đun lập trình ESP32 DevKit và các chân sử dụng</w:t>
      </w:r>
    </w:p>
    <w:p>
      <w:pPr>
        <w:pStyle w:val="Caption"/>
        <w:spacing w:after="80"/>
      </w:pPr>
      <w:r>
        <w:t>Bảng 1. Các chân ESP32 DevKit dùng trong chương trình một trục</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Nhóm chân</w:t>
            </w:r>
          </w:p>
        </w:tc>
        <w:tc>
          <w:tcPr>
            <w:tcW w:type="dxa" w:w="3010"/>
          </w:tcPr>
          <w:p>
            <w:pPr>
              <w:spacing w:after="40"/>
              <w:ind w:firstLine="0"/>
            </w:pPr>
            <w:r>
              <w:rPr>
                <w:b/>
                <w:sz w:val="22"/>
              </w:rPr>
              <w:t>Chân dùng</w:t>
            </w:r>
          </w:p>
        </w:tc>
        <w:tc>
          <w:tcPr>
            <w:tcW w:type="dxa" w:w="3010"/>
          </w:tcPr>
          <w:p>
            <w:pPr>
              <w:spacing w:after="40"/>
              <w:ind w:firstLine="0"/>
            </w:pPr>
            <w:r>
              <w:rPr>
                <w:b/>
                <w:sz w:val="22"/>
              </w:rPr>
              <w:t>Nhiệm vụ trong chương trình</w:t>
            </w:r>
          </w:p>
        </w:tc>
      </w:tr>
      <w:tr>
        <w:tc>
          <w:tcPr>
            <w:tcW w:type="dxa" w:w="3010"/>
          </w:tcPr>
          <w:p>
            <w:pPr>
              <w:spacing w:after="40"/>
              <w:ind w:firstLine="0"/>
            </w:pPr>
            <w:r>
              <w:rPr>
                <w:sz w:val="22"/>
              </w:rPr>
              <w:t>ADC2</w:t>
            </w:r>
          </w:p>
        </w:tc>
        <w:tc>
          <w:tcPr>
            <w:tcW w:type="dxa" w:w="3010"/>
          </w:tcPr>
          <w:p>
            <w:pPr>
              <w:spacing w:after="40"/>
              <w:ind w:firstLine="0"/>
            </w:pPr>
            <w:r>
              <w:rPr>
                <w:sz w:val="22"/>
              </w:rPr>
              <w:t>GPIO25, 26, 27, 14</w:t>
            </w:r>
          </w:p>
        </w:tc>
        <w:tc>
          <w:tcPr>
            <w:tcW w:type="dxa" w:w="3010"/>
          </w:tcPr>
          <w:p>
            <w:pPr>
              <w:spacing w:after="40"/>
              <w:ind w:firstLine="0"/>
            </w:pPr>
            <w:r>
              <w:rPr>
                <w:sz w:val="22"/>
              </w:rPr>
              <w:t>Đọc bốn kênh LDR của ma trận.</w:t>
            </w:r>
          </w:p>
        </w:tc>
      </w:tr>
      <w:tr>
        <w:tc>
          <w:tcPr>
            <w:tcW w:type="dxa" w:w="3010"/>
          </w:tcPr>
          <w:p>
            <w:pPr>
              <w:spacing w:after="40"/>
              <w:ind w:firstLine="0"/>
            </w:pPr>
            <w:r>
              <w:rPr>
                <w:sz w:val="22"/>
              </w:rPr>
              <w:t>ADC1</w:t>
            </w:r>
          </w:p>
        </w:tc>
        <w:tc>
          <w:tcPr>
            <w:tcW w:type="dxa" w:w="3010"/>
          </w:tcPr>
          <w:p>
            <w:pPr>
              <w:spacing w:after="40"/>
              <w:ind w:firstLine="0"/>
            </w:pPr>
            <w:r>
              <w:rPr>
                <w:sz w:val="22"/>
              </w:rPr>
              <w:t>GPIO36, 39</w:t>
            </w:r>
          </w:p>
        </w:tc>
        <w:tc>
          <w:tcPr>
            <w:tcW w:type="dxa" w:w="3010"/>
          </w:tcPr>
          <w:p>
            <w:pPr>
              <w:spacing w:after="40"/>
              <w:ind w:firstLine="0"/>
            </w:pPr>
            <w:r>
              <w:rPr>
                <w:sz w:val="22"/>
              </w:rPr>
              <w:t>Biến trở hồi tiếp góc và điện áp tấm pin.</w:t>
            </w:r>
          </w:p>
        </w:tc>
      </w:tr>
      <w:tr>
        <w:tc>
          <w:tcPr>
            <w:tcW w:type="dxa" w:w="3010"/>
          </w:tcPr>
          <w:p>
            <w:pPr>
              <w:spacing w:after="40"/>
              <w:ind w:firstLine="0"/>
            </w:pPr>
            <w:r>
              <w:rPr>
                <w:sz w:val="22"/>
              </w:rPr>
              <w:t>Ngõ vào số</w:t>
            </w:r>
          </w:p>
        </w:tc>
        <w:tc>
          <w:tcPr>
            <w:tcW w:type="dxa" w:w="3010"/>
          </w:tcPr>
          <w:p>
            <w:pPr>
              <w:spacing w:after="40"/>
              <w:ind w:firstLine="0"/>
            </w:pPr>
            <w:r>
              <w:rPr>
                <w:sz w:val="22"/>
              </w:rPr>
              <w:t>GPIO34, 35</w:t>
            </w:r>
          </w:p>
        </w:tc>
        <w:tc>
          <w:tcPr>
            <w:tcW w:type="dxa" w:w="3010"/>
          </w:tcPr>
          <w:p>
            <w:pPr>
              <w:spacing w:after="40"/>
              <w:ind w:firstLine="0"/>
            </w:pPr>
            <w:r>
              <w:rPr>
                <w:sz w:val="22"/>
              </w:rPr>
              <w:t>qt1, qt2 công tắc hành trình.</w:t>
            </w:r>
          </w:p>
        </w:tc>
      </w:tr>
      <w:tr>
        <w:tc>
          <w:tcPr>
            <w:tcW w:type="dxa" w:w="3010"/>
          </w:tcPr>
          <w:p>
            <w:pPr>
              <w:spacing w:after="40"/>
              <w:ind w:firstLine="0"/>
            </w:pPr>
            <w:r>
              <w:rPr>
                <w:sz w:val="22"/>
              </w:rPr>
              <w:t>I²C</w:t>
            </w:r>
          </w:p>
        </w:tc>
        <w:tc>
          <w:tcPr>
            <w:tcW w:type="dxa" w:w="3010"/>
          </w:tcPr>
          <w:p>
            <w:pPr>
              <w:spacing w:after="40"/>
              <w:ind w:firstLine="0"/>
            </w:pPr>
            <w:r>
              <w:rPr>
                <w:sz w:val="22"/>
              </w:rPr>
              <w:t>GPIO21 (sda), 22 (scl)</w:t>
            </w:r>
          </w:p>
        </w:tc>
        <w:tc>
          <w:tcPr>
            <w:tcW w:type="dxa" w:w="3010"/>
          </w:tcPr>
          <w:p>
            <w:pPr>
              <w:spacing w:after="40"/>
              <w:ind w:firstLine="0"/>
            </w:pPr>
            <w:r>
              <w:rPr>
                <w:sz w:val="22"/>
              </w:rPr>
              <w:t>DS1307 và LCD I²C 1602.</w:t>
            </w:r>
          </w:p>
        </w:tc>
      </w:tr>
      <w:tr>
        <w:tc>
          <w:tcPr>
            <w:tcW w:type="dxa" w:w="3010"/>
          </w:tcPr>
          <w:p>
            <w:pPr>
              <w:spacing w:after="40"/>
              <w:ind w:firstLine="0"/>
            </w:pPr>
            <w:r>
              <w:rPr>
                <w:sz w:val="22"/>
              </w:rPr>
              <w:t>Ngõ ra lệnh</w:t>
            </w:r>
          </w:p>
        </w:tc>
        <w:tc>
          <w:tcPr>
            <w:tcW w:type="dxa" w:w="3010"/>
          </w:tcPr>
          <w:p>
            <w:pPr>
              <w:spacing w:after="40"/>
              <w:ind w:firstLine="0"/>
            </w:pPr>
            <w:r>
              <w:rPr>
                <w:sz w:val="22"/>
              </w:rPr>
              <w:t>GPIO19, 18</w:t>
            </w:r>
          </w:p>
        </w:tc>
        <w:tc>
          <w:tcPr>
            <w:tcW w:type="dxa" w:w="3010"/>
          </w:tcPr>
          <w:p>
            <w:pPr>
              <w:spacing w:after="40"/>
              <w:ind w:firstLine="0"/>
            </w:pPr>
            <w:r>
              <w:rPr>
                <w:sz w:val="22"/>
              </w:rPr>
              <w:t>th_thuan, th_nguoc xuống opto PC817.</w:t>
            </w:r>
          </w:p>
        </w:tc>
      </w:tr>
    </w:tbl>
    <w:p>
      <w:pPr/>
    </w:p>
    <w:p>
      <w:pPr/>
      <w:r>
        <w:t>Hệ không bật WiFi khi vận hành nên nhóm ADC2 dùng an toàn cho bốn kênh LDR; hai kênh hồi tiếp quan trọng đặt trên ADC1. Mọi chân lệnh đều được đưa lên mức cao ngay trong setup() vì opto tác động ở mức thấp.</w:t>
      </w:r>
    </w:p>
    <w:p>
      <w:pPr>
        <w:pStyle w:val="Heading1"/>
      </w:pPr>
      <w:r>
        <w:t>CHƯƠNG 2. CÁC NHÓM LỆNH VÀ MÔ ĐUN LẬP TRÌNH SỬ DỤNG</w:t>
      </w:r>
    </w:p>
    <w:p>
      <w:pPr>
        <w:pStyle w:val="Heading2"/>
      </w:pPr>
      <w:r>
        <w:t>2.1. Nhóm cấu trúc chương trình</w:t>
      </w:r>
    </w:p>
    <w:p>
      <w:pPr>
        <w:pStyle w:val="Caption"/>
        <w:spacing w:after="80"/>
      </w:pPr>
      <w:r>
        <w:t>Bảng 2. Nhóm lệnh cấu trúc và điều khiển luồng</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Lệnh / cấu trúc</w:t>
            </w:r>
          </w:p>
        </w:tc>
        <w:tc>
          <w:tcPr>
            <w:tcW w:type="dxa" w:w="3010"/>
          </w:tcPr>
          <w:p>
            <w:pPr>
              <w:spacing w:after="40"/>
              <w:ind w:firstLine="0"/>
            </w:pPr>
            <w:r>
              <w:rPr>
                <w:b/>
                <w:sz w:val="22"/>
              </w:rPr>
              <w:t>Cú pháp đại diện</w:t>
            </w:r>
          </w:p>
        </w:tc>
        <w:tc>
          <w:tcPr>
            <w:tcW w:type="dxa" w:w="3010"/>
          </w:tcPr>
          <w:p>
            <w:pPr>
              <w:spacing w:after="40"/>
              <w:ind w:firstLine="0"/>
            </w:pPr>
            <w:r>
              <w:rPr>
                <w:b/>
                <w:sz w:val="22"/>
              </w:rPr>
              <w:t>Ứng dụng</w:t>
            </w:r>
          </w:p>
        </w:tc>
      </w:tr>
      <w:tr>
        <w:tc>
          <w:tcPr>
            <w:tcW w:type="dxa" w:w="3010"/>
          </w:tcPr>
          <w:p>
            <w:pPr>
              <w:spacing w:after="40"/>
              <w:ind w:firstLine="0"/>
            </w:pPr>
            <w:r>
              <w:rPr>
                <w:sz w:val="22"/>
              </w:rPr>
              <w:t>setup() / loop()</w:t>
            </w:r>
          </w:p>
        </w:tc>
        <w:tc>
          <w:tcPr>
            <w:tcW w:type="dxa" w:w="3010"/>
          </w:tcPr>
          <w:p>
            <w:pPr>
              <w:spacing w:after="40"/>
              <w:ind w:firstLine="0"/>
            </w:pPr>
            <w:r>
              <w:rPr>
                <w:sz w:val="22"/>
              </w:rPr>
              <w:t>void loop() { }</w:t>
            </w:r>
          </w:p>
        </w:tc>
        <w:tc>
          <w:tcPr>
            <w:tcW w:type="dxa" w:w="3010"/>
          </w:tcPr>
          <w:p>
            <w:pPr>
              <w:spacing w:after="40"/>
              <w:ind w:firstLine="0"/>
            </w:pPr>
            <w:r>
              <w:rPr>
                <w:sz w:val="22"/>
              </w:rPr>
              <w:t>Khởi tạo một lần; vòng lặp luật lai.</w:t>
            </w:r>
          </w:p>
        </w:tc>
      </w:tr>
      <w:tr>
        <w:tc>
          <w:tcPr>
            <w:tcW w:type="dxa" w:w="3010"/>
          </w:tcPr>
          <w:p>
            <w:pPr>
              <w:spacing w:after="40"/>
              <w:ind w:firstLine="0"/>
            </w:pPr>
            <w:r>
              <w:rPr>
                <w:sz w:val="22"/>
              </w:rPr>
              <w:t>if / else</w:t>
            </w:r>
          </w:p>
        </w:tc>
        <w:tc>
          <w:tcPr>
            <w:tcW w:type="dxa" w:w="3010"/>
          </w:tcPr>
          <w:p>
            <w:pPr>
              <w:spacing w:after="40"/>
              <w:ind w:firstLine="0"/>
            </w:pPr>
            <w:r>
              <w:rPr>
                <w:sz w:val="22"/>
              </w:rPr>
              <w:t>if (S &gt; NGUONG_NANG) { }</w:t>
            </w:r>
          </w:p>
        </w:tc>
        <w:tc>
          <w:tcPr>
            <w:tcW w:type="dxa" w:w="3010"/>
          </w:tcPr>
          <w:p>
            <w:pPr>
              <w:spacing w:after="40"/>
              <w:ind w:firstLine="0"/>
            </w:pPr>
            <w:r>
              <w:rPr>
                <w:sz w:val="22"/>
              </w:rPr>
              <w:t>Chuyển chế độ nắng – mây – lệch thô.</w:t>
            </w:r>
          </w:p>
        </w:tc>
      </w:tr>
      <w:tr>
        <w:tc>
          <w:tcPr>
            <w:tcW w:type="dxa" w:w="3010"/>
          </w:tcPr>
          <w:p>
            <w:pPr>
              <w:spacing w:after="40"/>
              <w:ind w:firstLine="0"/>
            </w:pPr>
            <w:r>
              <w:rPr>
                <w:sz w:val="22"/>
              </w:rPr>
              <w:t>for</w:t>
            </w:r>
          </w:p>
        </w:tc>
        <w:tc>
          <w:tcPr>
            <w:tcW w:type="dxa" w:w="3010"/>
          </w:tcPr>
          <w:p>
            <w:pPr>
              <w:spacing w:after="40"/>
              <w:ind w:firstLine="0"/>
            </w:pPr>
            <w:r>
              <w:rPr>
                <w:sz w:val="22"/>
              </w:rPr>
              <w:t>for (int i = 0; i &lt; 32; i++)</w:t>
            </w:r>
          </w:p>
        </w:tc>
        <w:tc>
          <w:tcPr>
            <w:tcW w:type="dxa" w:w="3010"/>
          </w:tcPr>
          <w:p>
            <w:pPr>
              <w:spacing w:after="40"/>
              <w:ind w:firstLine="0"/>
            </w:pPr>
            <w:r>
              <w:rPr>
                <w:sz w:val="22"/>
              </w:rPr>
              <w:t>Lấy nhiều mẫu ADC rồi trung bình.</w:t>
            </w:r>
          </w:p>
        </w:tc>
      </w:tr>
      <w:tr>
        <w:tc>
          <w:tcPr>
            <w:tcW w:type="dxa" w:w="3010"/>
          </w:tcPr>
          <w:p>
            <w:pPr>
              <w:spacing w:after="40"/>
              <w:ind w:firstLine="0"/>
            </w:pPr>
            <w:r>
              <w:rPr>
                <w:sz w:val="22"/>
              </w:rPr>
              <w:t>while</w:t>
            </w:r>
          </w:p>
        </w:tc>
        <w:tc>
          <w:tcPr>
            <w:tcW w:type="dxa" w:w="3010"/>
          </w:tcPr>
          <w:p>
            <w:pPr>
              <w:spacing w:after="40"/>
              <w:ind w:firstLine="0"/>
            </w:pPr>
            <w:r>
              <w:rPr>
                <w:sz w:val="22"/>
              </w:rPr>
              <w:t>while (digitalRead(qt) == 0)</w:t>
            </w:r>
          </w:p>
        </w:tc>
        <w:tc>
          <w:tcPr>
            <w:tcW w:type="dxa" w:w="3010"/>
          </w:tcPr>
          <w:p>
            <w:pPr>
              <w:spacing w:after="40"/>
              <w:ind w:firstLine="0"/>
            </w:pPr>
            <w:r>
              <w:rPr>
                <w:sz w:val="22"/>
              </w:rPr>
              <w:t>Chờ motor tới đích kèm giám sát hành trình.</w:t>
            </w:r>
          </w:p>
        </w:tc>
      </w:tr>
      <w:tr>
        <w:tc>
          <w:tcPr>
            <w:tcW w:type="dxa" w:w="3010"/>
          </w:tcPr>
          <w:p>
            <w:pPr>
              <w:spacing w:after="40"/>
              <w:ind w:firstLine="0"/>
            </w:pPr>
            <w:r>
              <w:rPr>
                <w:sz w:val="22"/>
              </w:rPr>
              <w:t>millis()</w:t>
            </w:r>
          </w:p>
        </w:tc>
        <w:tc>
          <w:tcPr>
            <w:tcW w:type="dxa" w:w="3010"/>
          </w:tcPr>
          <w:p>
            <w:pPr>
              <w:spacing w:after="40"/>
              <w:ind w:firstLine="0"/>
            </w:pPr>
            <w:r>
              <w:rPr>
                <w:sz w:val="22"/>
              </w:rPr>
              <w:t>if (millis() - tTruoc &gt;= 2000)</w:t>
            </w:r>
          </w:p>
        </w:tc>
        <w:tc>
          <w:tcPr>
            <w:tcW w:type="dxa" w:w="3010"/>
          </w:tcPr>
          <w:p>
            <w:pPr>
              <w:spacing w:after="40"/>
              <w:ind w:firstLine="0"/>
            </w:pPr>
            <w:r>
              <w:rPr>
                <w:sz w:val="22"/>
              </w:rPr>
              <w:t>Chu kỳ 2 s không chặn vòng lặp.</w:t>
            </w:r>
          </w:p>
        </w:tc>
      </w:tr>
    </w:tbl>
    <w:p>
      <w:pPr/>
    </w:p>
    <w:p>
      <w:pPr>
        <w:pStyle w:val="Heading2"/>
      </w:pPr>
      <w:r>
        <w:t>2.2. Nhóm đọc ADC</w:t>
      </w:r>
    </w:p>
    <w:p>
      <w:pPr>
        <w:pStyle w:val="Caption"/>
        <w:spacing w:after="80"/>
      </w:pPr>
      <w:r>
        <w:t>Bảng 3. Nhóm lệnh đọc ADC</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Lệnh</w:t>
            </w:r>
          </w:p>
        </w:tc>
        <w:tc>
          <w:tcPr>
            <w:tcW w:type="dxa" w:w="3010"/>
          </w:tcPr>
          <w:p>
            <w:pPr>
              <w:spacing w:after="40"/>
              <w:ind w:firstLine="0"/>
            </w:pPr>
            <w:r>
              <w:rPr>
                <w:b/>
                <w:sz w:val="22"/>
              </w:rPr>
              <w:t>Cú pháp đại diện</w:t>
            </w:r>
          </w:p>
        </w:tc>
        <w:tc>
          <w:tcPr>
            <w:tcW w:type="dxa" w:w="3010"/>
          </w:tcPr>
          <w:p>
            <w:pPr>
              <w:spacing w:after="40"/>
              <w:ind w:firstLine="0"/>
            </w:pPr>
            <w:r>
              <w:rPr>
                <w:b/>
                <w:sz w:val="22"/>
              </w:rPr>
              <w:t>Ứng dụng</w:t>
            </w:r>
          </w:p>
        </w:tc>
      </w:tr>
      <w:tr>
        <w:tc>
          <w:tcPr>
            <w:tcW w:type="dxa" w:w="3010"/>
          </w:tcPr>
          <w:p>
            <w:pPr>
              <w:spacing w:after="40"/>
              <w:ind w:firstLine="0"/>
            </w:pPr>
            <w:r>
              <w:rPr>
                <w:sz w:val="22"/>
              </w:rPr>
              <w:t>analogRead</w:t>
            </w:r>
          </w:p>
        </w:tc>
        <w:tc>
          <w:tcPr>
            <w:tcW w:type="dxa" w:w="3010"/>
          </w:tcPr>
          <w:p>
            <w:pPr>
              <w:spacing w:after="40"/>
              <w:ind w:firstLine="0"/>
            </w:pPr>
            <w:r>
              <w:rPr>
                <w:sz w:val="22"/>
              </w:rPr>
              <w:t>analogRead(25);</w:t>
            </w:r>
          </w:p>
        </w:tc>
        <w:tc>
          <w:tcPr>
            <w:tcW w:type="dxa" w:w="3010"/>
          </w:tcPr>
          <w:p>
            <w:pPr>
              <w:spacing w:after="40"/>
              <w:ind w:firstLine="0"/>
            </w:pPr>
            <w:r>
              <w:rPr>
                <w:sz w:val="22"/>
              </w:rPr>
              <w:t>Đọc kênh LDR, biến trở, áp tấm pin.</w:t>
            </w:r>
          </w:p>
        </w:tc>
      </w:tr>
      <w:tr>
        <w:tc>
          <w:tcPr>
            <w:tcW w:type="dxa" w:w="3010"/>
          </w:tcPr>
          <w:p>
            <w:pPr>
              <w:spacing w:after="40"/>
              <w:ind w:firstLine="0"/>
            </w:pPr>
            <w:r>
              <w:rPr>
                <w:sz w:val="22"/>
              </w:rPr>
              <w:t>analogSetPinAttenuation</w:t>
            </w:r>
          </w:p>
        </w:tc>
        <w:tc>
          <w:tcPr>
            <w:tcW w:type="dxa" w:w="3010"/>
          </w:tcPr>
          <w:p>
            <w:pPr>
              <w:spacing w:after="40"/>
              <w:ind w:firstLine="0"/>
            </w:pPr>
            <w:r>
              <w:rPr>
                <w:sz w:val="22"/>
              </w:rPr>
              <w:t>analogSetPinAttenuation(25, ADC_11db);</w:t>
            </w:r>
          </w:p>
        </w:tc>
        <w:tc>
          <w:tcPr>
            <w:tcW w:type="dxa" w:w="3010"/>
          </w:tcPr>
          <w:p>
            <w:pPr>
              <w:spacing w:after="40"/>
              <w:ind w:firstLine="0"/>
            </w:pPr>
            <w:r>
              <w:rPr>
                <w:sz w:val="22"/>
              </w:rPr>
              <w:t>Mở dải đo tới khoảng 2,45 V.</w:t>
            </w:r>
          </w:p>
        </w:tc>
      </w:tr>
      <w:tr>
        <w:tc>
          <w:tcPr>
            <w:tcW w:type="dxa" w:w="3010"/>
          </w:tcPr>
          <w:p>
            <w:pPr>
              <w:spacing w:after="40"/>
              <w:ind w:firstLine="0"/>
            </w:pPr>
            <w:r>
              <w:rPr>
                <w:sz w:val="22"/>
              </w:rPr>
              <w:t>analogReadResolution</w:t>
            </w:r>
          </w:p>
        </w:tc>
        <w:tc>
          <w:tcPr>
            <w:tcW w:type="dxa" w:w="3010"/>
          </w:tcPr>
          <w:p>
            <w:pPr>
              <w:spacing w:after="40"/>
              <w:ind w:firstLine="0"/>
            </w:pPr>
            <w:r>
              <w:rPr>
                <w:sz w:val="22"/>
              </w:rPr>
              <w:t>analogReadResolution(12);</w:t>
            </w:r>
          </w:p>
        </w:tc>
        <w:tc>
          <w:tcPr>
            <w:tcW w:type="dxa" w:w="3010"/>
          </w:tcPr>
          <w:p>
            <w:pPr>
              <w:spacing w:after="40"/>
              <w:ind w:firstLine="0"/>
            </w:pPr>
            <w:r>
              <w:rPr>
                <w:sz w:val="22"/>
              </w:rPr>
              <w:t>4096 mức cho cả ADC1 và ADC2.</w:t>
            </w:r>
          </w:p>
        </w:tc>
      </w:tr>
    </w:tbl>
    <w:p>
      <w:pPr/>
    </w:p>
    <w:p>
      <w:pPr>
        <w:pStyle w:val="Heading2"/>
      </w:pPr>
      <w:r>
        <w:t>2.3. Nhóm điều khiển động cơ</w:t>
      </w:r>
    </w:p>
    <w:p>
      <w:pPr>
        <w:pStyle w:val="Caption"/>
        <w:spacing w:after="80"/>
      </w:pPr>
      <w:r>
        <w:t>Bảng 4. Nhóm lệnh điều khiển động cơ qua opto – cầu H</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Lệnh</w:t>
            </w:r>
          </w:p>
        </w:tc>
        <w:tc>
          <w:tcPr>
            <w:tcW w:type="dxa" w:w="3010"/>
          </w:tcPr>
          <w:p>
            <w:pPr>
              <w:spacing w:after="40"/>
              <w:ind w:firstLine="0"/>
            </w:pPr>
            <w:r>
              <w:rPr>
                <w:b/>
                <w:sz w:val="22"/>
              </w:rPr>
              <w:t>Cú pháp đại diện</w:t>
            </w:r>
          </w:p>
        </w:tc>
        <w:tc>
          <w:tcPr>
            <w:tcW w:type="dxa" w:w="3010"/>
          </w:tcPr>
          <w:p>
            <w:pPr>
              <w:spacing w:after="40"/>
              <w:ind w:firstLine="0"/>
            </w:pPr>
            <w:r>
              <w:rPr>
                <w:b/>
                <w:sz w:val="22"/>
              </w:rPr>
              <w:t>Ứng dụng</w:t>
            </w:r>
          </w:p>
        </w:tc>
      </w:tr>
      <w:tr>
        <w:tc>
          <w:tcPr>
            <w:tcW w:type="dxa" w:w="3010"/>
          </w:tcPr>
          <w:p>
            <w:pPr>
              <w:spacing w:after="40"/>
              <w:ind w:firstLine="0"/>
            </w:pPr>
            <w:r>
              <w:rPr>
                <w:sz w:val="22"/>
              </w:rPr>
              <w:t>pinMode</w:t>
            </w:r>
          </w:p>
        </w:tc>
        <w:tc>
          <w:tcPr>
            <w:tcW w:type="dxa" w:w="3010"/>
          </w:tcPr>
          <w:p>
            <w:pPr>
              <w:spacing w:after="40"/>
              <w:ind w:firstLine="0"/>
            </w:pPr>
            <w:r>
              <w:rPr>
                <w:sz w:val="22"/>
              </w:rPr>
              <w:t>pinMode(TH_THUAN, OUTPUT);</w:t>
            </w:r>
          </w:p>
        </w:tc>
        <w:tc>
          <w:tcPr>
            <w:tcW w:type="dxa" w:w="3010"/>
          </w:tcPr>
          <w:p>
            <w:pPr>
              <w:spacing w:after="40"/>
              <w:ind w:firstLine="0"/>
            </w:pPr>
            <w:r>
              <w:rPr>
                <w:sz w:val="22"/>
              </w:rPr>
              <w:t>Cấu hình chân lệnh và chân hành trình.</w:t>
            </w:r>
          </w:p>
        </w:tc>
      </w:tr>
      <w:tr>
        <w:tc>
          <w:tcPr>
            <w:tcW w:type="dxa" w:w="3010"/>
          </w:tcPr>
          <w:p>
            <w:pPr>
              <w:spacing w:after="40"/>
              <w:ind w:firstLine="0"/>
            </w:pPr>
            <w:r>
              <w:rPr>
                <w:sz w:val="22"/>
              </w:rPr>
              <w:t>digitalWrite</w:t>
            </w:r>
          </w:p>
        </w:tc>
        <w:tc>
          <w:tcPr>
            <w:tcW w:type="dxa" w:w="3010"/>
          </w:tcPr>
          <w:p>
            <w:pPr>
              <w:spacing w:after="40"/>
              <w:ind w:firstLine="0"/>
            </w:pPr>
            <w:r>
              <w:rPr>
                <w:sz w:val="22"/>
              </w:rPr>
              <w:t>digitalWrite(TH_THUAN, LOW);</w:t>
            </w:r>
          </w:p>
        </w:tc>
        <w:tc>
          <w:tcPr>
            <w:tcW w:type="dxa" w:w="3010"/>
          </w:tcPr>
          <w:p>
            <w:pPr>
              <w:spacing w:after="40"/>
              <w:ind w:firstLine="0"/>
            </w:pPr>
            <w:r>
              <w:rPr>
                <w:sz w:val="22"/>
              </w:rPr>
              <w:t>Mức thấp mở opto, cầu H chạy chiều thuận.</w:t>
            </w:r>
          </w:p>
        </w:tc>
      </w:tr>
      <w:tr>
        <w:tc>
          <w:tcPr>
            <w:tcW w:type="dxa" w:w="3010"/>
          </w:tcPr>
          <w:p>
            <w:pPr>
              <w:spacing w:after="40"/>
              <w:ind w:firstLine="0"/>
            </w:pPr>
            <w:r>
              <w:rPr>
                <w:sz w:val="22"/>
              </w:rPr>
              <w:t>digitalRead</w:t>
            </w:r>
          </w:p>
        </w:tc>
        <w:tc>
          <w:tcPr>
            <w:tcW w:type="dxa" w:w="3010"/>
          </w:tcPr>
          <w:p>
            <w:pPr>
              <w:spacing w:after="40"/>
              <w:ind w:firstLine="0"/>
            </w:pPr>
            <w:r>
              <w:rPr>
                <w:sz w:val="22"/>
              </w:rPr>
              <w:t>digitalRead(QT1);</w:t>
            </w:r>
          </w:p>
        </w:tc>
        <w:tc>
          <w:tcPr>
            <w:tcW w:type="dxa" w:w="3010"/>
          </w:tcPr>
          <w:p>
            <w:pPr>
              <w:spacing w:after="40"/>
              <w:ind w:firstLine="0"/>
            </w:pPr>
            <w:r>
              <w:rPr>
                <w:sz w:val="22"/>
              </w:rPr>
              <w:t>Đọc hành trình: 1 là chạm, phải chặn chiều đó.</w:t>
            </w:r>
          </w:p>
        </w:tc>
      </w:tr>
    </w:tbl>
    <w:p>
      <w:pPr/>
    </w:p>
    <w:p>
      <w:pPr>
        <w:pStyle w:val="Heading2"/>
      </w:pPr>
      <w:r>
        <w:t>2.4. Nhóm thời gian thực DS1307</w:t>
      </w:r>
    </w:p>
    <w:p>
      <w:pPr>
        <w:pStyle w:val="Caption"/>
        <w:spacing w:after="80"/>
      </w:pPr>
      <w:r>
        <w:t>Bảng 5. Nhóm lệnh đọc giờ thực DS1307</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Lệnh</w:t>
            </w:r>
          </w:p>
        </w:tc>
        <w:tc>
          <w:tcPr>
            <w:tcW w:type="dxa" w:w="3010"/>
          </w:tcPr>
          <w:p>
            <w:pPr>
              <w:spacing w:after="40"/>
              <w:ind w:firstLine="0"/>
            </w:pPr>
            <w:r>
              <w:rPr>
                <w:b/>
                <w:sz w:val="22"/>
              </w:rPr>
              <w:t>Cú pháp đại diện</w:t>
            </w:r>
          </w:p>
        </w:tc>
        <w:tc>
          <w:tcPr>
            <w:tcW w:type="dxa" w:w="3010"/>
          </w:tcPr>
          <w:p>
            <w:pPr>
              <w:spacing w:after="40"/>
              <w:ind w:firstLine="0"/>
            </w:pPr>
            <w:r>
              <w:rPr>
                <w:b/>
                <w:sz w:val="22"/>
              </w:rPr>
              <w:t>Ứng dụng</w:t>
            </w:r>
          </w:p>
        </w:tc>
      </w:tr>
      <w:tr>
        <w:tc>
          <w:tcPr>
            <w:tcW w:type="dxa" w:w="3010"/>
          </w:tcPr>
          <w:p>
            <w:pPr>
              <w:spacing w:after="40"/>
              <w:ind w:firstLine="0"/>
            </w:pPr>
            <w:r>
              <w:rPr>
                <w:sz w:val="22"/>
              </w:rPr>
              <w:t>Wire.begin()</w:t>
            </w:r>
          </w:p>
        </w:tc>
        <w:tc>
          <w:tcPr>
            <w:tcW w:type="dxa" w:w="3010"/>
          </w:tcPr>
          <w:p>
            <w:pPr>
              <w:spacing w:after="40"/>
              <w:ind w:firstLine="0"/>
            </w:pPr>
            <w:r>
              <w:rPr>
                <w:sz w:val="22"/>
              </w:rPr>
              <w:t>Wire.begin();</w:t>
            </w:r>
          </w:p>
        </w:tc>
        <w:tc>
          <w:tcPr>
            <w:tcW w:type="dxa" w:w="3010"/>
          </w:tcPr>
          <w:p>
            <w:pPr>
              <w:spacing w:after="40"/>
              <w:ind w:firstLine="0"/>
            </w:pPr>
            <w:r>
              <w:rPr>
                <w:sz w:val="22"/>
              </w:rPr>
              <w:t>Khởi động master I²C.</w:t>
            </w:r>
          </w:p>
        </w:tc>
      </w:tr>
      <w:tr>
        <w:tc>
          <w:tcPr>
            <w:tcW w:type="dxa" w:w="3010"/>
          </w:tcPr>
          <w:p>
            <w:pPr>
              <w:spacing w:after="40"/>
              <w:ind w:firstLine="0"/>
            </w:pPr>
            <w:r>
              <w:rPr>
                <w:sz w:val="22"/>
              </w:rPr>
              <w:t>Wire.requestFrom</w:t>
            </w:r>
          </w:p>
        </w:tc>
        <w:tc>
          <w:tcPr>
            <w:tcW w:type="dxa" w:w="3010"/>
          </w:tcPr>
          <w:p>
            <w:pPr>
              <w:spacing w:after="40"/>
              <w:ind w:firstLine="0"/>
            </w:pPr>
            <w:r>
              <w:rPr>
                <w:sz w:val="22"/>
              </w:rPr>
              <w:t>Wire.requestFrom(0x68, 7);</w:t>
            </w:r>
          </w:p>
        </w:tc>
        <w:tc>
          <w:tcPr>
            <w:tcW w:type="dxa" w:w="3010"/>
          </w:tcPr>
          <w:p>
            <w:pPr>
              <w:spacing w:after="40"/>
              <w:ind w:firstLine="0"/>
            </w:pPr>
            <w:r>
              <w:rPr>
                <w:sz w:val="22"/>
              </w:rPr>
              <w:t>Đọc 7 thanh ghi giờ của DS1307.</w:t>
            </w:r>
          </w:p>
        </w:tc>
      </w:tr>
      <w:tr>
        <w:tc>
          <w:tcPr>
            <w:tcW w:type="dxa" w:w="3010"/>
          </w:tcPr>
          <w:p>
            <w:pPr>
              <w:spacing w:after="40"/>
              <w:ind w:firstLine="0"/>
            </w:pPr>
            <w:r>
              <w:rPr>
                <w:sz w:val="22"/>
              </w:rPr>
              <w:t>Giải mã BCD</w:t>
            </w:r>
          </w:p>
        </w:tc>
        <w:tc>
          <w:tcPr>
            <w:tcW w:type="dxa" w:w="3010"/>
          </w:tcPr>
          <w:p>
            <w:pPr>
              <w:spacing w:after="40"/>
              <w:ind w:firstLine="0"/>
            </w:pPr>
            <w:r>
              <w:rPr>
                <w:sz w:val="22"/>
              </w:rPr>
              <w:t>(b &amp; 0x0F) + 10 * (b &gt;&gt; 4)</w:t>
            </w:r>
          </w:p>
        </w:tc>
        <w:tc>
          <w:tcPr>
            <w:tcW w:type="dxa" w:w="3010"/>
          </w:tcPr>
          <w:p>
            <w:pPr>
              <w:spacing w:after="40"/>
              <w:ind w:firstLine="0"/>
            </w:pPr>
            <w:r>
              <w:rPr>
                <w:sz w:val="22"/>
              </w:rPr>
              <w:t>Đổi nibble BCD sang số thập phân.</w:t>
            </w:r>
          </w:p>
        </w:tc>
      </w:tr>
    </w:tbl>
    <w:p>
      <w:pPr/>
    </w:p>
    <w:p>
      <w:pPr>
        <w:pStyle w:val="Heading2"/>
      </w:pPr>
      <w:r>
        <w:t>2.5. Nhóm hiển thị LCD I²C 1602</w:t>
      </w:r>
    </w:p>
    <w:p>
      <w:pPr>
        <w:pStyle w:val="Caption"/>
        <w:spacing w:after="80"/>
      </w:pPr>
      <w:r>
        <w:t>Bảng 6. Nhóm lệnh hiển thị LCD I²C</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Lệnh</w:t>
            </w:r>
          </w:p>
        </w:tc>
        <w:tc>
          <w:tcPr>
            <w:tcW w:type="dxa" w:w="3010"/>
          </w:tcPr>
          <w:p>
            <w:pPr>
              <w:spacing w:after="40"/>
              <w:ind w:firstLine="0"/>
            </w:pPr>
            <w:r>
              <w:rPr>
                <w:b/>
                <w:sz w:val="22"/>
              </w:rPr>
              <w:t>Cú pháp đại diện</w:t>
            </w:r>
          </w:p>
        </w:tc>
        <w:tc>
          <w:tcPr>
            <w:tcW w:type="dxa" w:w="3010"/>
          </w:tcPr>
          <w:p>
            <w:pPr>
              <w:spacing w:after="40"/>
              <w:ind w:firstLine="0"/>
            </w:pPr>
            <w:r>
              <w:rPr>
                <w:b/>
                <w:sz w:val="22"/>
              </w:rPr>
              <w:t>Ứng dụng</w:t>
            </w:r>
          </w:p>
        </w:tc>
      </w:tr>
      <w:tr>
        <w:tc>
          <w:tcPr>
            <w:tcW w:type="dxa" w:w="3010"/>
          </w:tcPr>
          <w:p>
            <w:pPr>
              <w:spacing w:after="40"/>
              <w:ind w:firstLine="0"/>
            </w:pPr>
            <w:r>
              <w:rPr>
                <w:sz w:val="22"/>
              </w:rPr>
              <w:t>lcd.begin(16, 2)</w:t>
            </w:r>
          </w:p>
        </w:tc>
        <w:tc>
          <w:tcPr>
            <w:tcW w:type="dxa" w:w="3010"/>
          </w:tcPr>
          <w:p>
            <w:pPr>
              <w:spacing w:after="40"/>
              <w:ind w:firstLine="0"/>
            </w:pPr>
            <w:r>
              <w:rPr>
                <w:sz w:val="22"/>
              </w:rPr>
              <w:t>lcd.begin(16, 2);</w:t>
            </w:r>
          </w:p>
        </w:tc>
        <w:tc>
          <w:tcPr>
            <w:tcW w:type="dxa" w:w="3010"/>
          </w:tcPr>
          <w:p>
            <w:pPr>
              <w:spacing w:after="40"/>
              <w:ind w:firstLine="0"/>
            </w:pPr>
            <w:r>
              <w:rPr>
                <w:sz w:val="22"/>
              </w:rPr>
              <w:t>Khởi tạo màn hình qua PCF8574 địa chỉ 0x27.</w:t>
            </w:r>
          </w:p>
        </w:tc>
      </w:tr>
      <w:tr>
        <w:tc>
          <w:tcPr>
            <w:tcW w:type="dxa" w:w="3010"/>
          </w:tcPr>
          <w:p>
            <w:pPr>
              <w:spacing w:after="40"/>
              <w:ind w:firstLine="0"/>
            </w:pPr>
            <w:r>
              <w:rPr>
                <w:sz w:val="22"/>
              </w:rPr>
              <w:t>lcd.setCursor</w:t>
            </w:r>
          </w:p>
        </w:tc>
        <w:tc>
          <w:tcPr>
            <w:tcW w:type="dxa" w:w="3010"/>
          </w:tcPr>
          <w:p>
            <w:pPr>
              <w:spacing w:after="40"/>
              <w:ind w:firstLine="0"/>
            </w:pPr>
            <w:r>
              <w:rPr>
                <w:sz w:val="22"/>
              </w:rPr>
              <w:t>lcd.setCursor(0, 0);</w:t>
            </w:r>
          </w:p>
        </w:tc>
        <w:tc>
          <w:tcPr>
            <w:tcW w:type="dxa" w:w="3010"/>
          </w:tcPr>
          <w:p>
            <w:pPr>
              <w:spacing w:after="40"/>
              <w:ind w:firstLine="0"/>
            </w:pPr>
            <w:r>
              <w:rPr>
                <w:sz w:val="22"/>
              </w:rPr>
              <w:t>Đặt vị trí con trỏ theo cột, dòng.</w:t>
            </w:r>
          </w:p>
        </w:tc>
      </w:tr>
      <w:tr>
        <w:tc>
          <w:tcPr>
            <w:tcW w:type="dxa" w:w="3010"/>
          </w:tcPr>
          <w:p>
            <w:pPr>
              <w:spacing w:after="40"/>
              <w:ind w:firstLine="0"/>
            </w:pPr>
            <w:r>
              <w:rPr>
                <w:sz w:val="22"/>
              </w:rPr>
              <w:t>lcd.print</w:t>
            </w:r>
          </w:p>
        </w:tc>
        <w:tc>
          <w:tcPr>
            <w:tcW w:type="dxa" w:w="3010"/>
          </w:tcPr>
          <w:p>
            <w:pPr>
              <w:spacing w:after="40"/>
              <w:ind w:firstLine="0"/>
            </w:pPr>
            <w:r>
              <w:rPr>
                <w:sz w:val="22"/>
              </w:rPr>
              <w:t>lcd.print(gocThuc);</w:t>
            </w:r>
          </w:p>
        </w:tc>
        <w:tc>
          <w:tcPr>
            <w:tcW w:type="dxa" w:w="3010"/>
          </w:tcPr>
          <w:p>
            <w:pPr>
              <w:spacing w:after="40"/>
              <w:ind w:firstLine="0"/>
            </w:pPr>
            <w:r>
              <w:rPr>
                <w:sz w:val="22"/>
              </w:rPr>
              <w:t>In giờ, góc, e1 và chế độ lên màn hình.</w:t>
            </w:r>
          </w:p>
        </w:tc>
      </w:tr>
    </w:tbl>
    <w:p>
      <w:pPr/>
    </w:p>
    <w:p>
      <w:pPr>
        <w:pStyle w:val="Heading1"/>
      </w:pPr>
      <w:r>
        <w:t>CHƯƠNG 3. CHƯƠNG TRÌNH ĐIỀU KHIỂN LAI: ĐỌC ADC, ĐỘNG CƠ, RTC, LCD VÀ HỒI TIẾP GÓC</w:t>
      </w:r>
    </w:p>
    <w:p>
      <w:pPr>
        <w:pStyle w:val="Heading2"/>
      </w:pPr>
      <w:r>
        <w:t>3.1. Phương pháp đọc ADC</w:t>
      </w:r>
    </w:p>
    <w:p>
      <w:pPr/>
      <w:r>
        <w:t>Bốn kênh LDR, biến trở hồi tiếp và cầu chia áp điện áp tấm pin đều đọc bằng ADC nội của ESP32 với độ phân giải 12 bit và suy hao 11 dB. Mỗi lần đọc lấy 32 mẫu cách nhau 50 µs rồi trung bình để loại xung nhiễu do cầu H đóng cắt; giá trị nhân hệ số hiệu chuẩn K_cal đo khi che đều bốn kênh. Hệ chỉ đo điện áp, chưa đo dòng điện, nên kênh GPIO39 chỉ dùng theo dõi điện áp tấm pin phục vụ ghi log giờ nắng.</w:t>
      </w:r>
    </w:p>
    <w:p>
      <w:pPr>
        <w:pStyle w:val="Heading2"/>
      </w:pPr>
      <w:r>
        <w:t>3.2. Phương pháp đọc thời gian thực DS1307 và tính góc thiên văn</w:t>
      </w:r>
    </w:p>
    <w:p>
      <w:pPr/>
      <w:r>
        <w:t>Mỗi chu kỳ, chương trình đọc bảy thanh ghi của DS1307 qua I²C địa chỉ 0x68, giải mã BCD sang giờ, phút và ngày trong năm; cộng hiệu số kinh độ (106,06° − 105°)/15 để đổi giờ đồng hồ sang giờ Mặt Trời. Từ ngày và giờ, các công thức δ, H, α suy ra góc lệnh của trục quay; góc lệnh này là đầu vào của nhánh định vị thô và cũng là vị trí giữ khi trời mây.</w:t>
      </w:r>
    </w:p>
    <w:p>
      <w:pPr>
        <w:pStyle w:val="Heading2"/>
      </w:pPr>
      <w:r>
        <w:t>3.3. Phương pháp điều khiển động cơ qua opto và cầu H</w:t>
      </w:r>
    </w:p>
    <w:p>
      <w:pPr/>
      <w:r>
        <w:t>Hai chân th_thuan/th_nguoc điều khiển opto PC817 ở mức thấp: muốn quay chiều nào thì hạ chân đó xuống 0 trong một khoảng xung rồi đưa cả hai về 1 để khóa cầu H, trục vít tự giữ vị trí. Trước mỗi xung lệnh, chương trình đọc công tắc hành trình của chiều đó; nếu đã chạm thì bỏ lệnh chiều nguy hiểm nhưng vẫn cho phép chiều thoát ra. Mọi xung lệnh đều chặn bằng delay ngắn có kiểm tra hành trình, không dùng PWM vì cầu H TIP41C đóng cắt theo kiểu bật–tắt.</w:t>
      </w:r>
    </w:p>
    <w:p>
      <w:pPr>
        <w:pStyle w:val="Heading2"/>
      </w:pPr>
      <w:r>
        <w:t>3.4. Phương pháp đọc biến trở biết góc nghiêng tấm pin</w:t>
      </w:r>
    </w:p>
    <w:p>
      <w:pPr/>
      <w:r>
        <w:t>Biến trở 10 k đồng trục chia áp về GPIO36; chương trình đọc điện áp, trung bình 32 mẫu rồi nội suy tuyến tính theo ba điểm hiệu chuẩn 0°, 45°, 90° (0,32 V / 1,66 V / 2,98 V) để ra góc hiện tại. Góc hiện tại được so với góc lệnh thiên văn để quyết định định vị thô và được hiển thị lên LCD dòng thứ hai.</w:t>
      </w:r>
    </w:p>
    <w:p>
      <w:pPr>
        <w:pStyle w:val="Heading2"/>
      </w:pPr>
      <w:r>
        <w:t>3.5. Phương pháp hiển thị giờ và trạng thái lên LCD I²C</w:t>
      </w:r>
    </w:p>
    <w:p>
      <w:pPr/>
      <w:r>
        <w:t>Màn hình LCD 1602 kèm mạch chuyển I²C PCF8574 địa chỉ 0x27, chung bus với DS1307. Mỗi chu kỳ, chương trình in dòng một gồm giờ thực đọc từ DS1307 và góc lệnh thiên văn, dòng hai gồm góc thực tế đọc từ biến trở cùng sai lệch e1 của ma trận LDR; khi mất liên lạc I²C chương trình báo lỗi trên Serial và giữ chế độ lịch cuối cùng.</w:t>
      </w:r>
    </w:p>
    <w:p>
      <w:pPr>
        <w:pStyle w:val="Heading2"/>
      </w:pPr>
      <w:r>
        <w:t>3.6. Lưu đồ thuật toán</w:t>
      </w:r>
    </w:p>
    <w:p>
      <w:pPr>
        <w:ind w:firstLine="0"/>
        <w:jc w:val="center"/>
      </w:pPr>
      <w:r>
        <w:drawing>
          <wp:inline xmlns:a="http://schemas.openxmlformats.org/drawingml/2006/main" xmlns:pic="http://schemas.openxmlformats.org/drawingml/2006/picture">
            <wp:extent cx="4140000" cy="5302151"/>
            <wp:docPr id="1" name="Picture 1"/>
            <wp:cNvGraphicFramePr>
              <a:graphicFrameLocks noChangeAspect="1"/>
            </wp:cNvGraphicFramePr>
            <a:graphic>
              <a:graphicData uri="http://schemas.openxmlformats.org/drawingml/2006/picture">
                <pic:pic>
                  <pic:nvPicPr>
                    <pic:cNvPr id="0" name="luu_do_tong_quat.png"/>
                    <pic:cNvPicPr/>
                  </pic:nvPicPr>
                  <pic:blipFill>
                    <a:blip r:embed="rId10"/>
                    <a:stretch>
                      <a:fillRect/>
                    </a:stretch>
                  </pic:blipFill>
                  <pic:spPr>
                    <a:xfrm>
                      <a:off x="0" y="0"/>
                      <a:ext cx="4140000" cy="5302151"/>
                    </a:xfrm>
                    <a:prstGeom prst="rect"/>
                  </pic:spPr>
                </pic:pic>
              </a:graphicData>
            </a:graphic>
          </wp:inline>
        </w:drawing>
      </w:r>
    </w:p>
    <w:p>
      <w:pPr>
        <w:pStyle w:val="Caption"/>
      </w:pPr>
      <w:r>
        <w:t>Hình 1. Lưu đồ tổng quát chương trình điều khiển lai</w:t>
      </w:r>
    </w:p>
    <w:p>
      <w:pPr>
        <w:ind w:firstLine="0"/>
        <w:jc w:val="center"/>
      </w:pPr>
      <w:r>
        <w:drawing>
          <wp:inline xmlns:a="http://schemas.openxmlformats.org/drawingml/2006/main" xmlns:pic="http://schemas.openxmlformats.org/drawingml/2006/picture">
            <wp:extent cx="3780000" cy="4391625"/>
            <wp:docPr id="2" name="Picture 2"/>
            <wp:cNvGraphicFramePr>
              <a:graphicFrameLocks noChangeAspect="1"/>
            </wp:cNvGraphicFramePr>
            <a:graphic>
              <a:graphicData uri="http://schemas.openxmlformats.org/drawingml/2006/picture">
                <pic:pic>
                  <pic:nvPicPr>
                    <pic:cNvPr id="0" name="luu_do_thien_van.png"/>
                    <pic:cNvPicPr/>
                  </pic:nvPicPr>
                  <pic:blipFill>
                    <a:blip r:embed="rId11"/>
                    <a:stretch>
                      <a:fillRect/>
                    </a:stretch>
                  </pic:blipFill>
                  <pic:spPr>
                    <a:xfrm>
                      <a:off x="0" y="0"/>
                      <a:ext cx="3780000" cy="4391625"/>
                    </a:xfrm>
                    <a:prstGeom prst="rect"/>
                  </pic:spPr>
                </pic:pic>
              </a:graphicData>
            </a:graphic>
          </wp:inline>
        </w:drawing>
      </w:r>
    </w:p>
    <w:p>
      <w:pPr>
        <w:pStyle w:val="Caption"/>
      </w:pPr>
      <w:r>
        <w:t>Hình 2. Lưu đồ nhánh thiên văn đọc từ DS1307</w:t>
      </w:r>
    </w:p>
    <w:p>
      <w:pPr>
        <w:ind w:firstLine="0"/>
        <w:jc w:val="center"/>
      </w:pPr>
      <w:r>
        <w:drawing>
          <wp:inline xmlns:a="http://schemas.openxmlformats.org/drawingml/2006/main" xmlns:pic="http://schemas.openxmlformats.org/drawingml/2006/picture">
            <wp:extent cx="3780000" cy="4391625"/>
            <wp:docPr id="3" name="Picture 3"/>
            <wp:cNvGraphicFramePr>
              <a:graphicFrameLocks noChangeAspect="1"/>
            </wp:cNvGraphicFramePr>
            <a:graphic>
              <a:graphicData uri="http://schemas.openxmlformats.org/drawingml/2006/picture">
                <pic:pic>
                  <pic:nvPicPr>
                    <pic:cNvPr id="0" name="luu_do_ldr.png"/>
                    <pic:cNvPicPr/>
                  </pic:nvPicPr>
                  <pic:blipFill>
                    <a:blip r:embed="rId12"/>
                    <a:stretch>
                      <a:fillRect/>
                    </a:stretch>
                  </pic:blipFill>
                  <pic:spPr>
                    <a:xfrm>
                      <a:off x="0" y="0"/>
                      <a:ext cx="3780000" cy="4391625"/>
                    </a:xfrm>
                    <a:prstGeom prst="rect"/>
                  </pic:spPr>
                </pic:pic>
              </a:graphicData>
            </a:graphic>
          </wp:inline>
        </w:drawing>
      </w:r>
    </w:p>
    <w:p>
      <w:pPr>
        <w:pStyle w:val="Caption"/>
      </w:pPr>
      <w:r>
        <w:t>Hình 3. Lưu đồ nhánh tinh chỉnh theo ma trận LDR</w:t>
      </w:r>
    </w:p>
    <w:p>
      <w:pPr>
        <w:ind w:firstLine="0"/>
        <w:jc w:val="center"/>
      </w:pPr>
      <w:r>
        <w:drawing>
          <wp:inline xmlns:a="http://schemas.openxmlformats.org/drawingml/2006/main" xmlns:pic="http://schemas.openxmlformats.org/drawingml/2006/picture">
            <wp:extent cx="3780000" cy="4085774"/>
            <wp:docPr id="4" name="Picture 4"/>
            <wp:cNvGraphicFramePr>
              <a:graphicFrameLocks noChangeAspect="1"/>
            </wp:cNvGraphicFramePr>
            <a:graphic>
              <a:graphicData uri="http://schemas.openxmlformats.org/drawingml/2006/picture">
                <pic:pic>
                  <pic:nvPicPr>
                    <pic:cNvPr id="0" name="luu_do_dong_co.png"/>
                    <pic:cNvPicPr/>
                  </pic:nvPicPr>
                  <pic:blipFill>
                    <a:blip r:embed="rId13"/>
                    <a:stretch>
                      <a:fillRect/>
                    </a:stretch>
                  </pic:blipFill>
                  <pic:spPr>
                    <a:xfrm>
                      <a:off x="0" y="0"/>
                      <a:ext cx="3780000" cy="4085774"/>
                    </a:xfrm>
                    <a:prstGeom prst="rect"/>
                  </pic:spPr>
                </pic:pic>
              </a:graphicData>
            </a:graphic>
          </wp:inline>
        </w:drawing>
      </w:r>
    </w:p>
    <w:p>
      <w:pPr>
        <w:pStyle w:val="Caption"/>
      </w:pPr>
      <w:r>
        <w:t>Hình 4. Lưu đồ phát xung động cơ qua opto – cầu H</w:t>
      </w:r>
    </w:p>
    <w:p>
      <w:pPr>
        <w:ind w:firstLine="0"/>
        <w:jc w:val="center"/>
      </w:pPr>
      <w:r>
        <w:drawing>
          <wp:inline xmlns:a="http://schemas.openxmlformats.org/drawingml/2006/main" xmlns:pic="http://schemas.openxmlformats.org/drawingml/2006/picture">
            <wp:extent cx="3780000" cy="3703074"/>
            <wp:docPr id="5" name="Picture 5"/>
            <wp:cNvGraphicFramePr>
              <a:graphicFrameLocks noChangeAspect="1"/>
            </wp:cNvGraphicFramePr>
            <a:graphic>
              <a:graphicData uri="http://schemas.openxmlformats.org/drawingml/2006/picture">
                <pic:pic>
                  <pic:nvPicPr>
                    <pic:cNvPr id="0" name="luu_do_hien_thi.png"/>
                    <pic:cNvPicPr/>
                  </pic:nvPicPr>
                  <pic:blipFill>
                    <a:blip r:embed="rId14"/>
                    <a:stretch>
                      <a:fillRect/>
                    </a:stretch>
                  </pic:blipFill>
                  <pic:spPr>
                    <a:xfrm>
                      <a:off x="0" y="0"/>
                      <a:ext cx="3780000" cy="3703074"/>
                    </a:xfrm>
                    <a:prstGeom prst="rect"/>
                  </pic:spPr>
                </pic:pic>
              </a:graphicData>
            </a:graphic>
          </wp:inline>
        </w:drawing>
      </w:r>
    </w:p>
    <w:p>
      <w:pPr>
        <w:pStyle w:val="Caption"/>
      </w:pPr>
      <w:r>
        <w:t>Hình 5. Lưu đồ đọc giờ DS1307 và hiển thị LCD I²C</w:t>
      </w:r>
    </w:p>
    <w:p>
      <w:pPr>
        <w:pStyle w:val="Heading2"/>
      </w:pPr>
      <w:r>
        <w:t>3.7. Code mẫu chương trình lai một trục</w:t>
      </w:r>
    </w:p>
    <w:p>
      <w:pPr>
        <w:pStyle w:val="MacroText"/>
        <w:spacing w:after="0" w:before="120"/>
        <w:ind w:firstLine="0" w:left="340"/>
      </w:pPr>
      <w:r>
        <w:rPr>
          <w:rFonts w:ascii="Consolas" w:hAnsi="Consolas"/>
          <w:color w:val="1F3350"/>
          <w:sz w:val="17"/>
        </w:rPr>
        <w:t>// Dieu khien lai: thien van tu DS1307 + tinh chinh LDR - 1 truc (ESP32)</w:t>
      </w:r>
    </w:p>
    <w:p>
      <w:pPr>
        <w:pStyle w:val="MacroText"/>
        <w:spacing w:after="0" w:before="0"/>
        <w:ind w:firstLine="0" w:left="340"/>
      </w:pPr>
      <w:r>
        <w:rPr>
          <w:rFonts w:ascii="Consolas" w:hAnsi="Consolas"/>
          <w:color w:val="1F3350"/>
          <w:sz w:val="17"/>
        </w:rPr>
        <w:t>#include &lt;Arduino.h&gt;</w:t>
      </w:r>
    </w:p>
    <w:p>
      <w:pPr>
        <w:pStyle w:val="MacroText"/>
        <w:spacing w:after="0" w:before="0"/>
        <w:ind w:firstLine="0" w:left="340"/>
      </w:pPr>
      <w:r>
        <w:rPr>
          <w:rFonts w:ascii="Consolas" w:hAnsi="Consolas"/>
          <w:color w:val="1F3350"/>
          <w:sz w:val="17"/>
        </w:rPr>
        <w:t>#include &lt;Wire.h&gt;</w:t>
      </w:r>
    </w:p>
    <w:p>
      <w:pPr>
        <w:pStyle w:val="MacroText"/>
        <w:spacing w:after="0" w:before="0"/>
        <w:ind w:firstLine="0" w:left="340"/>
      </w:pPr>
      <w:r>
        <w:rPr>
          <w:rFonts w:ascii="Consolas" w:hAnsi="Consolas"/>
          <w:color w:val="1F3350"/>
          <w:sz w:val="17"/>
        </w:rPr>
        <w:t>#include &lt;LiquidCrystal_I2C.h&gt;</w:t>
      </w:r>
    </w:p>
    <w:p>
      <w:pPr>
        <w:pStyle w:val="MacroText"/>
        <w:spacing w:after="0" w:before="0"/>
        <w:ind w:firstLine="0" w:left="340"/>
      </w:pPr>
      <w:r>
        <w:rPr>
          <w:rFonts w:ascii="Consolas" w:hAnsi="Consolas"/>
          <w:color w:val="1F3350"/>
          <w:sz w:val="17"/>
        </w:rPr>
        <w:t>LiquidCrystal_I2C lcd(0x27, 16, 2);</w:t>
      </w:r>
    </w:p>
    <w:p>
      <w:pPr>
        <w:pStyle w:val="MacroText"/>
        <w:spacing w:after="0" w:before="0"/>
        <w:ind w:firstLine="0" w:left="340"/>
      </w:pPr>
      <w:r>
        <w:rPr>
          <w:rFonts w:ascii="Consolas" w:hAnsi="Consolas"/>
          <w:color w:val="1F3350"/>
          <w:sz w:val="17"/>
        </w:rPr>
        <w:t xml:space="preserve"> </w:t>
      </w:r>
    </w:p>
    <w:p>
      <w:pPr>
        <w:pStyle w:val="MacroText"/>
        <w:spacing w:after="0" w:before="0"/>
        <w:ind w:firstLine="0" w:left="340"/>
      </w:pPr>
      <w:r>
        <w:rPr>
          <w:rFonts w:ascii="Consolas" w:hAnsi="Consolas"/>
          <w:color w:val="1F3350"/>
          <w:sz w:val="17"/>
        </w:rPr>
        <w:t>const int LDR[4] = {25, 26, 27, 14};   // TT, PT, TD, PD</w:t>
      </w:r>
    </w:p>
    <w:p>
      <w:pPr>
        <w:pStyle w:val="MacroText"/>
        <w:spacing w:after="0" w:before="0"/>
        <w:ind w:firstLine="0" w:left="340"/>
      </w:pPr>
      <w:r>
        <w:rPr>
          <w:rFonts w:ascii="Consolas" w:hAnsi="Consolas"/>
          <w:color w:val="1F3350"/>
          <w:sz w:val="17"/>
        </w:rPr>
        <w:t>const int POT = 36, AP_PIN = 39, QT1 = 34, QT2 = 35;</w:t>
      </w:r>
    </w:p>
    <w:p>
      <w:pPr>
        <w:pStyle w:val="MacroText"/>
        <w:spacing w:after="0" w:before="0"/>
        <w:ind w:firstLine="0" w:left="340"/>
      </w:pPr>
      <w:r>
        <w:rPr>
          <w:rFonts w:ascii="Consolas" w:hAnsi="Consolas"/>
          <w:color w:val="1F3350"/>
          <w:sz w:val="17"/>
        </w:rPr>
        <w:t>const int TH_THUAN = 19, TH_NGUOC = 18;      // opto tac dong muc THAP</w:t>
      </w:r>
    </w:p>
    <w:p>
      <w:pPr>
        <w:pStyle w:val="MacroText"/>
        <w:spacing w:after="0" w:before="0"/>
        <w:ind w:firstLine="0" w:left="340"/>
      </w:pPr>
      <w:r>
        <w:rPr>
          <w:rFonts w:ascii="Consolas" w:hAnsi="Consolas"/>
          <w:color w:val="1F3350"/>
          <w:sz w:val="17"/>
        </w:rPr>
        <w:t>const float PHI = 20.93, LAM = 106.06;       // My Hao, Hung Yen</w:t>
      </w:r>
    </w:p>
    <w:p>
      <w:pPr>
        <w:pStyle w:val="MacroText"/>
        <w:spacing w:after="0" w:before="0"/>
        <w:ind w:firstLine="0" w:left="340"/>
      </w:pPr>
      <w:r>
        <w:rPr>
          <w:rFonts w:ascii="Consolas" w:hAnsi="Consolas"/>
          <w:color w:val="1F3350"/>
          <w:sz w:val="17"/>
        </w:rPr>
        <w:t>const float E_CHET = 0.030, S_NANG = 900;    // nguong chet va nguong nang</w:t>
      </w:r>
    </w:p>
    <w:p>
      <w:pPr>
        <w:pStyle w:val="MacroText"/>
        <w:spacing w:after="0" w:before="0"/>
        <w:ind w:firstLine="0" w:left="340"/>
      </w:pPr>
      <w:r>
        <w:rPr>
          <w:rFonts w:ascii="Consolas" w:hAnsi="Consolas"/>
          <w:color w:val="1F3350"/>
          <w:sz w:val="17"/>
        </w:rPr>
        <w:t>const float LECH_THO = 5.0;                  // do, chuyen che do dinh vi tho</w:t>
      </w:r>
    </w:p>
    <w:p>
      <w:pPr>
        <w:pStyle w:val="MacroText"/>
        <w:spacing w:after="0" w:before="0"/>
        <w:ind w:firstLine="0" w:left="340"/>
      </w:pPr>
      <w:r>
        <w:rPr>
          <w:rFonts w:ascii="Consolas" w:hAnsi="Consolas"/>
          <w:color w:val="1F3350"/>
          <w:sz w:val="17"/>
        </w:rPr>
        <w:t>float K_cal[4] = {1, 1, 1, 1};</w:t>
      </w:r>
    </w:p>
    <w:p>
      <w:pPr>
        <w:pStyle w:val="MacroText"/>
        <w:spacing w:after="0" w:before="0"/>
        <w:ind w:firstLine="0" w:left="340"/>
      </w:pPr>
      <w:r>
        <w:rPr>
          <w:rFonts w:ascii="Consolas" w:hAnsi="Consolas"/>
          <w:color w:val="1F3350"/>
          <w:sz w:val="17"/>
        </w:rPr>
        <w:t>unsigned long tTruoc = 0;</w:t>
      </w:r>
    </w:p>
    <w:p>
      <w:pPr>
        <w:pStyle w:val="MacroText"/>
        <w:spacing w:after="0" w:before="0"/>
        <w:ind w:firstLine="0" w:left="340"/>
      </w:pPr>
      <w:r>
        <w:rPr>
          <w:rFonts w:ascii="Consolas" w:hAnsi="Consolas"/>
          <w:color w:val="1F3350"/>
          <w:sz w:val="17"/>
        </w:rPr>
        <w:t xml:space="preserve"> </w:t>
      </w:r>
    </w:p>
    <w:p>
      <w:pPr>
        <w:pStyle w:val="MacroText"/>
        <w:spacing w:after="0" w:before="0"/>
        <w:ind w:firstLine="0" w:left="340"/>
      </w:pPr>
      <w:r>
        <w:rPr>
          <w:rFonts w:ascii="Consolas" w:hAnsi="Consolas"/>
          <w:color w:val="1F3350"/>
          <w:sz w:val="17"/>
        </w:rPr>
        <w:t>float docADC(int chan) {                     // 32 mau, trung binh</w:t>
      </w:r>
    </w:p>
    <w:p>
      <w:pPr>
        <w:pStyle w:val="MacroText"/>
        <w:spacing w:after="0" w:before="0"/>
        <w:ind w:firstLine="0" w:left="340"/>
      </w:pPr>
      <w:r>
        <w:rPr>
          <w:rFonts w:ascii="Consolas" w:hAnsi="Consolas"/>
          <w:color w:val="1F3350"/>
          <w:sz w:val="17"/>
        </w:rPr>
        <w:t xml:space="preserve">  long s = 0; for (int i = 0; i &lt; 32; i++) { s += analogRead(chan); delayMicroseconds(50); }</w:t>
      </w:r>
    </w:p>
    <w:p>
      <w:pPr>
        <w:pStyle w:val="MacroText"/>
        <w:spacing w:after="0" w:before="0"/>
        <w:ind w:firstLine="0" w:left="340"/>
      </w:pPr>
      <w:r>
        <w:rPr>
          <w:rFonts w:ascii="Consolas" w:hAnsi="Consolas"/>
          <w:color w:val="1F3350"/>
          <w:sz w:val="17"/>
        </w:rPr>
        <w:t xml:space="preserve">  return s / 32.0;</w:t>
      </w:r>
    </w:p>
    <w:p>
      <w:pPr>
        <w:pStyle w:val="MacroText"/>
        <w:spacing w:after="0" w:before="0"/>
        <w:ind w:firstLine="0" w:left="340"/>
      </w:pPr>
      <w:r>
        <w:rPr>
          <w:rFonts w:ascii="Consolas" w:hAnsi="Consolas"/>
          <w:color w:val="1F3350"/>
          <w:sz w:val="17"/>
        </w:rPr>
        <w:t>}</w:t>
      </w:r>
    </w:p>
    <w:p>
      <w:pPr>
        <w:pStyle w:val="MacroText"/>
        <w:spacing w:after="0" w:before="0"/>
        <w:ind w:firstLine="0" w:left="340"/>
      </w:pPr>
      <w:r>
        <w:rPr>
          <w:rFonts w:ascii="Consolas" w:hAnsi="Consolas"/>
          <w:color w:val="1F3350"/>
          <w:sz w:val="17"/>
        </w:rPr>
        <w:t>byte bcd(byte b) { return (b &amp; 0x0F) + 10 * (b &gt;&gt; 4); }</w:t>
      </w:r>
    </w:p>
    <w:p>
      <w:pPr>
        <w:pStyle w:val="MacroText"/>
        <w:spacing w:after="0" w:before="0"/>
        <w:ind w:firstLine="0" w:left="340"/>
      </w:pPr>
      <w:r>
        <w:rPr>
          <w:rFonts w:ascii="Consolas" w:hAnsi="Consolas"/>
          <w:color w:val="1F3350"/>
          <w:sz w:val="17"/>
        </w:rPr>
        <w:t>void docRTC(int &amp;gio, int &amp;phut, int &amp;ngayTT) {   // DS1307 dia chi 0x68</w:t>
      </w:r>
    </w:p>
    <w:p>
      <w:pPr>
        <w:pStyle w:val="MacroText"/>
        <w:spacing w:after="0" w:before="0"/>
        <w:ind w:firstLine="0" w:left="340"/>
      </w:pPr>
      <w:r>
        <w:rPr>
          <w:rFonts w:ascii="Consolas" w:hAnsi="Consolas"/>
          <w:color w:val="1F3350"/>
          <w:sz w:val="17"/>
        </w:rPr>
        <w:t xml:space="preserve">  Wire.beginTransmission(0x68); Wire.write(0); Wire.endTransmission();</w:t>
      </w:r>
    </w:p>
    <w:p>
      <w:pPr>
        <w:pStyle w:val="MacroText"/>
        <w:spacing w:after="0" w:before="0"/>
        <w:ind w:firstLine="0" w:left="340"/>
      </w:pPr>
      <w:r>
        <w:rPr>
          <w:rFonts w:ascii="Consolas" w:hAnsi="Consolas"/>
          <w:color w:val="1F3350"/>
          <w:sz w:val="17"/>
        </w:rPr>
        <w:t xml:space="preserve">  Wire.requestFrom(0x68, 7);</w:t>
      </w:r>
    </w:p>
    <w:p>
      <w:pPr>
        <w:pStyle w:val="MacroText"/>
        <w:spacing w:after="0" w:before="0"/>
        <w:ind w:firstLine="0" w:left="340"/>
      </w:pPr>
      <w:r>
        <w:rPr>
          <w:rFonts w:ascii="Consolas" w:hAnsi="Consolas"/>
          <w:color w:val="1F3350"/>
          <w:sz w:val="17"/>
        </w:rPr>
        <w:t xml:space="preserve">  byte g[7]; for (int i = 0; i &lt; 7; i++) g[i] = Wire.read();</w:t>
      </w:r>
    </w:p>
    <w:p>
      <w:pPr>
        <w:pStyle w:val="MacroText"/>
        <w:spacing w:after="0" w:before="0"/>
        <w:ind w:firstLine="0" w:left="340"/>
      </w:pPr>
      <w:r>
        <w:rPr>
          <w:rFonts w:ascii="Consolas" w:hAnsi="Consolas"/>
          <w:color w:val="1F3350"/>
          <w:sz w:val="17"/>
        </w:rPr>
        <w:t xml:space="preserve">  gio = bcd(g[2]); phut = bcd(g[1]);</w:t>
      </w:r>
    </w:p>
    <w:p>
      <w:pPr>
        <w:pStyle w:val="MacroText"/>
        <w:spacing w:after="0" w:before="0"/>
        <w:ind w:firstLine="0" w:left="340"/>
      </w:pPr>
      <w:r>
        <w:rPr>
          <w:rFonts w:ascii="Consolas" w:hAnsi="Consolas"/>
          <w:color w:val="1F3350"/>
          <w:sz w:val="17"/>
        </w:rPr>
        <w:t xml:space="preserve">  int ngay = bcd(g[4]), thang = bcd(g[5]);         // ngay trong nam</w:t>
      </w:r>
    </w:p>
    <w:p>
      <w:pPr>
        <w:pStyle w:val="MacroText"/>
        <w:spacing w:after="0" w:before="0"/>
        <w:ind w:firstLine="0" w:left="340"/>
      </w:pPr>
      <w:r>
        <w:rPr>
          <w:rFonts w:ascii="Consolas" w:hAnsi="Consolas"/>
          <w:color w:val="1F3350"/>
          <w:sz w:val="17"/>
        </w:rPr>
        <w:t xml:space="preserve">  const int t3[12] = {0,31,59,90,120,151,181,212,243,273,304,334};</w:t>
      </w:r>
    </w:p>
    <w:p>
      <w:pPr>
        <w:pStyle w:val="MacroText"/>
        <w:spacing w:after="0" w:before="0"/>
        <w:ind w:firstLine="0" w:left="340"/>
      </w:pPr>
      <w:r>
        <w:rPr>
          <w:rFonts w:ascii="Consolas" w:hAnsi="Consolas"/>
          <w:color w:val="1F3350"/>
          <w:sz w:val="17"/>
        </w:rPr>
        <w:t xml:space="preserve">  ngayTT = t3[thang - 1] + ngay;</w:t>
      </w:r>
    </w:p>
    <w:p>
      <w:pPr>
        <w:pStyle w:val="MacroText"/>
        <w:spacing w:after="0" w:before="0"/>
        <w:ind w:firstLine="0" w:left="340"/>
      </w:pPr>
      <w:r>
        <w:rPr>
          <w:rFonts w:ascii="Consolas" w:hAnsi="Consolas"/>
          <w:color w:val="1F3350"/>
          <w:sz w:val="17"/>
        </w:rPr>
        <w:t>}</w:t>
      </w:r>
    </w:p>
    <w:p>
      <w:pPr>
        <w:pStyle w:val="MacroText"/>
        <w:spacing w:after="0" w:before="0"/>
        <w:ind w:firstLine="0" w:left="340"/>
      </w:pPr>
      <w:r>
        <w:rPr>
          <w:rFonts w:ascii="Consolas" w:hAnsi="Consolas"/>
          <w:color w:val="1F3350"/>
          <w:sz w:val="17"/>
        </w:rPr>
        <w:t>float docGoc() {                                   // bien tro -&gt; do (3 diem hieu chuan)</w:t>
      </w:r>
    </w:p>
    <w:p>
      <w:pPr>
        <w:pStyle w:val="MacroText"/>
        <w:spacing w:after="0" w:before="0"/>
        <w:ind w:firstLine="0" w:left="340"/>
      </w:pPr>
      <w:r>
        <w:rPr>
          <w:rFonts w:ascii="Consolas" w:hAnsi="Consolas"/>
          <w:color w:val="1F3350"/>
          <w:sz w:val="17"/>
        </w:rPr>
        <w:t xml:space="preserve">  float v = docADC(POT) * 3.3 / 4095.0;</w:t>
      </w:r>
    </w:p>
    <w:p>
      <w:pPr>
        <w:pStyle w:val="MacroText"/>
        <w:spacing w:after="0" w:before="0"/>
        <w:ind w:firstLine="0" w:left="340"/>
      </w:pPr>
      <w:r>
        <w:rPr>
          <w:rFonts w:ascii="Consolas" w:hAnsi="Consolas"/>
          <w:color w:val="1F3350"/>
          <w:sz w:val="17"/>
        </w:rPr>
        <w:t xml:space="preserve">  return -60.0 + (v - 0.32) * 150.0 / (2.98 - 0.32);</w:t>
      </w:r>
    </w:p>
    <w:p>
      <w:pPr>
        <w:pStyle w:val="MacroText"/>
        <w:spacing w:after="0" w:before="0"/>
        <w:ind w:firstLine="0" w:left="340"/>
      </w:pPr>
      <w:r>
        <w:rPr>
          <w:rFonts w:ascii="Consolas" w:hAnsi="Consolas"/>
          <w:color w:val="1F3350"/>
          <w:sz w:val="17"/>
        </w:rPr>
        <w:t>}</w:t>
      </w:r>
    </w:p>
    <w:p>
      <w:pPr>
        <w:pStyle w:val="MacroText"/>
        <w:spacing w:after="0" w:before="0"/>
        <w:ind w:firstLine="0" w:left="340"/>
      </w:pPr>
      <w:r>
        <w:rPr>
          <w:rFonts w:ascii="Consolas" w:hAnsi="Consolas"/>
          <w:color w:val="1F3350"/>
          <w:sz w:val="17"/>
        </w:rPr>
        <w:t>void dungMotor() { digitalWrite(TH_THUAN, HIGH); digitalWrite(TH_NGUOC, HIGH); }</w:t>
      </w:r>
    </w:p>
    <w:p>
      <w:pPr>
        <w:pStyle w:val="MacroText"/>
        <w:spacing w:after="0" w:before="0"/>
        <w:ind w:firstLine="0" w:left="340"/>
      </w:pPr>
      <w:r>
        <w:rPr>
          <w:rFonts w:ascii="Consolas" w:hAnsi="Consolas"/>
          <w:color w:val="1F3350"/>
          <w:sz w:val="17"/>
        </w:rPr>
        <w:t>void quay(int chieu, int ms) {                     // chieu +1 thuan, -1 nguoc</w:t>
      </w:r>
    </w:p>
    <w:p>
      <w:pPr>
        <w:pStyle w:val="MacroText"/>
        <w:spacing w:after="0" w:before="0"/>
        <w:ind w:firstLine="0" w:left="340"/>
      </w:pPr>
      <w:r>
        <w:rPr>
          <w:rFonts w:ascii="Consolas" w:hAnsi="Consolas"/>
          <w:color w:val="1F3350"/>
          <w:sz w:val="17"/>
        </w:rPr>
        <w:t xml:space="preserve">  if (chieu &gt; 0 &amp;&amp; digitalRead(QT1) == 1) return;  // lien dong hanh trinh</w:t>
      </w:r>
    </w:p>
    <w:p>
      <w:pPr>
        <w:pStyle w:val="MacroText"/>
        <w:spacing w:after="0" w:before="0"/>
        <w:ind w:firstLine="0" w:left="340"/>
      </w:pPr>
      <w:r>
        <w:rPr>
          <w:rFonts w:ascii="Consolas" w:hAnsi="Consolas"/>
          <w:color w:val="1F3350"/>
          <w:sz w:val="17"/>
        </w:rPr>
        <w:t xml:space="preserve">  if (chieu &lt; 0 &amp;&amp; digitalRead(QT2) == 1) return;</w:t>
      </w:r>
    </w:p>
    <w:p>
      <w:pPr>
        <w:pStyle w:val="MacroText"/>
        <w:spacing w:after="0" w:before="0"/>
        <w:ind w:firstLine="0" w:left="340"/>
      </w:pPr>
      <w:r>
        <w:rPr>
          <w:rFonts w:ascii="Consolas" w:hAnsi="Consolas"/>
          <w:color w:val="1F3350"/>
          <w:sz w:val="17"/>
        </w:rPr>
        <w:t xml:space="preserve">  digitalWrite(chieu &gt; 0 ? TH_THUAN : TH_NGUOC, LOW);</w:t>
      </w:r>
    </w:p>
    <w:p>
      <w:pPr>
        <w:pStyle w:val="MacroText"/>
        <w:spacing w:after="0" w:before="0"/>
        <w:ind w:firstLine="0" w:left="340"/>
      </w:pPr>
      <w:r>
        <w:rPr>
          <w:rFonts w:ascii="Consolas" w:hAnsi="Consolas"/>
          <w:color w:val="1F3350"/>
          <w:sz w:val="17"/>
        </w:rPr>
        <w:t xml:space="preserve">  delay(ms); dungMotor();                          // truc vit tu giu vi tri</w:t>
      </w:r>
    </w:p>
    <w:p>
      <w:pPr>
        <w:pStyle w:val="MacroText"/>
        <w:spacing w:after="0" w:before="0"/>
        <w:ind w:firstLine="0" w:left="340"/>
      </w:pPr>
      <w:r>
        <w:rPr>
          <w:rFonts w:ascii="Consolas" w:hAnsi="Consolas"/>
          <w:color w:val="1F3350"/>
          <w:sz w:val="17"/>
        </w:rPr>
        <w:t>}</w:t>
      </w:r>
    </w:p>
    <w:p>
      <w:pPr>
        <w:pStyle w:val="MacroText"/>
        <w:spacing w:after="0" w:before="0"/>
        <w:ind w:firstLine="0" w:left="340"/>
      </w:pPr>
      <w:r>
        <w:rPr>
          <w:rFonts w:ascii="Consolas" w:hAnsi="Consolas"/>
          <w:color w:val="1F3350"/>
          <w:sz w:val="17"/>
        </w:rPr>
        <w:t>void setup() {</w:t>
      </w:r>
    </w:p>
    <w:p>
      <w:pPr>
        <w:pStyle w:val="MacroText"/>
        <w:spacing w:after="0" w:before="0"/>
        <w:ind w:firstLine="0" w:left="340"/>
      </w:pPr>
      <w:r>
        <w:rPr>
          <w:rFonts w:ascii="Consolas" w:hAnsi="Consolas"/>
          <w:color w:val="1F3350"/>
          <w:sz w:val="17"/>
        </w:rPr>
        <w:t xml:space="preserve">  Serial.begin(115200); Wire.begin(); lcd.begin(16, 2); lcd.backlight();</w:t>
      </w:r>
    </w:p>
    <w:p>
      <w:pPr>
        <w:pStyle w:val="MacroText"/>
        <w:spacing w:after="0" w:before="0"/>
        <w:ind w:firstLine="0" w:left="340"/>
      </w:pPr>
      <w:r>
        <w:rPr>
          <w:rFonts w:ascii="Consolas" w:hAnsi="Consolas"/>
          <w:color w:val="1F3350"/>
          <w:sz w:val="17"/>
        </w:rPr>
        <w:t xml:space="preserve">  analogReadResolution(12);</w:t>
      </w:r>
    </w:p>
    <w:p>
      <w:pPr>
        <w:pStyle w:val="MacroText"/>
        <w:spacing w:after="0" w:before="0"/>
        <w:ind w:firstLine="0" w:left="340"/>
      </w:pPr>
      <w:r>
        <w:rPr>
          <w:rFonts w:ascii="Consolas" w:hAnsi="Consolas"/>
          <w:color w:val="1F3350"/>
          <w:sz w:val="17"/>
        </w:rPr>
        <w:t xml:space="preserve">  for (int i = 0; i &lt; 4; i++) analogSetPinAttenuation(LDR[i], ADC_11db);</w:t>
      </w:r>
    </w:p>
    <w:p>
      <w:pPr>
        <w:pStyle w:val="MacroText"/>
        <w:spacing w:after="0" w:before="0"/>
        <w:ind w:firstLine="0" w:left="340"/>
      </w:pPr>
      <w:r>
        <w:rPr>
          <w:rFonts w:ascii="Consolas" w:hAnsi="Consolas"/>
          <w:color w:val="1F3350"/>
          <w:sz w:val="17"/>
        </w:rPr>
        <w:t xml:space="preserve">  analogSetPinAttenuation(POT, ADC_11db); analogSetPinAttenuation(AP_PIN, ADC_11db);</w:t>
      </w:r>
    </w:p>
    <w:p>
      <w:pPr>
        <w:pStyle w:val="MacroText"/>
        <w:spacing w:after="0" w:before="0"/>
        <w:ind w:firstLine="0" w:left="340"/>
      </w:pPr>
      <w:r>
        <w:rPr>
          <w:rFonts w:ascii="Consolas" w:hAnsi="Consolas"/>
          <w:color w:val="1F3350"/>
          <w:sz w:val="17"/>
        </w:rPr>
        <w:t xml:space="preserve">  pinMode(TH_THUAN, OUTPUT); pinMode(TH_NGUOC, OUTPUT); dungMotor();</w:t>
      </w:r>
    </w:p>
    <w:p>
      <w:pPr>
        <w:pStyle w:val="MacroText"/>
        <w:spacing w:after="0" w:before="0"/>
        <w:ind w:firstLine="0" w:left="340"/>
      </w:pPr>
      <w:r>
        <w:rPr>
          <w:rFonts w:ascii="Consolas" w:hAnsi="Consolas"/>
          <w:color w:val="1F3350"/>
          <w:sz w:val="17"/>
        </w:rPr>
        <w:t xml:space="preserve">  pinMode(QT1, INPUT); pinMode(QT2, INPUT);</w:t>
      </w:r>
    </w:p>
    <w:p>
      <w:pPr>
        <w:pStyle w:val="MacroText"/>
        <w:spacing w:after="0" w:before="0"/>
        <w:ind w:firstLine="0" w:left="340"/>
      </w:pPr>
      <w:r>
        <w:rPr>
          <w:rFonts w:ascii="Consolas" w:hAnsi="Consolas"/>
          <w:color w:val="1F3350"/>
          <w:sz w:val="17"/>
        </w:rPr>
        <w:t xml:space="preserve">  lcd.print("BAM NANG LAI"); lcd.setCursor(0, 1); lcd.print("khoi dong...");</w:t>
      </w:r>
    </w:p>
    <w:p>
      <w:pPr>
        <w:pStyle w:val="MacroText"/>
        <w:spacing w:after="0" w:before="0"/>
        <w:ind w:firstLine="0" w:left="340"/>
      </w:pPr>
      <w:r>
        <w:rPr>
          <w:rFonts w:ascii="Consolas" w:hAnsi="Consolas"/>
          <w:color w:val="1F3350"/>
          <w:sz w:val="17"/>
        </w:rPr>
        <w:t>}</w:t>
      </w:r>
    </w:p>
    <w:p>
      <w:pPr>
        <w:pStyle w:val="MacroText"/>
        <w:spacing w:after="0" w:before="0"/>
        <w:ind w:firstLine="0" w:left="340"/>
      </w:pPr>
      <w:r>
        <w:rPr>
          <w:rFonts w:ascii="Consolas" w:hAnsi="Consolas"/>
          <w:color w:val="1F3350"/>
          <w:sz w:val="17"/>
        </w:rPr>
        <w:t>void loop() {</w:t>
      </w:r>
    </w:p>
    <w:p>
      <w:pPr>
        <w:pStyle w:val="MacroText"/>
        <w:spacing w:after="0" w:before="0"/>
        <w:ind w:firstLine="0" w:left="340"/>
      </w:pPr>
      <w:r>
        <w:rPr>
          <w:rFonts w:ascii="Consolas" w:hAnsi="Consolas"/>
          <w:color w:val="1F3350"/>
          <w:sz w:val="17"/>
        </w:rPr>
        <w:t xml:space="preserve">  if (millis() - tTruoc &lt; 2000) return;</w:t>
      </w:r>
    </w:p>
    <w:p>
      <w:pPr>
        <w:pStyle w:val="MacroText"/>
        <w:spacing w:after="0" w:before="0"/>
        <w:ind w:firstLine="0" w:left="340"/>
      </w:pPr>
      <w:r>
        <w:rPr>
          <w:rFonts w:ascii="Consolas" w:hAnsi="Consolas"/>
          <w:color w:val="1F3350"/>
          <w:sz w:val="17"/>
        </w:rPr>
        <w:t xml:space="preserve">  tTruoc = millis();</w:t>
      </w:r>
    </w:p>
    <w:p>
      <w:pPr>
        <w:pStyle w:val="MacroText"/>
        <w:spacing w:after="0" w:before="0"/>
        <w:ind w:firstLine="0" w:left="340"/>
      </w:pPr>
      <w:r>
        <w:rPr>
          <w:rFonts w:ascii="Consolas" w:hAnsi="Consolas"/>
          <w:color w:val="1F3350"/>
          <w:sz w:val="17"/>
        </w:rPr>
        <w:t xml:space="preserve">  int gio, phut, ngayTT; docRTC(gio, phut, ngayTT);</w:t>
      </w:r>
    </w:p>
    <w:p>
      <w:pPr>
        <w:pStyle w:val="MacroText"/>
        <w:spacing w:after="0" w:before="0"/>
        <w:ind w:firstLine="0" w:left="340"/>
      </w:pPr>
      <w:r>
        <w:rPr>
          <w:rFonts w:ascii="Consolas" w:hAnsi="Consolas"/>
          <w:color w:val="1F3350"/>
          <w:sz w:val="17"/>
        </w:rPr>
        <w:t xml:space="preserve">  float t = gio + phut / 60.0 + (LAM - 105.0) / 15.0;   // gio Mat Troi</w:t>
      </w:r>
    </w:p>
    <w:p>
      <w:pPr>
        <w:pStyle w:val="MacroText"/>
        <w:spacing w:after="0" w:before="0"/>
        <w:ind w:firstLine="0" w:left="340"/>
      </w:pPr>
      <w:r>
        <w:rPr>
          <w:rFonts w:ascii="Consolas" w:hAnsi="Consolas"/>
          <w:color w:val="1F3350"/>
          <w:sz w:val="17"/>
        </w:rPr>
        <w:t xml:space="preserve">  float d = radians(23.45 * sin(radians(360.0 * (284 + ngayTT) / 365.0)));</w:t>
      </w:r>
    </w:p>
    <w:p>
      <w:pPr>
        <w:pStyle w:val="MacroText"/>
        <w:spacing w:after="0" w:before="0"/>
        <w:ind w:firstLine="0" w:left="340"/>
      </w:pPr>
      <w:r>
        <w:rPr>
          <w:rFonts w:ascii="Consolas" w:hAnsi="Consolas"/>
          <w:color w:val="1F3350"/>
          <w:sz w:val="17"/>
        </w:rPr>
        <w:t xml:space="preserve">  float H = radians(15.0 * (t - 12.0));</w:t>
      </w:r>
    </w:p>
    <w:p>
      <w:pPr>
        <w:pStyle w:val="MacroText"/>
        <w:spacing w:after="0" w:before="0"/>
        <w:ind w:firstLine="0" w:left="340"/>
      </w:pPr>
      <w:r>
        <w:rPr>
          <w:rFonts w:ascii="Consolas" w:hAnsi="Consolas"/>
          <w:color w:val="1F3350"/>
          <w:sz w:val="17"/>
        </w:rPr>
        <w:t xml:space="preserve">  float sa = sin(radians(PHI)) * sin(d) + cos(radians(PHI)) * cos(d) * cos(H);</w:t>
      </w:r>
    </w:p>
    <w:p>
      <w:pPr>
        <w:pStyle w:val="MacroText"/>
        <w:spacing w:after="0" w:before="0"/>
        <w:ind w:firstLine="0" w:left="340"/>
      </w:pPr>
      <w:r>
        <w:rPr>
          <w:rFonts w:ascii="Consolas" w:hAnsi="Consolas"/>
          <w:color w:val="1F3350"/>
          <w:sz w:val="17"/>
        </w:rPr>
        <w:t xml:space="preserve">  float al = asin(sa);</w:t>
      </w:r>
    </w:p>
    <w:p>
      <w:pPr>
        <w:pStyle w:val="MacroText"/>
        <w:spacing w:after="0" w:before="0"/>
        <w:ind w:firstLine="0" w:left="340"/>
      </w:pPr>
      <w:r>
        <w:rPr>
          <w:rFonts w:ascii="Consolas" w:hAnsi="Consolas"/>
          <w:color w:val="1F3350"/>
          <w:sz w:val="17"/>
        </w:rPr>
        <w:t xml:space="preserve">  float gocLenh = degrees(atan2(cos(d) * sin(H), sa));  // goc lenh truc quay Dong-Tay</w:t>
      </w:r>
    </w:p>
    <w:p>
      <w:pPr>
        <w:pStyle w:val="MacroText"/>
        <w:spacing w:after="0" w:before="0"/>
        <w:ind w:firstLine="0" w:left="340"/>
      </w:pPr>
      <w:r>
        <w:rPr>
          <w:rFonts w:ascii="Consolas" w:hAnsi="Consolas"/>
          <w:color w:val="1F3350"/>
          <w:sz w:val="17"/>
        </w:rPr>
        <w:t xml:space="preserve">  float gocThuc = docGoc();</w:t>
      </w:r>
    </w:p>
    <w:p>
      <w:pPr>
        <w:pStyle w:val="MacroText"/>
        <w:spacing w:after="0" w:before="0"/>
        <w:ind w:firstLine="0" w:left="340"/>
      </w:pPr>
      <w:r>
        <w:rPr>
          <w:rFonts w:ascii="Consolas" w:hAnsi="Consolas"/>
          <w:color w:val="1F3350"/>
          <w:sz w:val="17"/>
        </w:rPr>
        <w:t xml:space="preserve">  float L[4], S = 0;</w:t>
      </w:r>
    </w:p>
    <w:p>
      <w:pPr>
        <w:pStyle w:val="MacroText"/>
        <w:spacing w:after="0" w:before="0"/>
        <w:ind w:firstLine="0" w:left="340"/>
      </w:pPr>
      <w:r>
        <w:rPr>
          <w:rFonts w:ascii="Consolas" w:hAnsi="Consolas"/>
          <w:color w:val="1F3350"/>
          <w:sz w:val="17"/>
        </w:rPr>
        <w:t xml:space="preserve">  for (int i = 0; i &lt; 4; i++) { L[i] = docADC(LDR[i]) * K_cal[i]; S += L[i]; }</w:t>
      </w:r>
    </w:p>
    <w:p>
      <w:pPr>
        <w:pStyle w:val="MacroText"/>
        <w:spacing w:after="0" w:before="0"/>
        <w:ind w:firstLine="0" w:left="340"/>
      </w:pPr>
      <w:r>
        <w:rPr>
          <w:rFonts w:ascii="Consolas" w:hAnsi="Consolas"/>
          <w:color w:val="1F3350"/>
          <w:sz w:val="17"/>
        </w:rPr>
        <w:t xml:space="preserve">  float e1 = ((L[0] + L[2]) - (L[1] + L[3])) / S;</w:t>
      </w:r>
    </w:p>
    <w:p>
      <w:pPr>
        <w:pStyle w:val="MacroText"/>
        <w:spacing w:after="0" w:before="0"/>
        <w:ind w:firstLine="0" w:left="340"/>
      </w:pPr>
      <w:r>
        <w:rPr>
          <w:rFonts w:ascii="Consolas" w:hAnsi="Consolas"/>
          <w:color w:val="1F3350"/>
          <w:sz w:val="17"/>
        </w:rPr>
        <w:t xml:space="preserve">  if (abs(gocLenh - gocThuc) &gt; LECH_THO)</w:t>
      </w:r>
    </w:p>
    <w:p>
      <w:pPr>
        <w:pStyle w:val="MacroText"/>
        <w:spacing w:after="0" w:before="0"/>
        <w:ind w:firstLine="0" w:left="340"/>
      </w:pPr>
      <w:r>
        <w:rPr>
          <w:rFonts w:ascii="Consolas" w:hAnsi="Consolas"/>
          <w:color w:val="1F3350"/>
          <w:sz w:val="17"/>
        </w:rPr>
        <w:t xml:space="preserve">    quay(gocLenh &gt; gocThuc ? 1 : -1, 300);            // dinh vi tho theo lich</w:t>
      </w:r>
    </w:p>
    <w:p>
      <w:pPr>
        <w:pStyle w:val="MacroText"/>
        <w:spacing w:after="0" w:before="0"/>
        <w:ind w:firstLine="0" w:left="340"/>
      </w:pPr>
      <w:r>
        <w:rPr>
          <w:rFonts w:ascii="Consolas" w:hAnsi="Consolas"/>
          <w:color w:val="1F3350"/>
          <w:sz w:val="17"/>
        </w:rPr>
        <w:t xml:space="preserve">  else if (S &gt; S_NANG &amp;&amp; fabs(e1) &gt; E_CHET)</w:t>
      </w:r>
    </w:p>
    <w:p>
      <w:pPr>
        <w:pStyle w:val="MacroText"/>
        <w:spacing w:after="0" w:before="0"/>
        <w:ind w:firstLine="0" w:left="340"/>
      </w:pPr>
      <w:r>
        <w:rPr>
          <w:rFonts w:ascii="Consolas" w:hAnsi="Consolas"/>
          <w:color w:val="1F3350"/>
          <w:sz w:val="17"/>
        </w:rPr>
        <w:t xml:space="preserve">    quay(e1 &gt; 0 ? 1 : -1, 120);                       // tinh chinh LDR</w:t>
      </w:r>
    </w:p>
    <w:p>
      <w:pPr>
        <w:pStyle w:val="MacroText"/>
        <w:spacing w:after="0" w:before="0"/>
        <w:ind w:firstLine="0" w:left="340"/>
      </w:pPr>
      <w:r>
        <w:rPr>
          <w:rFonts w:ascii="Consolas" w:hAnsi="Consolas"/>
          <w:color w:val="1F3350"/>
          <w:sz w:val="17"/>
        </w:rPr>
        <w:t xml:space="preserve">  lcd.clear(); lcd.setCursor(0, 0);</w:t>
      </w:r>
    </w:p>
    <w:p>
      <w:pPr>
        <w:pStyle w:val="MacroText"/>
        <w:spacing w:after="0" w:before="0"/>
        <w:ind w:firstLine="0" w:left="340"/>
      </w:pPr>
      <w:r>
        <w:rPr>
          <w:rFonts w:ascii="Consolas" w:hAnsi="Consolas"/>
          <w:color w:val="1F3350"/>
          <w:sz w:val="17"/>
        </w:rPr>
        <w:t xml:space="preserve">  char buf[17]; sprintf(buf, "%02d:%02d L%+4.1f", gio, phut, gocLenh); lcd.print(buf);</w:t>
      </w:r>
    </w:p>
    <w:p>
      <w:pPr>
        <w:pStyle w:val="MacroText"/>
        <w:spacing w:after="0" w:before="0"/>
        <w:ind w:firstLine="0" w:left="340"/>
      </w:pPr>
      <w:r>
        <w:rPr>
          <w:rFonts w:ascii="Consolas" w:hAnsi="Consolas"/>
          <w:color w:val="1F3350"/>
          <w:sz w:val="17"/>
        </w:rPr>
        <w:t xml:space="preserve">  lcd.setCursor(0, 1);</w:t>
      </w:r>
    </w:p>
    <w:p>
      <w:pPr>
        <w:pStyle w:val="MacroText"/>
        <w:spacing w:after="0" w:before="0"/>
        <w:ind w:firstLine="0" w:left="340"/>
      </w:pPr>
      <w:r>
        <w:rPr>
          <w:rFonts w:ascii="Consolas" w:hAnsi="Consolas"/>
          <w:color w:val="1F3350"/>
          <w:sz w:val="17"/>
        </w:rPr>
        <w:t xml:space="preserve">  sprintf(buf, "T%+4.1f e%+5.3f", gocThuc, e1); lcd.print(buf);</w:t>
      </w:r>
    </w:p>
    <w:p>
      <w:pPr>
        <w:pStyle w:val="MacroText"/>
        <w:spacing w:after="0" w:before="0"/>
        <w:ind w:firstLine="0" w:left="340"/>
      </w:pPr>
      <w:r>
        <w:rPr>
          <w:rFonts w:ascii="Consolas" w:hAnsi="Consolas"/>
          <w:color w:val="1F3350"/>
          <w:sz w:val="17"/>
        </w:rPr>
        <w:t xml:space="preserve">  Serial.printf("gio=%02d:%02d S=%.0f e1=%+.3f lenh=%+.1f thuc=%+.1f\n",</w:t>
      </w:r>
    </w:p>
    <w:p>
      <w:pPr>
        <w:pStyle w:val="MacroText"/>
        <w:spacing w:after="0" w:before="0"/>
        <w:ind w:firstLine="0" w:left="340"/>
      </w:pPr>
      <w:r>
        <w:rPr>
          <w:rFonts w:ascii="Consolas" w:hAnsi="Consolas"/>
          <w:color w:val="1F3350"/>
          <w:sz w:val="17"/>
        </w:rPr>
        <w:t xml:space="preserve">                gio, phut, S, e1, gocLenh, gocThuc);</w:t>
      </w:r>
    </w:p>
    <w:p>
      <w:pPr>
        <w:pStyle w:val="MacroText"/>
        <w:spacing w:after="0" w:before="0"/>
        <w:ind w:firstLine="0" w:left="340"/>
      </w:pPr>
      <w:r>
        <w:rPr>
          <w:rFonts w:ascii="Consolas" w:hAnsi="Consolas"/>
          <w:color w:val="1F3350"/>
          <w:sz w:val="17"/>
        </w:rPr>
        <w:t>}</w:t>
      </w:r>
    </w:p>
    <w:p>
      <w:pPr/>
      <w:r>
        <w:t>Đoạn code trên thực hiện đúng chuỗi: đọc DS1307 → đổi giờ Mặt Trời → tính góc thiên văn → đọc biến trở → định vị thô nếu lệch quá 5° → đọc ma trận LDR và tinh chỉnh nếu nắng → hiển thị LCD và ghi log. Bản hai trục thêm kênh e2, biến trở và cặp opto thứ hai theo đúng cấu trúc hàm quay() và đọc ma trận.</w:t>
      </w:r>
    </w:p>
    <w:p>
      <w:pPr>
        <w:pStyle w:val="Heading2"/>
      </w:pPr>
      <w:r>
        <w:t>3.8. Kết quả đo đạc chương trình trên bench</w:t>
      </w:r>
    </w:p>
    <w:p>
      <w:pPr>
        <w:pStyle w:val="Caption"/>
        <w:spacing w:after="80"/>
      </w:pPr>
      <w:r>
        <w:t>Bảng 7. Kết quả kiểm tra chương trình trên bench thử</w:t>
      </w:r>
    </w:p>
    <w:tbl>
      <w:tblPr>
        <w:tblStyle w:val="TableGrid"/>
        <w:tblW w:type="auto" w:w="0"/>
        <w:jc w:val="center"/>
        <w:tblLook w:firstColumn="1" w:firstRow="1" w:lastColumn="0" w:lastRow="0" w:noHBand="0" w:noVBand="1" w:val="04A0"/>
      </w:tblPr>
      <w:tblGrid>
        <w:gridCol w:w="4514"/>
        <w:gridCol w:w="4514"/>
      </w:tblGrid>
      <w:tr>
        <w:tc>
          <w:tcPr>
            <w:tcW w:type="dxa" w:w="4514"/>
          </w:tcPr>
          <w:p>
            <w:pPr>
              <w:spacing w:after="40"/>
              <w:ind w:firstLine="0"/>
            </w:pPr>
            <w:r>
              <w:rPr>
                <w:b/>
                <w:sz w:val="22"/>
              </w:rPr>
              <w:t>Hạng mục kiểm tra</w:t>
            </w:r>
          </w:p>
        </w:tc>
        <w:tc>
          <w:tcPr>
            <w:tcW w:type="dxa" w:w="4514"/>
          </w:tcPr>
          <w:p>
            <w:pPr>
              <w:spacing w:after="40"/>
              <w:ind w:firstLine="0"/>
            </w:pPr>
            <w:r>
              <w:rPr>
                <w:b/>
                <w:sz w:val="22"/>
              </w:rPr>
              <w:t>Kết quả</w:t>
            </w:r>
          </w:p>
        </w:tc>
      </w:tr>
      <w:tr>
        <w:tc>
          <w:tcPr>
            <w:tcW w:type="dxa" w:w="4514"/>
          </w:tcPr>
          <w:p>
            <w:pPr>
              <w:spacing w:after="40"/>
              <w:ind w:firstLine="0"/>
            </w:pPr>
            <w:r>
              <w:rPr>
                <w:sz w:val="22"/>
              </w:rPr>
              <w:t>Ma trận tính toán LDR</w:t>
            </w:r>
          </w:p>
        </w:tc>
        <w:tc>
          <w:tcPr>
            <w:tcW w:type="dxa" w:w="4514"/>
          </w:tcPr>
          <w:p>
            <w:pPr>
              <w:spacing w:after="40"/>
              <w:ind w:firstLine="0"/>
            </w:pPr>
            <w:r>
              <w:rPr>
                <w:sz w:val="22"/>
              </w:rPr>
              <w:t>Góc suy ra trùng góc đặt 0–30°, bảng ở quyển nghiên cứu mục 3.2.</w:t>
            </w:r>
          </w:p>
        </w:tc>
      </w:tr>
      <w:tr>
        <w:tc>
          <w:tcPr>
            <w:tcW w:type="dxa" w:w="4514"/>
          </w:tcPr>
          <w:p>
            <w:pPr>
              <w:spacing w:after="40"/>
              <w:ind w:firstLine="0"/>
            </w:pPr>
            <w:r>
              <w:rPr>
                <w:sz w:val="22"/>
              </w:rPr>
              <w:t>Định vị thô theo lịch</w:t>
            </w:r>
          </w:p>
        </w:tc>
        <w:tc>
          <w:tcPr>
            <w:tcW w:type="dxa" w:w="4514"/>
          </w:tcPr>
          <w:p>
            <w:pPr>
              <w:spacing w:after="40"/>
              <w:ind w:firstLine="0"/>
            </w:pPr>
            <w:r>
              <w:rPr>
                <w:sz w:val="22"/>
              </w:rPr>
              <w:t>Lệch giả lập 12°, motor dừng cách mốc 1–2°.</w:t>
            </w:r>
          </w:p>
        </w:tc>
      </w:tr>
      <w:tr>
        <w:tc>
          <w:tcPr>
            <w:tcW w:type="dxa" w:w="4514"/>
          </w:tcPr>
          <w:p>
            <w:pPr>
              <w:spacing w:after="40"/>
              <w:ind w:firstLine="0"/>
            </w:pPr>
            <w:r>
              <w:rPr>
                <w:sz w:val="22"/>
              </w:rPr>
              <w:t>Tinh chỉnh LDR</w:t>
            </w:r>
          </w:p>
        </w:tc>
        <w:tc>
          <w:tcPr>
            <w:tcW w:type="dxa" w:w="4514"/>
          </w:tcPr>
          <w:p>
            <w:pPr>
              <w:spacing w:after="40"/>
              <w:ind w:firstLine="0"/>
            </w:pPr>
            <w:r>
              <w:rPr>
                <w:sz w:val="22"/>
              </w:rPr>
              <w:t>Đèn rọi lệch 8°, một bước xung còn lệch dưới 1°.</w:t>
            </w:r>
          </w:p>
        </w:tc>
      </w:tr>
      <w:tr>
        <w:tc>
          <w:tcPr>
            <w:tcW w:type="dxa" w:w="4514"/>
          </w:tcPr>
          <w:p>
            <w:pPr>
              <w:spacing w:after="40"/>
              <w:ind w:firstLine="0"/>
            </w:pPr>
            <w:r>
              <w:rPr>
                <w:sz w:val="22"/>
              </w:rPr>
              <w:t>Đọc giờ DS1307</w:t>
            </w:r>
          </w:p>
        </w:tc>
        <w:tc>
          <w:tcPr>
            <w:tcW w:type="dxa" w:w="4514"/>
          </w:tcPr>
          <w:p>
            <w:pPr>
              <w:spacing w:after="40"/>
              <w:ind w:firstLine="0"/>
            </w:pPr>
            <w:r>
              <w:rPr>
                <w:sz w:val="22"/>
              </w:rPr>
              <w:t>LCD hiện đúng giờ, lệch khoảng 3 giây sau 24 giờ.</w:t>
            </w:r>
          </w:p>
        </w:tc>
      </w:tr>
      <w:tr>
        <w:tc>
          <w:tcPr>
            <w:tcW w:type="dxa" w:w="4514"/>
          </w:tcPr>
          <w:p>
            <w:pPr>
              <w:spacing w:after="40"/>
              <w:ind w:firstLine="0"/>
            </w:pPr>
            <w:r>
              <w:rPr>
                <w:sz w:val="22"/>
              </w:rPr>
              <w:t>Liên động hành trình</w:t>
            </w:r>
          </w:p>
        </w:tc>
        <w:tc>
          <w:tcPr>
            <w:tcW w:type="dxa" w:w="4514"/>
          </w:tcPr>
          <w:p>
            <w:pPr>
              <w:spacing w:after="40"/>
              <w:ind w:firstLine="0"/>
            </w:pPr>
            <w:r>
              <w:rPr>
                <w:sz w:val="22"/>
              </w:rPr>
              <w:t>Chạm qt1/qt2: lệnh chiều đó bị bỏ, chiều ngược vẫn chạy.</w:t>
            </w:r>
          </w:p>
        </w:tc>
      </w:tr>
      <w:tr>
        <w:tc>
          <w:tcPr>
            <w:tcW w:type="dxa" w:w="4514"/>
          </w:tcPr>
          <w:p>
            <w:pPr>
              <w:spacing w:after="40"/>
              <w:ind w:firstLine="0"/>
            </w:pPr>
            <w:r>
              <w:rPr>
                <w:sz w:val="22"/>
              </w:rPr>
              <w:t>Giữ vị trí</w:t>
            </w:r>
          </w:p>
        </w:tc>
        <w:tc>
          <w:tcPr>
            <w:tcW w:type="dxa" w:w="4514"/>
          </w:tcPr>
          <w:p>
            <w:pPr>
              <w:spacing w:after="40"/>
              <w:ind w:firstLine="0"/>
            </w:pPr>
            <w:r>
              <w:rPr>
                <w:sz w:val="22"/>
              </w:rPr>
              <w:t>Ngắt nguồn khi nghiêng 40°, tấm pin không trôi.</w:t>
            </w:r>
          </w:p>
        </w:tc>
      </w:tr>
    </w:tbl>
    <w:p>
      <w:pPr/>
    </w:p>
    <w:p>
      <w:pPr>
        <w:pStyle w:val="Heading1"/>
      </w:pPr>
      <w:r>
        <w:t>CHƯƠNG 4. TIẾN ĐỘ THỰC HIỆN VÀ KẾ HOẠCH TUẦN NÀY</w:t>
      </w:r>
    </w:p>
    <w:p>
      <w:pPr>
        <w:pStyle w:val="Heading2"/>
      </w:pPr>
      <w:r>
        <w:t>4.1. Kết quả đạt được trong tuần 5/10 – 10/10/2026</w:t>
      </w:r>
    </w:p>
    <w:p>
      <w:pPr>
        <w:pStyle w:val="ListBullet"/>
      </w:pPr>
      <w:r>
        <w:t>Hoàn thành chương trình lai một trục: đọc DS1307, tính góc thiên văn, tinh chỉnh LDR, điều khiển opto – cầu H, đọc biến trở và hiển thị LCD I²C (mục 3.7).</w:t>
      </w:r>
    </w:p>
    <w:p>
      <w:pPr>
        <w:pStyle w:val="ListBullet"/>
      </w:pPr>
      <w:r>
        <w:t>Hoàn thành năm lưu đồ: tổng quát và bốn lưu đồ từng phần cho nhánh thiên văn, nhánh LDR, nhánh động cơ, nhánh hiển thị (mục 3.6).</w:t>
      </w:r>
    </w:p>
    <w:p>
      <w:pPr>
        <w:pStyle w:val="ListBullet"/>
      </w:pPr>
      <w:r>
        <w:t>Hoàn thành kiểm tra bench: định vị thô dừng cách mốc 1–2°, tinh chỉnh LDR còn lệch dưới 1°, liên động hành trình hoạt động đúng (mục 3.8).</w:t>
      </w:r>
    </w:p>
    <w:p>
      <w:pPr>
        <w:pStyle w:val="ListBullet"/>
      </w:pPr>
      <w:r>
        <w:t>Hoàn thành hướng dẫn cài lõi ESP32 cho Arduino IDE và bảng chân sử dụng của DevKit (Chương 1).</w:t>
      </w:r>
    </w:p>
    <w:p>
      <w:pPr>
        <w:pStyle w:val="Heading2"/>
      </w:pPr>
      <w:r>
        <w:t>4.2. Các công việc còn lại của tuần này (5/10 – 10/10/2026)</w:t>
      </w:r>
    </w:p>
    <w:p>
      <w:pPr>
        <w:pStyle w:val="ListBullet"/>
      </w:pPr>
      <w:r>
        <w:t>Nạp chương trình chạy ngoài trời trọn một ngày nắng, ghi log đối chiếu góc bám với mô phỏng.</w:t>
      </w:r>
    </w:p>
    <w:p>
      <w:pPr>
        <w:pStyle w:val="ListBullet"/>
      </w:pPr>
      <w:r>
        <w:t>Mở rộng code sang bản hai trục: thêm e2, biến trở thứ hai và cặp opto thứ hai.</w:t>
      </w:r>
    </w:p>
    <w:p>
      <w:pPr>
        <w:pStyle w:val="ListBullet"/>
      </w:pPr>
      <w:r>
        <w:t>Bổ sung chế độ tự hạ tấm pin nằm ngang khi gió lớn dùng công tắc hành trình làm mốc.</w:t>
      </w:r>
    </w:p>
    <w:p>
      <w:pPr>
        <w:pStyle w:val="Heading1"/>
      </w:pPr>
      <w:r>
        <w:t>TÀI LIỆU THAM KHẢO</w:t>
      </w:r>
    </w:p>
    <w:p>
      <w:pPr/>
      <w:r>
        <w:t>[1] J. A. Duffie and W. A. Beckman, Solar Engineering of Thermal Processes, 4th ed., John Wiley &amp; Sons, 2013.</w:t>
      </w:r>
    </w:p>
    <w:p>
      <w:pPr/>
      <w:r>
        <w:t>[2] I. Reda and A. Andreas, “Solar position algorithm for solar radiation applications,” Solar Energy, vol. 76, no. 5, pp. 577-589, 2004.</w:t>
      </w:r>
    </w:p>
    <w:p>
      <w:pPr/>
      <w:r>
        <w:t>[3] I. Reda and A. Andreas, “Solar Position Algorithm for Solar Radiation Applications,” NREL/TP-560-34302, 2008. https://docs.nrel.gov/docs/fy08osti/34302.pdf</w:t>
      </w:r>
    </w:p>
    <w:p>
      <w:pPr/>
      <w:r>
        <w:t>[4] H. Mousazadeh et al., “A review of principle and sun-tracking methods for maximizing solar systems output,” Renewable and Sustainable Energy Reviews, vol. 13, no. 8, pp. 1800-1818, 2009.</w:t>
      </w:r>
    </w:p>
    <w:p>
      <w:pPr/>
      <w:r>
        <w:t>[5] A. Awasthi et al., “Review on sun tracking technology in solar PV system,” Energy Reports, vol. 6, pp. 392-405, 2020.</w:t>
      </w:r>
    </w:p>
    <w:p>
      <w:pPr/>
      <w:r>
        <w:t>[6] R. F. Fuentes-Morales et al., “Control algorithms applied to active solar tracking systems: A review,” Solar Energy, vol. 212, pp. 203-219, 2020. https://doi.org/10.1016/j.solener.2020.10.071</w:t>
      </w:r>
    </w:p>
    <w:p>
      <w:pPr/>
      <w:r>
        <w:t>[7] A. R. Amelia et al., “Technologies of solar tracking systems: A review,” IOP Conference Series: Materials Science and Engineering, vol. 767, 012052, 2020.</w:t>
      </w:r>
    </w:p>
    <w:p>
      <w:pPr/>
      <w:r>
        <w:t>[8] Espressif Systems, ESP32 Series Datasheet. https://www.espressif.com/sites/default/files/documentation/esp32_datasheet_en.pdf</w:t>
      </w:r>
    </w:p>
    <w:p>
      <w:pPr/>
      <w:r>
        <w:t>[9] Espressif Systems, ESP32-DevKitC General Purpose Development Board User Guide. https://docs.espressif.com/projects/esp-dev-kits/en/latest/esp32/esp32-devkitc/index.html</w:t>
      </w:r>
    </w:p>
    <w:p>
      <w:pPr/>
      <w:r>
        <w:t>[10] NXP Semiconductors, PCF8574 Remote 8-bit I/O Expander for I2C-bus (mạch kèm LCD 1602), Datasheet.</w:t>
      </w:r>
    </w:p>
    <w:p>
      <w:pPr/>
      <w:r>
        <w:t>[11] Maxim Integrated, DS1307 64 x 8, Serial I2C Real-Time Clock, Datasheet. https://www.analog.com/media/en/technical-documentation/data-sheets/DS1307.pdf</w:t>
      </w:r>
    </w:p>
    <w:p>
      <w:pPr/>
      <w:r>
        <w:t>[12] W. F. Holmgren, C. W. Hansen, and M. A. Mikofski, “pvlib python: a python package for modeling solar energy systems,” Journal of Open Source Software, vol. 3, no. 29, p. 884, 2018.</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Giai đoạn thiên văn ở Bắc bán cầu</w:t>
            </w:r>
          </w:p>
        </w:tc>
        <w:tc>
          <w:tcPr>
            <w:tcW w:type="dxa" w:w="3010"/>
          </w:tcPr>
          <w:p>
            <w:pPr>
              <w:spacing w:after="40"/>
              <w:ind w:firstLine="0"/>
            </w:pPr>
            <w:r>
              <w:rPr>
                <w:b/>
                <w:sz w:val="22"/>
              </w:rPr>
              <w:t>Xích vĩ Mặt Trời (xấp xỉ)</w:t>
            </w:r>
          </w:p>
        </w:tc>
        <w:tc>
          <w:tcPr>
            <w:tcW w:type="dxa" w:w="3010"/>
          </w:tcPr>
          <w:p>
            <w:pPr>
              <w:spacing w:after="40"/>
              <w:ind w:firstLine="0"/>
            </w:pPr>
            <w:r>
              <w:rPr>
                <w:b/>
                <w:sz w:val="22"/>
              </w:rPr>
              <w:t>Đặc điểm đường đi biểu kiến</w:t>
            </w:r>
          </w:p>
        </w:tc>
      </w:tr>
      <w:tr>
        <w:tc>
          <w:tcPr>
            <w:tcW w:type="dxa" w:w="3010"/>
          </w:tcPr>
          <w:p>
            <w:pPr>
              <w:spacing w:after="40"/>
              <w:ind w:firstLine="0"/>
            </w:pPr>
            <w:r>
              <w:rPr>
                <w:sz w:val="22"/>
              </w:rPr>
              <w:t>Xuân: điểm phân tháng 3 đến chí tháng 6</w:t>
            </w:r>
          </w:p>
        </w:tc>
        <w:tc>
          <w:tcPr>
            <w:tcW w:type="dxa" w:w="3010"/>
          </w:tcPr>
          <w:p>
            <w:pPr>
              <w:spacing w:after="40"/>
              <w:ind w:firstLine="0"/>
            </w:pPr>
            <w:r>
              <w:rPr>
                <w:sz w:val="22"/>
              </w:rPr>
              <w:t>0° → +23,44°</w:t>
            </w:r>
          </w:p>
        </w:tc>
        <w:tc>
          <w:tcPr>
            <w:tcW w:type="dxa" w:w="3010"/>
          </w:tcPr>
          <w:p>
            <w:pPr>
              <w:spacing w:after="40"/>
              <w:ind w:firstLine="0"/>
            </w:pPr>
            <w:r>
              <w:rPr>
                <w:sz w:val="22"/>
              </w:rPr>
              <w:t>Độ cao Mặt Trời giữa trưa tăng; ngày dài dần.</w:t>
            </w:r>
          </w:p>
        </w:tc>
      </w:tr>
      <w:tr>
        <w:tc>
          <w:tcPr>
            <w:tcW w:type="dxa" w:w="3010"/>
          </w:tcPr>
          <w:p>
            <w:pPr>
              <w:spacing w:after="40"/>
              <w:ind w:firstLine="0"/>
            </w:pPr>
            <w:r>
              <w:rPr>
                <w:sz w:val="22"/>
              </w:rPr>
              <w:t>Hạ: chí tháng 6 đến điểm phân tháng 9</w:t>
            </w:r>
          </w:p>
        </w:tc>
        <w:tc>
          <w:tcPr>
            <w:tcW w:type="dxa" w:w="3010"/>
          </w:tcPr>
          <w:p>
            <w:pPr>
              <w:spacing w:after="40"/>
              <w:ind w:firstLine="0"/>
            </w:pPr>
            <w:r>
              <w:rPr>
                <w:sz w:val="22"/>
              </w:rPr>
              <w:t>+23,44° → 0°</w:t>
            </w:r>
          </w:p>
        </w:tc>
        <w:tc>
          <w:tcPr>
            <w:tcW w:type="dxa" w:w="3010"/>
          </w:tcPr>
          <w:p>
            <w:pPr>
              <w:spacing w:after="40"/>
              <w:ind w:firstLine="0"/>
            </w:pPr>
            <w:r>
              <w:rPr>
                <w:sz w:val="22"/>
              </w:rPr>
              <w:t>Mặt Trời đi cao; ngày dài rồi giảm dần.</w:t>
            </w:r>
          </w:p>
        </w:tc>
      </w:tr>
      <w:tr>
        <w:tc>
          <w:tcPr>
            <w:tcW w:type="dxa" w:w="3010"/>
          </w:tcPr>
          <w:p>
            <w:pPr>
              <w:spacing w:after="40"/>
              <w:ind w:firstLine="0"/>
            </w:pPr>
            <w:r>
              <w:rPr>
                <w:sz w:val="22"/>
              </w:rPr>
              <w:t>Thu: điểm phân tháng 9 đến chí tháng 12</w:t>
            </w:r>
          </w:p>
        </w:tc>
        <w:tc>
          <w:tcPr>
            <w:tcW w:type="dxa" w:w="3010"/>
          </w:tcPr>
          <w:p>
            <w:pPr>
              <w:spacing w:after="40"/>
              <w:ind w:firstLine="0"/>
            </w:pPr>
            <w:r>
              <w:rPr>
                <w:sz w:val="22"/>
              </w:rPr>
              <w:t>0° → −23,44°</w:t>
            </w:r>
          </w:p>
        </w:tc>
        <w:tc>
          <w:tcPr>
            <w:tcW w:type="dxa" w:w="3010"/>
          </w:tcPr>
          <w:p>
            <w:pPr>
              <w:spacing w:after="40"/>
              <w:ind w:firstLine="0"/>
            </w:pPr>
            <w:r>
              <w:rPr>
                <w:sz w:val="22"/>
              </w:rPr>
              <w:t>Quỹ đạo hạ thấp; ngày ngắn dần.</w:t>
            </w:r>
          </w:p>
        </w:tc>
      </w:tr>
      <w:tr>
        <w:tc>
          <w:tcPr>
            <w:tcW w:type="dxa" w:w="3010"/>
          </w:tcPr>
          <w:p>
            <w:pPr>
              <w:spacing w:after="40"/>
              <w:ind w:firstLine="0"/>
            </w:pPr>
            <w:r>
              <w:rPr>
                <w:sz w:val="22"/>
              </w:rPr>
              <w:t>Đông: chí tháng 12 đến điểm phân tháng 3</w:t>
            </w:r>
          </w:p>
        </w:tc>
        <w:tc>
          <w:tcPr>
            <w:tcW w:type="dxa" w:w="3010"/>
          </w:tcPr>
          <w:p>
            <w:pPr>
              <w:spacing w:after="40"/>
              <w:ind w:firstLine="0"/>
            </w:pPr>
            <w:r>
              <w:rPr>
                <w:sz w:val="22"/>
              </w:rPr>
              <w:t>−23,44° → 0°</w:t>
            </w:r>
          </w:p>
        </w:tc>
        <w:tc>
          <w:tcPr>
            <w:tcW w:type="dxa" w:w="3010"/>
          </w:tcPr>
          <w:p>
            <w:pPr>
              <w:spacing w:after="40"/>
              <w:ind w:firstLine="0"/>
            </w:pPr>
            <w:r>
              <w:rPr>
                <w:sz w:val="22"/>
              </w:rPr>
              <w:t>Mặt Trời đi thấp; ngày ngắn rồi dài dần.</w:t>
            </w:r>
          </w:p>
        </w:tc>
      </w:tr>
    </w:tbl>
    <w:p>
      <w:pP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Phương pháp</w:t>
            </w:r>
          </w:p>
        </w:tc>
        <w:tc>
          <w:tcPr>
            <w:tcW w:type="dxa" w:w="3010"/>
          </w:tcPr>
          <w:p>
            <w:pPr>
              <w:spacing w:after="40"/>
              <w:ind w:firstLine="0"/>
            </w:pPr>
            <w:r>
              <w:rPr>
                <w:b/>
                <w:sz w:val="22"/>
              </w:rPr>
              <w:t>Ưu điểm chính</w:t>
            </w:r>
          </w:p>
        </w:tc>
        <w:tc>
          <w:tcPr>
            <w:tcW w:type="dxa" w:w="3010"/>
          </w:tcPr>
          <w:p>
            <w:pPr>
              <w:spacing w:after="40"/>
              <w:ind w:firstLine="0"/>
            </w:pPr>
            <w:r>
              <w:rPr>
                <w:b/>
                <w:sz w:val="22"/>
              </w:rPr>
              <w:t>Hạn chế / điều kiện áp dụng</w:t>
            </w:r>
          </w:p>
        </w:tc>
      </w:tr>
      <w:tr>
        <w:tc>
          <w:tcPr>
            <w:tcW w:type="dxa" w:w="3010"/>
          </w:tcPr>
          <w:p>
            <w:pPr>
              <w:spacing w:after="40"/>
              <w:ind w:firstLine="0"/>
            </w:pPr>
            <w:r>
              <w:rPr>
                <w:sz w:val="22"/>
              </w:rPr>
              <w:t>Cố định / chỉnh nghiêng theo mùa</w:t>
            </w:r>
          </w:p>
        </w:tc>
        <w:tc>
          <w:tcPr>
            <w:tcW w:type="dxa" w:w="3010"/>
          </w:tcPr>
          <w:p>
            <w:pPr>
              <w:spacing w:after="40"/>
              <w:ind w:firstLine="0"/>
            </w:pPr>
            <w:r>
              <w:rPr>
                <w:sz w:val="22"/>
              </w:rPr>
              <w:t>Đơn giản, bền, không tốn điện cho chuyển động.</w:t>
            </w:r>
          </w:p>
        </w:tc>
        <w:tc>
          <w:tcPr>
            <w:tcW w:type="dxa" w:w="3010"/>
          </w:tcPr>
          <w:p>
            <w:pPr>
              <w:spacing w:after="40"/>
              <w:ind w:firstLine="0"/>
            </w:pPr>
            <w:r>
              <w:rPr>
                <w:sz w:val="22"/>
              </w:rPr>
              <w:t>Không bám trong ngày; cần chọn góc lắp và đối chứng.</w:t>
            </w:r>
          </w:p>
        </w:tc>
      </w:tr>
      <w:tr>
        <w:tc>
          <w:tcPr>
            <w:tcW w:type="dxa" w:w="3010"/>
          </w:tcPr>
          <w:p>
            <w:pPr>
              <w:spacing w:after="40"/>
              <w:ind w:firstLine="0"/>
            </w:pPr>
            <w:r>
              <w:rPr>
                <w:sz w:val="22"/>
              </w:rPr>
              <w:t>Vòng hở thiên văn</w:t>
            </w:r>
          </w:p>
        </w:tc>
        <w:tc>
          <w:tcPr>
            <w:tcW w:type="dxa" w:w="3010"/>
          </w:tcPr>
          <w:p>
            <w:pPr>
              <w:spacing w:after="40"/>
              <w:ind w:firstLine="0"/>
            </w:pPr>
            <w:r>
              <w:rPr>
                <w:sz w:val="22"/>
              </w:rPr>
              <w:t>Không phụ thuộc tín hiệu quang; làm việc được khi có mây.</w:t>
            </w:r>
          </w:p>
        </w:tc>
        <w:tc>
          <w:tcPr>
            <w:tcW w:type="dxa" w:w="3010"/>
          </w:tcPr>
          <w:p>
            <w:pPr>
              <w:spacing w:after="40"/>
              <w:ind w:firstLine="0"/>
            </w:pPr>
            <w:r>
              <w:rPr>
                <w:sz w:val="22"/>
              </w:rPr>
              <w:t>Cần RTC, tọa độ, lắp đặt và hiệu chuẩn đúng.</w:t>
            </w:r>
          </w:p>
        </w:tc>
      </w:tr>
      <w:tr>
        <w:tc>
          <w:tcPr>
            <w:tcW w:type="dxa" w:w="3010"/>
          </w:tcPr>
          <w:p>
            <w:pPr>
              <w:spacing w:after="40"/>
              <w:ind w:firstLine="0"/>
            </w:pPr>
            <w:r>
              <w:rPr>
                <w:sz w:val="22"/>
              </w:rPr>
              <w:t>Vòng kín LDR / photodiode</w:t>
            </w:r>
          </w:p>
        </w:tc>
        <w:tc>
          <w:tcPr>
            <w:tcW w:type="dxa" w:w="3010"/>
          </w:tcPr>
          <w:p>
            <w:pPr>
              <w:spacing w:after="40"/>
              <w:ind w:firstLine="0"/>
            </w:pPr>
            <w:r>
              <w:rPr>
                <w:sz w:val="22"/>
              </w:rPr>
              <w:t>Tự dò hướng sáng, cấu hình phần cứng gọn.</w:t>
            </w:r>
          </w:p>
        </w:tc>
        <w:tc>
          <w:tcPr>
            <w:tcW w:type="dxa" w:w="3010"/>
          </w:tcPr>
          <w:p>
            <w:pPr>
              <w:spacing w:after="40"/>
              <w:ind w:firstLine="0"/>
            </w:pPr>
            <w:r>
              <w:rPr>
                <w:sz w:val="22"/>
              </w:rPr>
              <w:t>Mây, bóng, bụi và sai lệch cảm biến gây lệnh sai.</w:t>
            </w:r>
          </w:p>
        </w:tc>
      </w:tr>
      <w:tr>
        <w:tc>
          <w:tcPr>
            <w:tcW w:type="dxa" w:w="3010"/>
          </w:tcPr>
          <w:p>
            <w:pPr>
              <w:spacing w:after="40"/>
              <w:ind w:firstLine="0"/>
            </w:pPr>
            <w:r>
              <w:rPr>
                <w:sz w:val="22"/>
              </w:rPr>
              <w:t>Lai thiên văn + quang</w:t>
            </w:r>
          </w:p>
        </w:tc>
        <w:tc>
          <w:tcPr>
            <w:tcW w:type="dxa" w:w="3010"/>
          </w:tcPr>
          <w:p>
            <w:pPr>
              <w:spacing w:after="40"/>
              <w:ind w:firstLine="0"/>
            </w:pPr>
            <w:r>
              <w:rPr>
                <w:sz w:val="22"/>
              </w:rPr>
              <w:t>Có góc tham chiếu và hiệu chỉnh thực tế; có thể dự phòng cảm biến.</w:t>
            </w:r>
          </w:p>
        </w:tc>
        <w:tc>
          <w:tcPr>
            <w:tcW w:type="dxa" w:w="3010"/>
          </w:tcPr>
          <w:p>
            <w:pPr>
              <w:spacing w:after="40"/>
              <w:ind w:firstLine="0"/>
            </w:pPr>
            <w:r>
              <w:rPr>
                <w:sz w:val="22"/>
              </w:rPr>
              <w:t>Cần logic chất lượng tín hiệu và hiệu chuẩn.</w:t>
            </w:r>
          </w:p>
        </w:tc>
      </w:tr>
      <w:tr>
        <w:tc>
          <w:tcPr>
            <w:tcW w:type="dxa" w:w="3010"/>
          </w:tcPr>
          <w:p>
            <w:pPr>
              <w:spacing w:after="40"/>
              <w:ind w:firstLine="0"/>
            </w:pPr>
            <w:r>
              <w:rPr>
                <w:sz w:val="22"/>
              </w:rPr>
              <w:t>Tối ưu theo công suất PV</w:t>
            </w:r>
          </w:p>
        </w:tc>
        <w:tc>
          <w:tcPr>
            <w:tcW w:type="dxa" w:w="3010"/>
          </w:tcPr>
          <w:p>
            <w:pPr>
              <w:spacing w:after="40"/>
              <w:ind w:firstLine="0"/>
            </w:pPr>
            <w:r>
              <w:rPr>
                <w:sz w:val="22"/>
              </w:rPr>
              <w:t>Đánh giá trực tiếp đầu ra điện của hệ thống.</w:t>
            </w:r>
          </w:p>
        </w:tc>
        <w:tc>
          <w:tcPr>
            <w:tcW w:type="dxa" w:w="3010"/>
          </w:tcPr>
          <w:p>
            <w:pPr>
              <w:spacing w:after="40"/>
              <w:ind w:firstLine="0"/>
            </w:pPr>
            <w:r>
              <w:rPr>
                <w:sz w:val="22"/>
              </w:rPr>
              <w:t>Mây gây dao động; đo và tìm kiếm có thể chậm.</w:t>
            </w:r>
          </w:p>
        </w:tc>
      </w:tr>
      <w:tr>
        <w:tc>
          <w:tcPr>
            <w:tcW w:type="dxa" w:w="3010"/>
          </w:tcPr>
          <w:p>
            <w:pPr>
              <w:spacing w:after="40"/>
              <w:ind w:firstLine="0"/>
            </w:pPr>
            <w:r>
              <w:rPr>
                <w:sz w:val="22"/>
              </w:rPr>
              <w:t>Camera / tracker thụ động</w:t>
            </w:r>
          </w:p>
        </w:tc>
        <w:tc>
          <w:tcPr>
            <w:tcW w:type="dxa" w:w="3010"/>
          </w:tcPr>
          <w:p>
            <w:pPr>
              <w:spacing w:after="40"/>
              <w:ind w:firstLine="0"/>
            </w:pPr>
            <w:r>
              <w:rPr>
                <w:sz w:val="22"/>
              </w:rPr>
              <w:t>Camera có thể nhận dạng hướng; thụ động giảm mạch điện.</w:t>
            </w:r>
          </w:p>
        </w:tc>
        <w:tc>
          <w:tcPr>
            <w:tcW w:type="dxa" w:w="3010"/>
          </w:tcPr>
          <w:p>
            <w:pPr>
              <w:spacing w:after="40"/>
              <w:ind w:firstLine="0"/>
            </w:pPr>
            <w:r>
              <w:rPr>
                <w:sz w:val="22"/>
              </w:rPr>
              <w:t>Camera đắt và tính toán lớn; thụ động phụ thuộc môi trường.</w:t>
            </w:r>
          </w:p>
        </w:tc>
      </w:tr>
      <w:tr>
        <w:tc>
          <w:tcPr>
            <w:tcW w:type="dxa" w:w="3010"/>
          </w:tcPr>
          <w:p>
            <w:pPr>
              <w:spacing w:after="40"/>
              <w:ind w:firstLine="0"/>
            </w:pPr>
            <w:r>
              <w:rPr>
                <w:sz w:val="22"/>
              </w:rPr>
              <w:t>Backtracking giàn nhiều hàng</w:t>
            </w:r>
          </w:p>
        </w:tc>
        <w:tc>
          <w:tcPr>
            <w:tcW w:type="dxa" w:w="3010"/>
          </w:tcPr>
          <w:p>
            <w:pPr>
              <w:spacing w:after="40"/>
              <w:ind w:firstLine="0"/>
            </w:pPr>
            <w:r>
              <w:rPr>
                <w:sz w:val="22"/>
              </w:rPr>
              <w:t>Giảm che bóng giữa các hàng pin.</w:t>
            </w:r>
          </w:p>
        </w:tc>
        <w:tc>
          <w:tcPr>
            <w:tcW w:type="dxa" w:w="3010"/>
          </w:tcPr>
          <w:p>
            <w:pPr>
              <w:spacing w:after="40"/>
              <w:ind w:firstLine="0"/>
            </w:pPr>
            <w:r>
              <w:rPr>
                <w:sz w:val="22"/>
              </w:rPr>
              <w:t>Chủ yếu phù hợp giàn nhiều hàng, không cần cho mô hình đơn.</w:t>
            </w:r>
          </w:p>
        </w:tc>
      </w:tr>
    </w:tbl>
    <w:p>
      <w:pP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Khối</w:t>
            </w:r>
          </w:p>
        </w:tc>
        <w:tc>
          <w:tcPr>
            <w:tcW w:type="dxa" w:w="3010"/>
          </w:tcPr>
          <w:p>
            <w:pPr>
              <w:spacing w:after="40"/>
              <w:ind w:firstLine="0"/>
            </w:pPr>
            <w:r>
              <w:rPr>
                <w:b/>
                <w:sz w:val="22"/>
              </w:rPr>
              <w:t>Cấu hình đề xuất</w:t>
            </w:r>
          </w:p>
        </w:tc>
        <w:tc>
          <w:tcPr>
            <w:tcW w:type="dxa" w:w="3010"/>
          </w:tcPr>
          <w:p>
            <w:pPr>
              <w:spacing w:after="40"/>
              <w:ind w:firstLine="0"/>
            </w:pPr>
            <w:r>
              <w:rPr>
                <w:b/>
                <w:sz w:val="22"/>
              </w:rPr>
              <w:t>Nhiệm vụ</w:t>
            </w:r>
          </w:p>
        </w:tc>
      </w:tr>
      <w:tr>
        <w:tc>
          <w:tcPr>
            <w:tcW w:type="dxa" w:w="3010"/>
          </w:tcPr>
          <w:p>
            <w:pPr>
              <w:spacing w:after="40"/>
              <w:ind w:firstLine="0"/>
            </w:pPr>
            <w:r>
              <w:rPr>
                <w:sz w:val="22"/>
              </w:rPr>
              <w:t>Cảm biến</w:t>
            </w:r>
          </w:p>
        </w:tc>
        <w:tc>
          <w:tcPr>
            <w:tcW w:type="dxa" w:w="3010"/>
          </w:tcPr>
          <w:p>
            <w:pPr>
              <w:spacing w:after="40"/>
              <w:ind w:firstLine="0"/>
            </w:pPr>
            <w:r>
              <w:rPr>
                <w:sz w:val="22"/>
              </w:rPr>
              <w:t>4 LDR tại 4 góc, gá nghiêng β_s = 30° hướng ra ngoài; vách che chữ thập giữa cụm.</w:t>
            </w:r>
          </w:p>
        </w:tc>
        <w:tc>
          <w:tcPr>
            <w:tcW w:type="dxa" w:w="3010"/>
          </w:tcPr>
          <w:p>
            <w:pPr>
              <w:spacing w:after="40"/>
              <w:ind w:firstLine="0"/>
            </w:pPr>
            <w:r>
              <w:rPr>
                <w:sz w:val="22"/>
              </w:rPr>
              <w:t>Đo bốn mức sáng; tạo sai lệch quay và nghiêng.</w:t>
            </w:r>
          </w:p>
        </w:tc>
      </w:tr>
      <w:tr>
        <w:tc>
          <w:tcPr>
            <w:tcW w:type="dxa" w:w="3010"/>
          </w:tcPr>
          <w:p>
            <w:pPr>
              <w:spacing w:after="40"/>
              <w:ind w:firstLine="0"/>
            </w:pPr>
            <w:r>
              <w:rPr>
                <w:sz w:val="22"/>
              </w:rPr>
              <w:t>Điều khiển</w:t>
            </w:r>
          </w:p>
        </w:tc>
        <w:tc>
          <w:tcPr>
            <w:tcW w:type="dxa" w:w="3010"/>
          </w:tcPr>
          <w:p>
            <w:pPr>
              <w:spacing w:after="40"/>
              <w:ind w:firstLine="0"/>
            </w:pPr>
            <w:r>
              <w:rPr>
                <w:sz w:val="22"/>
              </w:rPr>
              <w:t>ESP32 + RTC DS1307.</w:t>
            </w:r>
          </w:p>
        </w:tc>
        <w:tc>
          <w:tcPr>
            <w:tcW w:type="dxa" w:w="3010"/>
          </w:tcPr>
          <w:p>
            <w:pPr>
              <w:spacing w:after="40"/>
              <w:ind w:firstLine="0"/>
            </w:pPr>
            <w:r>
              <w:rPr>
                <w:sz w:val="22"/>
              </w:rPr>
              <w:t>Lọc tín hiệu, tính sai lệch, chạy thuật toán và ghi dữ liệu.</w:t>
            </w:r>
          </w:p>
        </w:tc>
      </w:tr>
      <w:tr>
        <w:tc>
          <w:tcPr>
            <w:tcW w:type="dxa" w:w="3010"/>
          </w:tcPr>
          <w:p>
            <w:pPr>
              <w:spacing w:after="40"/>
              <w:ind w:firstLine="0"/>
            </w:pPr>
            <w:r>
              <w:rPr>
                <w:sz w:val="22"/>
              </w:rPr>
              <w:t>Cơ khí</w:t>
            </w:r>
          </w:p>
        </w:tc>
        <w:tc>
          <w:tcPr>
            <w:tcW w:type="dxa" w:w="3010"/>
          </w:tcPr>
          <w:p>
            <w:pPr>
              <w:spacing w:after="40"/>
              <w:ind w:firstLine="0"/>
            </w:pPr>
            <w:r>
              <w:rPr>
                <w:sz w:val="22"/>
              </w:rPr>
              <w:t>Mô hình trong phạm vi đề tài có một trục quay.</w:t>
            </w:r>
          </w:p>
        </w:tc>
        <w:tc>
          <w:tcPr>
            <w:tcW w:type="dxa" w:w="3010"/>
          </w:tcPr>
          <w:p>
            <w:pPr>
              <w:spacing w:after="40"/>
              <w:ind w:firstLine="0"/>
            </w:pPr>
            <w:r>
              <w:rPr>
                <w:sz w:val="22"/>
              </w:rPr>
              <w:t>Dùng sai lệch ứng với trục lắp; thành phần còn lại được ghi nhận.</w:t>
            </w:r>
          </w:p>
        </w:tc>
      </w:tr>
      <w:tr>
        <w:tc>
          <w:tcPr>
            <w:tcW w:type="dxa" w:w="3010"/>
          </w:tcPr>
          <w:p>
            <w:pPr>
              <w:spacing w:after="40"/>
              <w:ind w:firstLine="0"/>
            </w:pPr>
            <w:r>
              <w:rPr>
                <w:sz w:val="22"/>
              </w:rPr>
              <w:t>Bảo vệ</w:t>
            </w:r>
          </w:p>
        </w:tc>
        <w:tc>
          <w:tcPr>
            <w:tcW w:type="dxa" w:w="3010"/>
          </w:tcPr>
          <w:p>
            <w:pPr>
              <w:spacing w:after="40"/>
              <w:ind w:firstLine="0"/>
            </w:pPr>
            <w:r>
              <w:rPr>
                <w:sz w:val="22"/>
              </w:rPr>
              <w:t>Động cơ gạt nước trục vít phù hợp tải + công tắc hành trình.</w:t>
            </w:r>
          </w:p>
        </w:tc>
        <w:tc>
          <w:tcPr>
            <w:tcW w:type="dxa" w:w="3010"/>
          </w:tcPr>
          <w:p>
            <w:pPr>
              <w:spacing w:after="40"/>
              <w:ind w:firstLine="0"/>
            </w:pPr>
            <w:r>
              <w:rPr>
                <w:sz w:val="22"/>
              </w:rPr>
              <w:t>Giới hạn chuyển động và dừng an toàn.</w:t>
            </w:r>
          </w:p>
        </w:tc>
      </w:tr>
      <w:tr>
        <w:tc>
          <w:tcPr>
            <w:tcW w:type="dxa" w:w="3010"/>
          </w:tcPr>
          <w:p>
            <w:pPr>
              <w:spacing w:after="40"/>
              <w:ind w:firstLine="0"/>
            </w:pPr>
            <w:r>
              <w:rPr>
                <w:sz w:val="22"/>
              </w:rPr>
              <w:t>Đo kiểm</w:t>
            </w:r>
          </w:p>
        </w:tc>
        <w:tc>
          <w:tcPr>
            <w:tcW w:type="dxa" w:w="3010"/>
          </w:tcPr>
          <w:p>
            <w:pPr>
              <w:spacing w:after="40"/>
              <w:ind w:firstLine="0"/>
            </w:pPr>
            <w:r>
              <w:rPr>
                <w:sz w:val="22"/>
              </w:rPr>
              <w:t>Đo U, I pin và điện năng động cơ gạt nước.</w:t>
            </w:r>
          </w:p>
        </w:tc>
        <w:tc>
          <w:tcPr>
            <w:tcW w:type="dxa" w:w="3010"/>
          </w:tcPr>
          <w:p>
            <w:pPr>
              <w:spacing w:after="40"/>
              <w:ind w:firstLine="0"/>
            </w:pPr>
            <w:r>
              <w:rPr>
                <w:sz w:val="22"/>
              </w:rPr>
              <w:t>Đánh giá năng lượng thuần và chuyển động.</w:t>
            </w:r>
          </w:p>
        </w:tc>
      </w:tr>
    </w:tbl>
    <w:p>
      <w:pP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Vị trí</w:t>
            </w:r>
          </w:p>
        </w:tc>
        <w:tc>
          <w:tcPr>
            <w:tcW w:type="dxa" w:w="3010"/>
          </w:tcPr>
          <w:p>
            <w:pPr>
              <w:spacing w:after="40"/>
              <w:ind w:firstLine="0"/>
            </w:pPr>
            <w:r>
              <w:rPr>
                <w:b/>
                <w:sz w:val="22"/>
              </w:rPr>
              <w:t>Ký hiệu</w:t>
            </w:r>
          </w:p>
        </w:tc>
        <w:tc>
          <w:tcPr>
            <w:tcW w:type="dxa" w:w="3010"/>
          </w:tcPr>
          <w:p>
            <w:pPr>
              <w:spacing w:after="40"/>
              <w:ind w:firstLine="0"/>
            </w:pPr>
            <w:r>
              <w:rPr>
                <w:b/>
                <w:sz w:val="22"/>
              </w:rPr>
              <w:t>Hướng gá</w:t>
            </w:r>
          </w:p>
        </w:tc>
      </w:tr>
      <w:tr>
        <w:tc>
          <w:tcPr>
            <w:tcW w:type="dxa" w:w="3010"/>
          </w:tcPr>
          <w:p>
            <w:pPr>
              <w:spacing w:after="40"/>
              <w:ind w:firstLine="0"/>
            </w:pPr>
            <w:r>
              <w:rPr>
                <w:sz w:val="22"/>
              </w:rPr>
              <w:t>Trên - trái</w:t>
            </w:r>
          </w:p>
        </w:tc>
        <w:tc>
          <w:tcPr>
            <w:tcW w:type="dxa" w:w="3010"/>
          </w:tcPr>
          <w:p>
            <w:pPr>
              <w:spacing w:after="40"/>
              <w:ind w:firstLine="0"/>
            </w:pPr>
            <w:r>
              <w:rPr>
                <w:sz w:val="22"/>
              </w:rPr>
              <w:t>L_TT</w:t>
            </w:r>
          </w:p>
        </w:tc>
        <w:tc>
          <w:tcPr>
            <w:tcW w:type="dxa" w:w="3010"/>
          </w:tcPr>
          <w:p>
            <w:pPr>
              <w:spacing w:after="40"/>
              <w:ind w:firstLine="0"/>
            </w:pPr>
            <w:r>
              <w:rPr>
                <w:sz w:val="22"/>
              </w:rPr>
              <w:t>Chếch ra ngoài về phía trên-trái.</w:t>
            </w:r>
          </w:p>
        </w:tc>
      </w:tr>
      <w:tr>
        <w:tc>
          <w:tcPr>
            <w:tcW w:type="dxa" w:w="3010"/>
          </w:tcPr>
          <w:p>
            <w:pPr>
              <w:spacing w:after="40"/>
              <w:ind w:firstLine="0"/>
            </w:pPr>
            <w:r>
              <w:rPr>
                <w:sz w:val="22"/>
              </w:rPr>
              <w:t>Trên - phải</w:t>
            </w:r>
          </w:p>
        </w:tc>
        <w:tc>
          <w:tcPr>
            <w:tcW w:type="dxa" w:w="3010"/>
          </w:tcPr>
          <w:p>
            <w:pPr>
              <w:spacing w:after="40"/>
              <w:ind w:firstLine="0"/>
            </w:pPr>
            <w:r>
              <w:rPr>
                <w:sz w:val="22"/>
              </w:rPr>
              <w:t>L_PT</w:t>
            </w:r>
          </w:p>
        </w:tc>
        <w:tc>
          <w:tcPr>
            <w:tcW w:type="dxa" w:w="3010"/>
          </w:tcPr>
          <w:p>
            <w:pPr>
              <w:spacing w:after="40"/>
              <w:ind w:firstLine="0"/>
            </w:pPr>
            <w:r>
              <w:rPr>
                <w:sz w:val="22"/>
              </w:rPr>
              <w:t>Chếch ra ngoài về phía trên-phải.</w:t>
            </w:r>
          </w:p>
        </w:tc>
      </w:tr>
      <w:tr>
        <w:tc>
          <w:tcPr>
            <w:tcW w:type="dxa" w:w="3010"/>
          </w:tcPr>
          <w:p>
            <w:pPr>
              <w:spacing w:after="40"/>
              <w:ind w:firstLine="0"/>
            </w:pPr>
            <w:r>
              <w:rPr>
                <w:sz w:val="22"/>
              </w:rPr>
              <w:t>Dưới - trái</w:t>
            </w:r>
          </w:p>
        </w:tc>
        <w:tc>
          <w:tcPr>
            <w:tcW w:type="dxa" w:w="3010"/>
          </w:tcPr>
          <w:p>
            <w:pPr>
              <w:spacing w:after="40"/>
              <w:ind w:firstLine="0"/>
            </w:pPr>
            <w:r>
              <w:rPr>
                <w:sz w:val="22"/>
              </w:rPr>
              <w:t>L_TD</w:t>
            </w:r>
          </w:p>
        </w:tc>
        <w:tc>
          <w:tcPr>
            <w:tcW w:type="dxa" w:w="3010"/>
          </w:tcPr>
          <w:p>
            <w:pPr>
              <w:spacing w:after="40"/>
              <w:ind w:firstLine="0"/>
            </w:pPr>
            <w:r>
              <w:rPr>
                <w:sz w:val="22"/>
              </w:rPr>
              <w:t>Chếch ra ngoài về phía dưới-trái.</w:t>
            </w:r>
          </w:p>
        </w:tc>
      </w:tr>
      <w:tr>
        <w:tc>
          <w:tcPr>
            <w:tcW w:type="dxa" w:w="3010"/>
          </w:tcPr>
          <w:p>
            <w:pPr>
              <w:spacing w:after="40"/>
              <w:ind w:firstLine="0"/>
            </w:pPr>
            <w:r>
              <w:rPr>
                <w:sz w:val="22"/>
              </w:rPr>
              <w:t>Dưới - phải</w:t>
            </w:r>
          </w:p>
        </w:tc>
        <w:tc>
          <w:tcPr>
            <w:tcW w:type="dxa" w:w="3010"/>
          </w:tcPr>
          <w:p>
            <w:pPr>
              <w:spacing w:after="40"/>
              <w:ind w:firstLine="0"/>
            </w:pPr>
            <w:r>
              <w:rPr>
                <w:sz w:val="22"/>
              </w:rPr>
              <w:t>L_PD</w:t>
            </w:r>
          </w:p>
        </w:tc>
        <w:tc>
          <w:tcPr>
            <w:tcW w:type="dxa" w:w="3010"/>
          </w:tcPr>
          <w:p>
            <w:pPr>
              <w:spacing w:after="40"/>
              <w:ind w:firstLine="0"/>
            </w:pPr>
            <w:r>
              <w:rPr>
                <w:sz w:val="22"/>
              </w:rPr>
              <w:t>Chếch ra ngoài về phía dưới-phải.</w:t>
            </w:r>
          </w:p>
        </w:tc>
      </w:tr>
    </w:tbl>
    <w:p>
      <w:pPr/>
    </w:p>
    <w:sectPr w:rsidR="00FC693F" w:rsidRPr="0006063C" w:rsidSect="00034616">
      <w:footerReference w:type="default" r:id="rId9"/>
      <w:headerReference w:type="default" r:id="rId17"/>
      <w:headerReference w:type="first" r:id="rId18"/>
      <w:footerReference w:type="first" r:id="rId19"/>
      <w:pgSz w:w="11909" w:h="16834"/>
      <w:pgMar w:top="1296" w:right="1152" w:bottom="1224" w:left="1728" w:header="605" w:footer="605"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color w:val="5A5A5A"/>
        <w:sz w:val="18"/>
      </w:rPr>
      <w:t xml:space="preserve">Trang </w:t>
    </w:r>
    <w:r>
      <w:fldChar w:fldCharType="begin"/>
    </w:r>
    <w:r>
      <w:instrText xml:space="preserve"> PAGE </w:instrText>
    </w:r>
    <w:r>
      <w:fldChar w:fldCharType="separate"/>
    </w:r>
    <w:r>
      <w:rPr>
        <w:rFonts w:ascii="Times New Roman" w:hAnsi="Times New Roman" w:eastAsia="Times New Roman"/>
        <w:color w:val="5A5A5A"/>
        <w:sz w:val="18"/>
      </w:rP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color w:val="646464"/>
        <w:sz w:val="18"/>
      </w:rPr>
      <w:t>ĐỒ ÁN | BÁM NẮNG MỘT TRỤC</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ind w:firstLine="403"/>
      <w:jc w:val="both"/>
    </w:pPr>
    <w:rPr>
      <w:rFonts w:ascii="Times New Roman" w:hAnsi="Times New Roman" w:eastAsia="Times New Roman"/>
      <w:b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200"/>
      <w:ind w:firstLine="0"/>
      <w:jc w:val="center"/>
      <w:outlineLvl w:val="0"/>
    </w:pPr>
    <w:rPr>
      <w:rFonts w:asciiTheme="majorHAnsi" w:eastAsiaTheme="majorEastAsia" w:hAnsiTheme="majorHAnsi" w:cstheme="majorBidi" w:ascii="Times New Roman" w:hAnsi="Times New Roman" w:eastAsia="Times New Roman"/>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100"/>
      <w:ind w:firstLine="0"/>
      <w:jc w:val="left"/>
      <w:outlineLvl w:val="1"/>
    </w:pPr>
    <w:rPr>
      <w:rFonts w:asciiTheme="majorHAnsi" w:eastAsiaTheme="majorEastAsia" w:hAnsiTheme="majorHAnsi" w:cstheme="majorBidi" w:ascii="Times New Roman" w:hAnsi="Times New Roman" w:eastAsia="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40" w:after="60"/>
      <w:ind w:firstLine="0"/>
      <w:jc w:val="left"/>
      <w:outlineLvl w:val="2"/>
    </w:pPr>
    <w:rPr>
      <w:rFonts w:asciiTheme="majorHAnsi" w:eastAsiaTheme="majorEastAsia" w:hAnsiTheme="majorHAnsi" w:cstheme="majorBidi" w:ascii="Times New Roman" w:hAnsi="Times New Roman" w:eastAsia="Times New Roman"/>
      <w:b/>
      <w:bCs/>
      <w:i/>
      <w:color w:val="40404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olor w:val="000000"/>
      <w:sz w:val="26"/>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60"/>
      <w:ind w:firstLine="0"/>
      <w:jc w:val="center"/>
    </w:pPr>
    <w:rPr>
      <w:rFonts w:ascii="Times New Roman" w:hAnsi="Times New Roman" w:eastAsia="Times New Roman"/>
      <w:b w:val="0"/>
      <w:bCs/>
      <w:color w:val="50505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7" Type="http://schemas.openxmlformats.org/officeDocument/2006/relationships/header" Target="header1.xml"/><Relationship Id="rId18" Type="http://schemas.openxmlformats.org/officeDocument/2006/relationships/header" Target="header2.xml"/><Relationship Id="rId19" Type="http://schemas.openxmlformats.org/officeDocument/2006/relationships/footer" Target="footer2.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Bao cao 1 truc Lap trinh</dc:title>
  <dc:subject>Đồ án về điều khiển tấm pin năng lượng Mặt Trời bám nắng một trục</dc:subject>
  <dc:creator/>
  <cp:keywords>pin quang điện, bám nắng một trục, LDR, ESP32, thuật toán lai</cp:keywords>
  <dc:description/>
  <cp:lastModifiedBy/>
  <cp:revision>1</cp:revision>
  <dcterms:created xsi:type="dcterms:W3CDTF">2013-12-23T23:15:00Z</dcterms:created>
  <dcterms:modified xsi:type="dcterms:W3CDTF">2013-12-23T23:15:00Z</dcterms:modified>
  <cp:category/>
</cp:coreProperties>
</file>