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2"/>
      </w:pPr>
      <w:r>
        <w:t>1.6. Vai trò của quyển lập trình</w:t>
      </w:r>
    </w:p>
    <w:p>
      <w:pPr/>
      <w:r>
        <w:t>Quyển này trình bày phần mềm của hệ hai trục: môi trường Arduino IDE và cách nạp cho ESP32, module ESP32 DevKit với các nhóm lệnh, thiết kế – chế tạo – hiệu chuẩn mạch và cơ khí, các phương pháp đọc ADC, điều khiển hai motor qua cầu H, đọc DS1307, hiển thị LCD I2C, đọc biến trở hai khớp, cùng lưu đồ từng phần và lưu đồ tổng quát kèm code mẫu hai trục hoàn chỉnh.</w:t>
      </w:r>
    </w:p>
    <w:p>
      <w:pPr>
        <w:pStyle w:val="Heading1"/>
      </w:pPr>
      <w:r>
        <w:t>CHƯƠNG 2. PHẦN MỀM LẬP TRÌNH VÀ MODULE ESP32 DEVKIT</w:t>
      </w:r>
    </w:p>
    <w:p>
      <w:pPr>
        <w:pStyle w:val="Heading2"/>
      </w:pPr>
      <w:r>
        <w:t>2.1. Môi trường Arduino IDE và cách nạp chương trình cho ESP32</w:t>
      </w:r>
    </w:p>
    <w:p>
      <w:pPr/>
      <w:r>
        <w:t>Arduino IDE mặc định chỉ kèm lõi AVR/SAM và trình biên dịch avr-gcc/arm-gcc, trong khi ESP32 dùng nhân Xtensa LX6 cần toolchain riêng, nên phải cài thêm lõi esp32 của Espressif thì IDE mới biên dịch và nạp được cho ESP32 DevKit.</w:t>
      </w:r>
    </w:p>
    <w:p>
      <w:pPr>
        <w:pStyle w:val="ListBullet"/>
      </w:pPr>
      <w:r>
        <w:t>Bước 1. Cài Arduino IDE và driver USB-UART (CP210x/CH340).</w:t>
      </w:r>
    </w:p>
    <w:p>
      <w:pPr>
        <w:pStyle w:val="ListBullet"/>
      </w:pPr>
      <w:r>
        <w:t>Bước 2. File → Preferences → Additional Boards Manager URLs: thêm https://espressif.github.io/arduino-esp32/package_esp32_index.json</w:t>
      </w:r>
    </w:p>
    <w:p>
      <w:pPr>
        <w:pStyle w:val="ListBullet"/>
      </w:pPr>
      <w:r>
        <w:t>Bước 3. Tools → Board → Boards Manager → cài gói “esp32” của Espressif Systems.</w:t>
      </w:r>
    </w:p>
    <w:p>
      <w:pPr>
        <w:pStyle w:val="ListBullet"/>
      </w:pPr>
      <w:r>
        <w:t>Bước 4. Chọn Board “ESP32 Dev Module” và đúng cổng COM.</w:t>
      </w:r>
    </w:p>
    <w:p>
      <w:pPr>
        <w:pStyle w:val="ListBullet"/>
      </w:pPr>
      <w:r>
        <w:t>Bước 5. Serial Monitor 115200 baud; giữ nút BOOT khi nạp nếu IDE báo “Connecting...”.</w:t>
      </w:r>
    </w:p>
    <w:p>
      <w:pPr>
        <w:pStyle w:val="ListBullet"/>
      </w:pPr>
      <w:r>
        <w:t>Bước 6. Nạp sketch Blink xác nhận trước khi viết chương trình hybrid hai trục.</w:t>
      </w:r>
    </w:p>
    <w:p>
      <w:pPr>
        <w:pStyle w:val="Heading2"/>
      </w:pPr>
      <w:r>
        <w:t>2.2. Module ESP32 DevKit dùng trong đề tài</w:t>
      </w:r>
    </w:p>
    <w:p>
      <w:pPr/>
      <w:r>
        <w:t>Module ESP32 DevKit điều khiển cả hai khớp. Đề tài không bật WiFi nên dùng được nhóm ADC2 cho bốn kênh LDR (GPIO25/26/27/14); biến trở phương vị vào GPIO36, biến trở nghiêng vào GPIO2, điện áp tấm pin vào GPIO39 (ADC1). Lệnh hai cầu H đi qua bốn opto PC817 với quy ước tích cực thấp; bốn công tắc hành trình kéo xuống 1k đọc mức 1 khi chạm.</w:t>
      </w:r>
    </w:p>
    <w:p>
      <w:pPr>
        <w:pStyle w:val="Heading2"/>
      </w:pPr>
      <w:r>
        <w:t>2.3. Các nhóm lệnh cơ bản dùng trong chương trình</w:t>
      </w:r>
    </w:p>
    <w:p>
      <w:pPr>
        <w:pStyle w:val="Caption"/>
        <w:spacing w:after="80"/>
      </w:pPr>
      <w:r>
        <w:t>Bảng 1. Các nhóm lệnh dùng trong chương trình hybrid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lệnh theo dấu e1/e2; vòng chờ hai motor.</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Bốn kênh lệnh cầu H; bốn công tắc hành trình.</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Bốn kênh LDR (ADC2), hai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nhánh LDR, 30 phút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hai khớp.</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ghi lệnh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Giờ, hai góc khớp, trạng thái hai motor.</w:t>
            </w:r>
          </w:p>
        </w:tc>
      </w:tr>
      <w:tr>
        <w:tc>
          <w:tcPr>
            <w:tcW w:type="dxa" w:w="3010"/>
          </w:tcPr>
          <w:p>
            <w:pPr>
              <w:spacing w:after="40"/>
              <w:ind w:firstLine="0"/>
            </w:pPr>
            <w:r>
              <w:rPr>
                <w:sz w:val="22"/>
              </w:rPr>
              <w:t>Gỡ lỗi</w:t>
            </w:r>
          </w:p>
        </w:tc>
        <w:tc>
          <w:tcPr>
            <w:tcW w:type="dxa" w:w="3010"/>
          </w:tcPr>
          <w:p>
            <w:pPr>
              <w:spacing w:after="40"/>
              <w:ind w:firstLine="0"/>
            </w:pPr>
            <w:r>
              <w:rPr>
                <w:sz w:val="22"/>
              </w:rPr>
              <w:t>Serial.printf</w:t>
            </w:r>
          </w:p>
        </w:tc>
        <w:tc>
          <w:tcPr>
            <w:tcW w:type="dxa" w:w="3010"/>
          </w:tcPr>
          <w:p>
            <w:pPr>
              <w:spacing w:after="40"/>
              <w:ind w:firstLine="0"/>
            </w:pPr>
            <w:r>
              <w:rPr>
                <w:sz w:val="22"/>
              </w:rPr>
              <w:t>Log bốn kênh, e1, e2, hai góc đặt.</w:t>
            </w:r>
          </w:p>
        </w:tc>
      </w:tr>
    </w:tbl>
    <w:p>
      <w:pPr/>
    </w:p>
    <w:p>
      <w:pPr>
        <w:pStyle w:val="Heading2"/>
      </w:pPr>
      <w:r>
        <w:t>2.4. Thư viện sử dụng</w:t>
      </w:r>
    </w:p>
    <w:p>
      <w:pPr>
        <w:pStyle w:val="ListBullet"/>
      </w:pPr>
      <w:r>
        <w:t>Wire.h cho DS1307 (0x68) và PCF8574 của LCD (0x27) trên cùng bus I²C.</w:t>
      </w:r>
    </w:p>
    <w:p>
      <w:pPr>
        <w:pStyle w:val="ListBullet"/>
      </w:pPr>
      <w:r>
        <w:t>LiquidCrystal_I2C.h điều khiển LCD 1602 qua hai chân SDA/SCL.</w:t>
      </w:r>
    </w:p>
    <w:p>
      <w:pPr>
        <w:pStyle w:val="ListBullet"/>
      </w:pPr>
      <w:r>
        <w:t>Toán học chuẩn C++ cho khối thiên văn; không dùng WiFi/Bluetooth để giữ nhóm ADC2.</w:t>
      </w:r>
    </w:p>
    <w:p>
      <w:pPr>
        <w:pStyle w:val="Heading1"/>
      </w:pPr>
      <w:r>
        <w:t>CHƯƠNG 3. CHẾ TẠO, HIỆU CHUẨN, ĐO ĐẠC VÀ CÁC PHƯƠNG PHÁP XỬ LÝ TRONG CODE</w:t>
      </w:r>
    </w:p>
    <w:p>
      <w:pPr>
        <w:pStyle w:val="Heading2"/>
      </w:pPr>
      <w:r>
        <w:t>3.1. Thiết kế mạch trên EasyEDA</w:t>
      </w:r>
    </w:p>
    <w:p>
      <w:pPr/>
      <w:r>
        <w:t>Mạch được vẽ trên EasyEDA thành bảy sheet như bản một trục, riêng bản hai trục dùng đủ cả hai mạng lệnh motor (th_thuan/th_nguoc và th_thuan2/th_nguoc2) và thêm biến trở khớp nghiêng ở GPIO2. Các quyết định thiết kế ảnh hưởng tới code: bốn kênh LDR trên ADC2 nên không bật WiFi; lệnh cầu H tích cực thấp qua opto; công tắc hành trình kéo xuống 1k đọc mức 1 khi chạm; DS1307 và LCD chung bus I²C.</w:t>
      </w:r>
    </w:p>
    <w:p>
      <w:pPr>
        <w:pStyle w:val="Heading2"/>
      </w:pPr>
      <w:r>
        <w:t>3.2. Chế tạo mạch</w:t>
      </w:r>
    </w:p>
    <w:p>
      <w:pPr>
        <w:pStyle w:val="ListBullet"/>
      </w:pPr>
      <w:r>
        <w:t>Hoàn thành hàn khối nguồn ba nhánh và đo 3,3 V / 5 V trước khi cắm module.</w:t>
      </w:r>
    </w:p>
    <w:p>
      <w:pPr>
        <w:pStyle w:val="ListBullet"/>
      </w:pPr>
      <w:r>
        <w:t>Hoàn thành hàn hai cầu H tám TIP41C kèm tản nhiệt, diode bảo vệ và bốn kênh opto cách ly.</w:t>
      </w:r>
    </w:p>
    <w:p>
      <w:pPr>
        <w:pStyle w:val="ListBullet"/>
      </w:pPr>
      <w:r>
        <w:t>Hoàn thành đi dây bus I²C và dây tín hiệu bốn kênh LDR xoắn đôi tránh nhiễu cầu H.</w:t>
      </w:r>
    </w:p>
    <w:p>
      <w:pPr>
        <w:pStyle w:val="Heading2"/>
      </w:pPr>
      <w:r>
        <w:t>3.3. Thiết kế cơ khí phục vụ phần mềm</w:t>
      </w:r>
    </w:p>
    <w:p>
      <w:pPr>
        <w:pStyle w:val="ListBullet"/>
      </w:pPr>
      <w:r>
        <w:t>Hai biến trở hồi tiếp gắn đồng trục từng khớp để code nội suy tuyến tính ba điểm.</w:t>
      </w:r>
    </w:p>
    <w:p>
      <w:pPr>
        <w:pStyle w:val="ListBullet"/>
      </w:pPr>
      <w:r>
        <w:t>Bốn công tắc hành trình đặt ngoài vùng làm việc 2°, code dùng làm giới hạn cứng từng chiều.</w:t>
      </w:r>
    </w:p>
    <w:p>
      <w:pPr>
        <w:pStyle w:val="ListBullet"/>
      </w:pPr>
      <w:r>
        <w:t>Khối gá LDR in 3D liền vách che giữ hệ số K_cal ổn định giữa các lần chạy.</w:t>
      </w:r>
    </w:p>
    <w:p>
      <w:pPr>
        <w:pStyle w:val="Heading2"/>
      </w:pPr>
      <w:r>
        <w:t>3.4. Hiệu chuẩn và đo đạc</w:t>
      </w:r>
    </w:p>
    <w:p>
      <w:pPr>
        <w:pStyle w:val="ListBullet"/>
      </w:pPr>
      <w:r>
        <w:t>Hoàn thành hiệu chuẩn K_cal bốn kênh LDR; sai lệch sau hiệu chuẩn dưới 2%.</w:t>
      </w:r>
    </w:p>
    <w:p>
      <w:pPr>
        <w:pStyle w:val="ListBullet"/>
      </w:pPr>
      <w:r>
        <w:t>Hoàn thành hiệu chuẩn hai biến trở ba điểm; sai số góc suy ra ≤ 1,5° mỗi khớp.</w:t>
      </w:r>
    </w:p>
    <w:p>
      <w:pPr>
        <w:pStyle w:val="ListBullet"/>
      </w:pPr>
      <w:r>
        <w:t>Hoàn thành đo trôi giờ DS1307 dưới 3 giây/24 giờ và thử hiển thị đủ hai dòng LCD.</w:t>
      </w:r>
    </w:p>
    <w:p>
      <w:pPr>
        <w:pStyle w:val="ListBullet"/>
      </w:pPr>
      <w:r>
        <w:t>Hoàn thành đo dòng hai motor (4,2 A và 3,8 A); code giới hạn mỗi lệnh 8 giây.</w:t>
      </w:r>
    </w:p>
    <w:p>
      <w:pPr>
        <w:pStyle w:val="Heading2"/>
      </w:pPr>
      <w:r>
        <w:t>3.5. Phương pháp đọc ADC trong code</w:t>
      </w:r>
    </w:p>
    <w:p>
      <w:pPr>
        <w:pStyle w:val="ListBullet"/>
      </w:pPr>
      <w:r>
        <w:t>Sáu kênh tương tự đọc 12 bit với suy hao 11 dB; mỗi kênh lấy 16 mẫu, bỏ mẫu lệch rồi trung bình.</w:t>
      </w:r>
    </w:p>
    <w:p>
      <w:pPr>
        <w:pStyle w:val="ListBullet"/>
      </w:pPr>
      <w:r>
        <w:t>Nhân K_cal từng kênh LDR trước khi lập e1 = trái − phải và e2 = trên − dưới; ngưỡng 200 và vùng chết 120 mức ADC.</w:t>
      </w:r>
    </w:p>
    <w:p>
      <w:pPr>
        <w:pStyle w:val="ListBullet"/>
      </w:pPr>
      <w:r>
        <w:t>Kênh áp tấm pin qua cầu chia chỉ giám sát và hiển thị; phiên bản này chưa đo dòng điện.</w:t>
      </w:r>
    </w:p>
    <w:p>
      <w:pPr>
        <w:pStyle w:val="Heading2"/>
      </w:pPr>
      <w:r>
        <w:t>3.6. Phương pháp điều khiển hai động cơ qua cầu H</w:t>
      </w:r>
    </w:p>
    <w:p>
      <w:pPr>
        <w:pStyle w:val="Caption"/>
        <w:spacing w:after="80"/>
      </w:pPr>
      <w:r>
        <w:t>Bảng 2. Bảng lệnh cầu H dùng chung cho hai khớp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w:t>
            </w:r>
          </w:p>
        </w:tc>
        <w:tc>
          <w:tcPr>
            <w:tcW w:type="dxa" w:w="3010"/>
          </w:tcPr>
          <w:p>
            <w:pPr>
              <w:spacing w:after="40"/>
              <w:ind w:firstLine="0"/>
            </w:pPr>
            <w:r>
              <w:rPr>
                <w:b/>
                <w:sz w:val="22"/>
              </w:rPr>
              <w:t>Kết quả</w:t>
            </w:r>
          </w:p>
        </w:tc>
      </w:tr>
      <w:tr>
        <w:tc>
          <w:tcPr>
            <w:tcW w:type="dxa" w:w="3010"/>
          </w:tcPr>
          <w:p>
            <w:pPr>
              <w:spacing w:after="40"/>
              <w:ind w:firstLine="0"/>
            </w:pPr>
            <w:r>
              <w:rPr>
                <w:sz w:val="22"/>
              </w:rPr>
              <w:t>Khớp chạy thuận</w:t>
            </w:r>
          </w:p>
        </w:tc>
        <w:tc>
          <w:tcPr>
            <w:tcW w:type="dxa" w:w="3010"/>
          </w:tcPr>
          <w:p>
            <w:pPr>
              <w:spacing w:after="40"/>
              <w:ind w:firstLine="0"/>
            </w:pPr>
            <w:r>
              <w:rPr>
                <w:sz w:val="22"/>
              </w:rPr>
              <w:t>thuan = LOW, nguoc = HIGH</w:t>
            </w:r>
          </w:p>
        </w:tc>
        <w:tc>
          <w:tcPr>
            <w:tcW w:type="dxa" w:w="3010"/>
          </w:tcPr>
          <w:p>
            <w:pPr>
              <w:spacing w:after="40"/>
              <w:ind w:firstLine="0"/>
            </w:pPr>
            <w:r>
              <w:rPr>
                <w:sz w:val="22"/>
              </w:rPr>
              <w:t>Cặp chéo trái dẫn.</w:t>
            </w:r>
          </w:p>
        </w:tc>
      </w:tr>
      <w:tr>
        <w:tc>
          <w:tcPr>
            <w:tcW w:type="dxa" w:w="3010"/>
          </w:tcPr>
          <w:p>
            <w:pPr>
              <w:spacing w:after="40"/>
              <w:ind w:firstLine="0"/>
            </w:pPr>
            <w:r>
              <w:rPr>
                <w:sz w:val="22"/>
              </w:rPr>
              <w:t>Khớp chạy ngược</w:t>
            </w:r>
          </w:p>
        </w:tc>
        <w:tc>
          <w:tcPr>
            <w:tcW w:type="dxa" w:w="3010"/>
          </w:tcPr>
          <w:p>
            <w:pPr>
              <w:spacing w:after="40"/>
              <w:ind w:firstLine="0"/>
            </w:pPr>
            <w:r>
              <w:rPr>
                <w:sz w:val="22"/>
              </w:rPr>
              <w:t>thuan = HIGH, nguoc = LOW</w:t>
            </w:r>
          </w:p>
        </w:tc>
        <w:tc>
          <w:tcPr>
            <w:tcW w:type="dxa" w:w="3010"/>
          </w:tcPr>
          <w:p>
            <w:pPr>
              <w:spacing w:after="40"/>
              <w:ind w:firstLine="0"/>
            </w:pPr>
            <w:r>
              <w:rPr>
                <w:sz w:val="22"/>
              </w:rPr>
              <w:t>Cặp chéo phải dẫn.</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 cấm chiều chạm</w:t>
            </w:r>
          </w:p>
        </w:tc>
        <w:tc>
          <w:tcPr>
            <w:tcW w:type="dxa" w:w="3010"/>
          </w:tcPr>
          <w:p>
            <w:pPr>
              <w:spacing w:after="40"/>
              <w:ind w:firstLine="0"/>
            </w:pPr>
            <w:r>
              <w:rPr>
                <w:sz w:val="22"/>
              </w:rPr>
              <w:t>Bảo vệ cơ khí và transistor.</w:t>
            </w:r>
          </w:p>
        </w:tc>
      </w:tr>
    </w:tbl>
    <w:p>
      <w:pPr/>
    </w:p>
    <w:p>
      <w:pPr/>
      <w:r>
        <w:t>Thứ tự tinh chỉnh trong mỗi chu kỳ LDR là khớp nghiêng trước rồi khớp phương vị sau, để sai lệch phương vị được đo khi mặt pin đã đúng độ cao; mỗi lệnh chạy được giám sát 10 ms một lần và tự khóa cầu H khi đạt vùng chết hoặc hết 8 giây.</w:t>
      </w:r>
    </w:p>
    <w:p>
      <w:pPr>
        <w:pStyle w:val="Heading2"/>
      </w:pPr>
      <w:r>
        <w:t>3.7. Đọc thời gian từ module DS1307</w:t>
      </w:r>
    </w:p>
    <w:p>
      <w:pPr/>
      <w:r>
        <w:t>Code đọc bảy thanh ghi BCD của DS1307 qua địa chỉ 0x68, giải mã BCD rồi suy ra số ngày trong năm n và giờ Mặt Trời t để tính δ, H, α, γ; hai góc đặt của khớp nghiêng và khớp phương vị lấy trực tiếp từ cặp (α, γ) sau khi chuẩn hóa bước nhảy 180° trưa hạ chí.</w:t>
      </w:r>
    </w:p>
    <w:p>
      <w:pPr>
        <w:pStyle w:val="Heading2"/>
      </w:pPr>
      <w:r>
        <w:t>3.8. Hiển thị thời gian và trạng thái lên LCD I2C 1602</w:t>
      </w:r>
    </w:p>
    <w:p>
      <w:pPr/>
      <w:r>
        <w:t>Mỗi giây, dòng 1 LCD in ngày giờ từ DS1307 dạng “DD/MM HH:MM:SS”; dòng 2 in góc hai khớp và trạng thái, ví dụ “ng=+35 q=-12 OK”. Khi mây mù giữ vị trí hoặc chạm hành trình, dòng 2 đổi thành thông báo “GIU VI TRI” hoặc “CHAN HANH TRINH”.</w:t>
      </w:r>
    </w:p>
    <w:p>
      <w:pPr>
        <w:pStyle w:val="Heading2"/>
      </w:pPr>
      <w:r>
        <w:t>3.9. Đọc biến trở suy ra góc nghiêng và góc phương vị</w:t>
      </w:r>
    </w:p>
    <w:p>
      <w:pPr/>
      <w:r>
        <w:t>Mỗi khớp một biến trở chia áp 3,3 V; code đọc trung bình 16 mẫu rồi nội suy ba điểm hiệu chuẩn ra góc khớp, kẹp trong hành trình cơ khí (nghiêng 0–75°, phương vị ±120°). Giá trị này dùng để giới hạn góc đặt thiên văn, dừng lệnh tinh chỉnh và hiển thị LCD.</w:t>
      </w:r>
    </w:p>
    <w:p>
      <w:pPr>
        <w:pStyle w:val="Heading2"/>
      </w:pPr>
      <w:r>
        <w:t>3.10. Lưu đồ thuật toán từng phần và tổng quát</w:t>
      </w:r>
    </w:p>
    <w:p>
      <w:pPr>
        <w:ind w:firstLine="0"/>
        <w:jc w:val="center"/>
      </w:pPr>
      <w:r>
        <w:drawing>
          <wp:inline xmlns:a="http://schemas.openxmlformats.org/drawingml/2006/main" xmlns:pic="http://schemas.openxmlformats.org/drawingml/2006/picture">
            <wp:extent cx="5400000" cy="7546065"/>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22"/>
                    <a:stretch>
                      <a:fillRect/>
                    </a:stretch>
                  </pic:blipFill>
                  <pic:spPr>
                    <a:xfrm>
                      <a:off x="0" y="0"/>
                      <a:ext cx="5400000" cy="7546065"/>
                    </a:xfrm>
                    <a:prstGeom prst="rect"/>
                  </pic:spPr>
                </pic:pic>
              </a:graphicData>
            </a:graphic>
          </wp:inline>
        </w:drawing>
      </w:r>
    </w:p>
    <w:p>
      <w:pPr>
        <w:pStyle w:val="Caption"/>
      </w:pPr>
      <w:r>
        <w:t>Hình 1. Lưu đồ tổng quát chương trình hybrid hai trục</w:t>
      </w:r>
    </w:p>
    <w:p>
      <w:pPr>
        <w:ind w:firstLine="0"/>
        <w:jc w:val="center"/>
      </w:pPr>
      <w:r>
        <w:drawing>
          <wp:inline xmlns:a="http://schemas.openxmlformats.org/drawingml/2006/main" xmlns:pic="http://schemas.openxmlformats.org/drawingml/2006/picture">
            <wp:extent cx="3780000" cy="4947034"/>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3780000" cy="4947034"/>
                    </a:xfrm>
                    <a:prstGeom prst="rect"/>
                  </pic:spPr>
                </pic:pic>
              </a:graphicData>
            </a:graphic>
          </wp:inline>
        </w:drawing>
      </w:r>
    </w:p>
    <w:p>
      <w:pPr>
        <w:pStyle w:val="Caption"/>
      </w:pPr>
      <w:r>
        <w:t>Hình 2. Lưu đồ đọc giờ DS1307 và tính góc thiên văn</w:t>
      </w:r>
    </w:p>
    <w:p>
      <w:pPr>
        <w:ind w:firstLine="0"/>
        <w:jc w:val="center"/>
      </w:pPr>
      <w:r>
        <w:drawing>
          <wp:inline xmlns:a="http://schemas.openxmlformats.org/drawingml/2006/main" xmlns:pic="http://schemas.openxmlformats.org/drawingml/2006/picture">
            <wp:extent cx="5400000" cy="6831232"/>
            <wp:docPr id="3" name="Picture 3"/>
            <wp:cNvGraphicFramePr>
              <a:graphicFrameLocks noChangeAspect="1"/>
            </wp:cNvGraphicFramePr>
            <a:graphic>
              <a:graphicData uri="http://schemas.openxmlformats.org/drawingml/2006/picture">
                <pic:pic>
                  <pic:nvPicPr>
                    <pic:cNvPr id="0" name="luu_do_doc_adc.png"/>
                    <pic:cNvPicPr/>
                  </pic:nvPicPr>
                  <pic:blipFill>
                    <a:blip r:embed="rId25"/>
                    <a:stretch>
                      <a:fillRect/>
                    </a:stretch>
                  </pic:blipFill>
                  <pic:spPr>
                    <a:xfrm>
                      <a:off x="0" y="0"/>
                      <a:ext cx="5400000" cy="6831232"/>
                    </a:xfrm>
                    <a:prstGeom prst="rect"/>
                  </pic:spPr>
                </pic:pic>
              </a:graphicData>
            </a:graphic>
          </wp:inline>
        </w:drawing>
      </w:r>
    </w:p>
    <w:p>
      <w:pPr>
        <w:pStyle w:val="Caption"/>
      </w:pPr>
      <w:r>
        <w:t>Hình 3. Lưu đồ đọc bốn kênh LDR và tính e1, e2</w:t>
      </w:r>
    </w:p>
    <w:p>
      <w:pPr>
        <w:ind w:firstLine="0"/>
        <w:jc w:val="center"/>
      </w:pPr>
      <w:r>
        <w:drawing>
          <wp:inline xmlns:a="http://schemas.openxmlformats.org/drawingml/2006/main" xmlns:pic="http://schemas.openxmlformats.org/drawingml/2006/picture">
            <wp:extent cx="5400000" cy="7030974"/>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26"/>
                    <a:stretch>
                      <a:fillRect/>
                    </a:stretch>
                  </pic:blipFill>
                  <pic:spPr>
                    <a:xfrm>
                      <a:off x="0" y="0"/>
                      <a:ext cx="5400000" cy="7030974"/>
                    </a:xfrm>
                    <a:prstGeom prst="rect"/>
                  </pic:spPr>
                </pic:pic>
              </a:graphicData>
            </a:graphic>
          </wp:inline>
        </w:drawing>
      </w:r>
    </w:p>
    <w:p>
      <w:pPr>
        <w:pStyle w:val="Caption"/>
      </w:pPr>
      <w:r>
        <w:t>Hình 4. Lưu đồ điều khiển motor qua cầu H bốn TIP41C</w:t>
      </w:r>
    </w:p>
    <w:p>
      <w:pPr>
        <w:ind w:firstLine="0"/>
        <w:jc w:val="center"/>
      </w:pPr>
      <w:r>
        <w:drawing>
          <wp:inline xmlns:a="http://schemas.openxmlformats.org/drawingml/2006/main" xmlns:pic="http://schemas.openxmlformats.org/drawingml/2006/picture">
            <wp:extent cx="5400000" cy="6131868"/>
            <wp:docPr id="5" name="Picture 5"/>
            <wp:cNvGraphicFramePr>
              <a:graphicFrameLocks noChangeAspect="1"/>
            </wp:cNvGraphicFramePr>
            <a:graphic>
              <a:graphicData uri="http://schemas.openxmlformats.org/drawingml/2006/picture">
                <pic:pic>
                  <pic:nvPicPr>
                    <pic:cNvPr id="0" name="luu_do_lcd.png"/>
                    <pic:cNvPicPr/>
                  </pic:nvPicPr>
                  <pic:blipFill>
                    <a:blip r:embed="rId27"/>
                    <a:stretch>
                      <a:fillRect/>
                    </a:stretch>
                  </pic:blipFill>
                  <pic:spPr>
                    <a:xfrm>
                      <a:off x="0" y="0"/>
                      <a:ext cx="5400000" cy="6131868"/>
                    </a:xfrm>
                    <a:prstGeom prst="rect"/>
                  </pic:spPr>
                </pic:pic>
              </a:graphicData>
            </a:graphic>
          </wp:inline>
        </w:drawing>
      </w:r>
    </w:p>
    <w:p>
      <w:pPr>
        <w:pStyle w:val="Caption"/>
      </w:pPr>
      <w:r>
        <w:t>Hình 5. Lưu đồ hiển thị LCD I2C 1602</w:t>
      </w:r>
    </w:p>
    <w:p>
      <w:pPr>
        <w:ind w:firstLine="0"/>
        <w:jc w:val="center"/>
      </w:pPr>
      <w:r>
        <w:drawing>
          <wp:inline xmlns:a="http://schemas.openxmlformats.org/drawingml/2006/main" xmlns:pic="http://schemas.openxmlformats.org/drawingml/2006/picture">
            <wp:extent cx="5400000" cy="6254505"/>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28"/>
                    <a:stretch>
                      <a:fillRect/>
                    </a:stretch>
                  </pic:blipFill>
                  <pic:spPr>
                    <a:xfrm>
                      <a:off x="0" y="0"/>
                      <a:ext cx="5400000" cy="6254505"/>
                    </a:xfrm>
                    <a:prstGeom prst="rect"/>
                  </pic:spPr>
                </pic:pic>
              </a:graphicData>
            </a:graphic>
          </wp:inline>
        </w:drawing>
      </w:r>
    </w:p>
    <w:p>
      <w:pPr>
        <w:pStyle w:val="Caption"/>
      </w:pPr>
      <w:r>
        <w:t>Hình 6. Lưu đồ đọc biến trở suy ra góc khớp</w:t>
      </w:r>
    </w:p>
    <w:p>
      <w:pPr>
        <w:pStyle w:val="Heading2"/>
      </w:pPr>
      <w:r>
        <w:t>3.11. Code mẫu hoàn chỉnh của mô hình hai trục</w:t>
      </w:r>
    </w:p>
    <w:p>
      <w:pPr>
        <w:pStyle w:val="CodeSample"/>
        <w:spacing w:after="0" w:before="120"/>
        <w:ind w:firstLine="0" w:left="340"/>
      </w:pPr>
      <w:r>
        <w:rPr>
          <w:rFonts w:ascii="Consolas" w:hAnsi="Consolas"/>
          <w:color w:val="1F3350"/>
          <w:sz w:val="17"/>
        </w:rPr>
        <w:t>// Bam nang hybrid 2 truc - ESP32 DevKit (thien van tho + LDR tinh chinh)</w:t>
      </w:r>
    </w:p>
    <w:p>
      <w:pPr>
        <w:pStyle w:val="CodeSample"/>
        <w:spacing w:after="0" w:before="0"/>
        <w:ind w:firstLine="0" w:left="340"/>
      </w:pPr>
      <w:r>
        <w:rPr>
          <w:rFonts w:ascii="Consolas" w:hAnsi="Consolas"/>
          <w:color w:val="1F3350"/>
          <w:sz w:val="17"/>
        </w:rPr>
        <w:t>// Nghien truoc, phuong vi sau. Chan theo sheet: LDR 25/26/27/14,</w:t>
      </w:r>
    </w:p>
    <w:p>
      <w:pPr>
        <w:pStyle w:val="CodeSample"/>
        <w:spacing w:after="0" w:before="0"/>
        <w:ind w:firstLine="0" w:left="340"/>
      </w:pPr>
      <w:r>
        <w:rPr>
          <w:rFonts w:ascii="Consolas" w:hAnsi="Consolas"/>
          <w:color w:val="1F3350"/>
          <w:sz w:val="17"/>
        </w:rPr>
        <w:t>// bien tro PV 36 / nghien 2, ap pin 39, hanh trinh 34/35/32/33,</w:t>
      </w:r>
    </w:p>
    <w:p>
      <w:pPr>
        <w:pStyle w:val="CodeSample"/>
        <w:spacing w:after="0" w:before="0"/>
        <w:ind w:firstLine="0" w:left="340"/>
      </w:pPr>
      <w:r>
        <w:rPr>
          <w:rFonts w:ascii="Consolas" w:hAnsi="Consolas"/>
          <w:color w:val="1F3350"/>
          <w:sz w:val="17"/>
        </w:rPr>
        <w:t>// motor PV 19/18, motor nghien 5/13 (tich cuc THAP qua opto).</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 (ADC2)</w:t>
      </w:r>
    </w:p>
    <w:p>
      <w:pPr>
        <w:pStyle w:val="CodeSample"/>
        <w:spacing w:after="0" w:before="0"/>
        <w:ind w:firstLine="0" w:left="340"/>
      </w:pPr>
      <w:r>
        <w:rPr>
          <w:rFonts w:ascii="Consolas" w:hAnsi="Consolas"/>
          <w:color w:val="1F3350"/>
          <w:sz w:val="17"/>
        </w:rPr>
        <w:t>const int POT_PV = 36, POT_NG = 2, PIN_AP = 39;</w:t>
      </w:r>
    </w:p>
    <w:p>
      <w:pPr>
        <w:pStyle w:val="CodeSample"/>
        <w:spacing w:after="0" w:before="0"/>
        <w:ind w:firstLine="0" w:left="340"/>
      </w:pPr>
      <w:r>
        <w:rPr>
          <w:rFonts w:ascii="Consolas" w:hAnsi="Consolas"/>
          <w:color w:val="1F3350"/>
          <w:sz w:val="17"/>
        </w:rPr>
        <w:t>const int QT[4]  = {34, 35, 32, 33};       // hanh trinh: PV+, PV-, NG+, NG-</w:t>
      </w:r>
    </w:p>
    <w:p>
      <w:pPr>
        <w:pStyle w:val="CodeSample"/>
        <w:spacing w:after="0" w:before="0"/>
        <w:ind w:firstLine="0" w:left="340"/>
      </w:pPr>
      <w:r>
        <w:rPr>
          <w:rFonts w:ascii="Consolas" w:hAnsi="Consolas"/>
          <w:color w:val="1F3350"/>
          <w:sz w:val="17"/>
        </w:rPr>
        <w:t>const int PV_T = 19, PV_N = 18;            // cau H motor phuong vi</w:t>
      </w:r>
    </w:p>
    <w:p>
      <w:pPr>
        <w:pStyle w:val="CodeSample"/>
        <w:spacing w:after="0" w:before="0"/>
        <w:ind w:firstLine="0" w:left="340"/>
      </w:pPr>
      <w:r>
        <w:rPr>
          <w:rFonts w:ascii="Consolas" w:hAnsi="Consolas"/>
          <w:color w:val="1F3350"/>
          <w:sz w:val="17"/>
        </w:rPr>
        <w:t>const int NG_T = 5,  NG_N = 13;            // cau H motor nghien</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PHI = 20.93;</w:t>
      </w:r>
    </w:p>
    <w:p>
      <w:pPr>
        <w:pStyle w:val="CodeSample"/>
        <w:spacing w:after="0" w:before="0"/>
        <w:ind w:firstLine="0" w:left="340"/>
      </w:pPr>
      <w:r>
        <w:rPr>
          <w:rFonts w:ascii="Consolas" w:hAnsi="Consolas"/>
          <w:color w:val="1F3350"/>
          <w:sz w:val="17"/>
        </w:rPr>
        <w:t>const int NGUONG = 200; float S_MIN = 2500;</w:t>
      </w:r>
    </w:p>
    <w:p>
      <w:pPr>
        <w:pStyle w:val="CodeSample"/>
        <w:spacing w:after="0" w:before="0"/>
        <w:ind w:firstLine="0" w:left="340"/>
      </w:pPr>
      <w:r>
        <w:rPr>
          <w:rFonts w:ascii="Consolas" w:hAnsi="Consolas"/>
          <w:color w:val="1F3350"/>
          <w:sz w:val="17"/>
        </w:rPr>
        <w:t>const unsigned long T_LDR = 120000, T_TV = 1800000;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tLDR = 0, tTV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docTB(int chan, int n = 16) {</w:t>
      </w:r>
    </w:p>
    <w:p>
      <w:pPr>
        <w:pStyle w:val="CodeSample"/>
        <w:spacing w:after="0" w:before="0"/>
        <w:ind w:firstLine="0" w:left="340"/>
      </w:pPr>
      <w:r>
        <w:rPr>
          <w:rFonts w:ascii="Consolas" w:hAnsi="Consolas"/>
          <w:color w:val="1F3350"/>
          <w:sz w:val="17"/>
        </w:rPr>
        <w:t xml:space="preserve">  long s = 0; int m[16];</w:t>
      </w:r>
    </w:p>
    <w:p>
      <w:pPr>
        <w:pStyle w:val="CodeSample"/>
        <w:spacing w:after="0" w:before="0"/>
        <w:ind w:firstLine="0" w:left="340"/>
      </w:pPr>
      <w:r>
        <w:rPr>
          <w:rFonts w:ascii="Consolas" w:hAnsi="Consolas"/>
          <w:color w:val="1F3350"/>
          <w:sz w:val="17"/>
        </w:rPr>
        <w:t xml:space="preserve">  for (int i = 0; i &lt; n; i++) { m[i] = analogRead(chan); s += m[i]; }</w:t>
      </w:r>
    </w:p>
    <w:p>
      <w:pPr>
        <w:pStyle w:val="CodeSample"/>
        <w:spacing w:after="0" w:before="0"/>
        <w:ind w:firstLine="0" w:left="340"/>
      </w:pPr>
      <w:r>
        <w:rPr>
          <w:rFonts w:ascii="Consolas" w:hAnsi="Consolas"/>
          <w:color w:val="1F3350"/>
          <w:sz w:val="17"/>
        </w:rPr>
        <w:t xml:space="preserve">  long tb = s / n; long s2 = 0; int d = 0;</w:t>
      </w:r>
    </w:p>
    <w:p>
      <w:pPr>
        <w:pStyle w:val="CodeSample"/>
        <w:spacing w:after="0" w:before="0"/>
        <w:ind w:firstLine="0" w:left="340"/>
      </w:pPr>
      <w:r>
        <w:rPr>
          <w:rFonts w:ascii="Consolas" w:hAnsi="Consolas"/>
          <w:color w:val="1F3350"/>
          <w:sz w:val="17"/>
        </w:rPr>
        <w:t xml:space="preserve">  for (int i = 0; i &lt; n; i++) if (abs(m[i] - tb) * 4 &lt; tb) { s2 += m[i]; d++; }</w:t>
      </w:r>
    </w:p>
    <w:p>
      <w:pPr>
        <w:pStyle w:val="CodeSample"/>
        <w:spacing w:after="0" w:before="0"/>
        <w:ind w:firstLine="0" w:left="340"/>
      </w:pPr>
      <w:r>
        <w:rPr>
          <w:rFonts w:ascii="Consolas" w:hAnsi="Consolas"/>
          <w:color w:val="1F3350"/>
          <w:sz w:val="17"/>
        </w:rPr>
        <w:t xml:space="preserve">  return d ? s2 / d : tb;</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docDS1307(int &amp;ng, int &amp;th, int &amp;hh, int &amp;mm, int &amp;ss) {</w:t>
      </w:r>
    </w:p>
    <w:p>
      <w:pPr>
        <w:pStyle w:val="CodeSample"/>
        <w:spacing w:after="0" w:before="0"/>
        <w:ind w:firstLine="0" w:left="340"/>
      </w:pPr>
      <w:r>
        <w:rPr>
          <w:rFonts w:ascii="Consolas" w:hAnsi="Consolas"/>
          <w:color w:val="1F3350"/>
          <w:sz w:val="17"/>
        </w:rPr>
        <w:t xml:space="preserve">  Wire.beginTransmission(0x68); Wire.write(0x00);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b[7]; for (int i = 0; i &lt; 7; i++) b[i] = Wire.read();</w:t>
      </w:r>
    </w:p>
    <w:p>
      <w:pPr>
        <w:pStyle w:val="CodeSample"/>
        <w:spacing w:after="0" w:before="0"/>
        <w:ind w:firstLine="0" w:left="340"/>
      </w:pPr>
      <w:r>
        <w:rPr>
          <w:rFonts w:ascii="Consolas" w:hAnsi="Consolas"/>
          <w:color w:val="1F3350"/>
          <w:sz w:val="17"/>
        </w:rPr>
        <w:t xml:space="preserve">  auto bcd = [](byte x) { return (x &gt;&gt; 4) * 10 + (x &amp; 0x0F); };</w:t>
      </w:r>
    </w:p>
    <w:p>
      <w:pPr>
        <w:pStyle w:val="CodeSample"/>
        <w:spacing w:after="0" w:before="0"/>
        <w:ind w:firstLine="0" w:left="340"/>
      </w:pPr>
      <w:r>
        <w:rPr>
          <w:rFonts w:ascii="Consolas" w:hAnsi="Consolas"/>
          <w:color w:val="1F3350"/>
          <w:sz w:val="17"/>
        </w:rPr>
        <w:t xml:space="preserve">  ss = bcd(b[0] &amp; 0x7F); mm = bcd(b[1] &amp; 0x7F); hh = bcd(b[2] &amp; 0x3F);</w:t>
      </w:r>
    </w:p>
    <w:p>
      <w:pPr>
        <w:pStyle w:val="CodeSample"/>
        <w:spacing w:after="0" w:before="0"/>
        <w:ind w:firstLine="0" w:left="340"/>
      </w:pPr>
      <w:r>
        <w:rPr>
          <w:rFonts w:ascii="Consolas" w:hAnsi="Consolas"/>
          <w:color w:val="1F3350"/>
          <w:sz w:val="17"/>
        </w:rPr>
        <w:t xml:space="preserve">  ng = bcd(b[4] &amp; 0x3F); th = bcd(b[5] &amp; 0x1F);</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ngayTrongNam(int ng, int th) {</w:t>
      </w:r>
    </w:p>
    <w:p>
      <w:pPr>
        <w:pStyle w:val="CodeSample"/>
        <w:spacing w:after="0" w:before="0"/>
        <w:ind w:firstLine="0" w:left="340"/>
      </w:pPr>
      <w:r>
        <w:rPr>
          <w:rFonts w:ascii="Consolas" w:hAnsi="Consolas"/>
          <w:color w:val="1F3350"/>
          <w:sz w:val="17"/>
        </w:rPr>
        <w:t xml:space="preserve">  const int t31[12] = {31,28,31,30,31,30,31,31,30,31,30,31};</w:t>
      </w:r>
    </w:p>
    <w:p>
      <w:pPr>
        <w:pStyle w:val="CodeSample"/>
        <w:spacing w:after="0" w:before="0"/>
        <w:ind w:firstLine="0" w:left="340"/>
      </w:pPr>
      <w:r>
        <w:rPr>
          <w:rFonts w:ascii="Consolas" w:hAnsi="Consolas"/>
          <w:color w:val="1F3350"/>
          <w:sz w:val="17"/>
        </w:rPr>
        <w:t xml:space="preserve">  int n = ng; for (int m = 1; m &lt; th; m++) n += t31[m - 1];</w:t>
      </w:r>
    </w:p>
    <w:p>
      <w:pPr>
        <w:pStyle w:val="CodeSample"/>
        <w:spacing w:after="0" w:before="0"/>
        <w:ind w:firstLine="0" w:left="340"/>
      </w:pPr>
      <w:r>
        <w:rPr>
          <w:rFonts w:ascii="Consolas" w:hAnsi="Consolas"/>
          <w:color w:val="1F3350"/>
          <w:sz w:val="17"/>
        </w:rPr>
        <w:t xml:space="preserve">  return 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thien van: tra ve (alpha, gamma) do</w:t>
      </w:r>
    </w:p>
    <w:p>
      <w:pPr>
        <w:pStyle w:val="CodeSample"/>
        <w:spacing w:after="0" w:before="0"/>
        <w:ind w:firstLine="0" w:left="340"/>
      </w:pPr>
      <w:r>
        <w:rPr>
          <w:rFonts w:ascii="Consolas" w:hAnsi="Consolas"/>
          <w:color w:val="1F3350"/>
          <w:sz w:val="17"/>
        </w:rPr>
        <w:t>void thienVan(float &amp;alpha, float &amp;gamma) {</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int n = ngayTrongNam(ng, th);</w:t>
      </w:r>
    </w:p>
    <w:p>
      <w:pPr>
        <w:pStyle w:val="CodeSample"/>
        <w:spacing w:after="0" w:before="0"/>
        <w:ind w:firstLine="0" w:left="340"/>
      </w:pPr>
      <w:r>
        <w:rPr>
          <w:rFonts w:ascii="Consolas" w:hAnsi="Consolas"/>
          <w:color w:val="1F3350"/>
          <w:sz w:val="17"/>
        </w:rPr>
        <w:t xml:space="preserve">  float t = hh + mm / 60.0 + ss / 3600.0;</w:t>
      </w:r>
    </w:p>
    <w:p>
      <w:pPr>
        <w:pStyle w:val="CodeSample"/>
        <w:spacing w:after="0" w:before="0"/>
        <w:ind w:firstLine="0" w:left="340"/>
      </w:pPr>
      <w:r>
        <w:rPr>
          <w:rFonts w:ascii="Consolas" w:hAnsi="Consolas"/>
          <w:color w:val="1F3350"/>
          <w:sz w:val="17"/>
        </w:rPr>
        <w:t xml:space="preserve">  float d = radians(23.45 * sin(radians(360.0 * (284 + n)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p = radians(PHI);</w:t>
      </w:r>
    </w:p>
    <w:p>
      <w:pPr>
        <w:pStyle w:val="CodeSample"/>
        <w:spacing w:after="0" w:before="0"/>
        <w:ind w:firstLine="0" w:left="340"/>
      </w:pPr>
      <w:r>
        <w:rPr>
          <w:rFonts w:ascii="Consolas" w:hAnsi="Consolas"/>
          <w:color w:val="1F3350"/>
          <w:sz w:val="17"/>
        </w:rPr>
        <w:t xml:space="preserve">  float sa = sin(p)*sin(d) + cos(p)*cos(d)*cos(H);</w:t>
      </w:r>
    </w:p>
    <w:p>
      <w:pPr>
        <w:pStyle w:val="CodeSample"/>
        <w:spacing w:after="0" w:before="0"/>
        <w:ind w:firstLine="0" w:left="340"/>
      </w:pPr>
      <w:r>
        <w:rPr>
          <w:rFonts w:ascii="Consolas" w:hAnsi="Consolas"/>
          <w:color w:val="1F3350"/>
          <w:sz w:val="17"/>
        </w:rPr>
        <w:t xml:space="preserve">  if (sa &lt;= 0.05) { alpha = 0; gamma = 0; return; }</w:t>
      </w:r>
    </w:p>
    <w:p>
      <w:pPr>
        <w:pStyle w:val="CodeSample"/>
        <w:spacing w:after="0" w:before="0"/>
        <w:ind w:firstLine="0" w:left="340"/>
      </w:pPr>
      <w:r>
        <w:rPr>
          <w:rFonts w:ascii="Consolas" w:hAnsi="Consolas"/>
          <w:color w:val="1F3350"/>
          <w:sz w:val="17"/>
        </w:rPr>
        <w:t xml:space="preserve">  alpha = degrees(asin(sa));</w:t>
      </w:r>
    </w:p>
    <w:p>
      <w:pPr>
        <w:pStyle w:val="CodeSample"/>
        <w:spacing w:after="0" w:before="0"/>
        <w:ind w:firstLine="0" w:left="340"/>
      </w:pPr>
      <w:r>
        <w:rPr>
          <w:rFonts w:ascii="Consolas" w:hAnsi="Consolas"/>
          <w:color w:val="1F3350"/>
          <w:sz w:val="17"/>
        </w:rPr>
        <w:t xml:space="preserve">  gamma = degrees(atan2(sin(H), cos(H)*sin(p) - tan(d)*cos(p)));</w:t>
      </w:r>
    </w:p>
    <w:p>
      <w:pPr>
        <w:pStyle w:val="CodeSample"/>
        <w:spacing w:after="0" w:before="0"/>
        <w:ind w:firstLine="0" w:left="340"/>
      </w:pPr>
      <w:r>
        <w:rPr>
          <w:rFonts w:ascii="Consolas" w:hAnsi="Consolas"/>
          <w:color w:val="1F3350"/>
          <w:sz w:val="17"/>
        </w:rPr>
        <w:t xml:space="preserve">  if (gamma &gt; 90.0) gamma -= 180.0;        // chuan hoa buoc nhay trua ha chi</w:t>
      </w:r>
    </w:p>
    <w:p>
      <w:pPr>
        <w:pStyle w:val="CodeSample"/>
        <w:spacing w:after="0" w:before="0"/>
        <w:ind w:firstLine="0" w:left="340"/>
      </w:pPr>
      <w:r>
        <w:rPr>
          <w:rFonts w:ascii="Consolas" w:hAnsi="Consolas"/>
          <w:color w:val="1F3350"/>
          <w:sz w:val="17"/>
        </w:rPr>
        <w:t xml:space="preserve">  if (gamma &lt; -90.0) gamma += 180.0;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 float gMin, float gMax) {</w:t>
      </w:r>
    </w:p>
    <w:p>
      <w:pPr>
        <w:pStyle w:val="CodeSample"/>
        <w:spacing w:after="0" w:before="0"/>
        <w:ind w:firstLine="0" w:left="340"/>
      </w:pPr>
      <w:r>
        <w:rPr>
          <w:rFonts w:ascii="Consolas" w:hAnsi="Consolas"/>
          <w:color w:val="1F3350"/>
          <w:sz w:val="17"/>
        </w:rPr>
        <w:t xml:space="preserve">  float v = docTB(chan) * 3.3 / 4095.0;</w:t>
      </w:r>
    </w:p>
    <w:p>
      <w:pPr>
        <w:pStyle w:val="CodeSample"/>
        <w:spacing w:after="0" w:before="0"/>
        <w:ind w:firstLine="0" w:left="340"/>
      </w:pPr>
      <w:r>
        <w:rPr>
          <w:rFonts w:ascii="Consolas" w:hAnsi="Consolas"/>
          <w:color w:val="1F3350"/>
          <w:sz w:val="17"/>
        </w:rPr>
        <w:t xml:space="preserve">  const float VMIN = 0.30, VMAX = 3.00;</w:t>
      </w:r>
    </w:p>
    <w:p>
      <w:pPr>
        <w:pStyle w:val="CodeSample"/>
        <w:spacing w:after="0" w:before="0"/>
        <w:ind w:firstLine="0" w:left="340"/>
      </w:pPr>
      <w:r>
        <w:rPr>
          <w:rFonts w:ascii="Consolas" w:hAnsi="Consolas"/>
          <w:color w:val="1F3350"/>
          <w:sz w:val="17"/>
        </w:rPr>
        <w:t xml:space="preserve">  return constrain(gMin + (v - VMIN) * (gMax - gMin) / (VMAX - VMIN), gMin, gMax);</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dung(int t, int n) { digitalWrite(t, HIGH); digitalWrite(n, HIGH); }</w:t>
      </w:r>
    </w:p>
    <w:p>
      <w:pPr>
        <w:pStyle w:val="CodeSample"/>
        <w:spacing w:after="0" w:before="0"/>
        <w:ind w:firstLine="0" w:left="340"/>
      </w:pPr>
      <w:r>
        <w:rPr>
          <w:rFonts w:ascii="Consolas" w:hAnsi="Consolas"/>
          <w:color w:val="1F3350"/>
          <w:sz w:val="17"/>
        </w:rPr>
        <w:t>void chay(int t, int n, int qtThuan, int qtNguoc, bool thuan, int ms) {</w:t>
      </w:r>
    </w:p>
    <w:p>
      <w:pPr>
        <w:pStyle w:val="CodeSample"/>
        <w:spacing w:after="0" w:before="0"/>
        <w:ind w:firstLine="0" w:left="340"/>
      </w:pPr>
      <w:r>
        <w:rPr>
          <w:rFonts w:ascii="Consolas" w:hAnsi="Consolas"/>
          <w:color w:val="1F3350"/>
          <w:sz w:val="17"/>
        </w:rPr>
        <w:t xml:space="preserve">  if (thuan &amp;&amp; digitalRead(qtThuan) == 1) return;</w:t>
      </w:r>
    </w:p>
    <w:p>
      <w:pPr>
        <w:pStyle w:val="CodeSample"/>
        <w:spacing w:after="0" w:before="0"/>
        <w:ind w:firstLine="0" w:left="340"/>
      </w:pPr>
      <w:r>
        <w:rPr>
          <w:rFonts w:ascii="Consolas" w:hAnsi="Consolas"/>
          <w:color w:val="1F3350"/>
          <w:sz w:val="17"/>
        </w:rPr>
        <w:t xml:space="preserve">  if (!thuan &amp;&amp; digitalRead(qtNguoc) == 1) return;</w:t>
      </w:r>
    </w:p>
    <w:p>
      <w:pPr>
        <w:pStyle w:val="CodeSample"/>
        <w:spacing w:after="0" w:before="0"/>
        <w:ind w:firstLine="0" w:left="340"/>
      </w:pPr>
      <w:r>
        <w:rPr>
          <w:rFonts w:ascii="Consolas" w:hAnsi="Consolas"/>
          <w:color w:val="1F3350"/>
          <w:sz w:val="17"/>
        </w:rPr>
        <w:t xml:space="preserve">  digitalWrite(t, thuan ? LOW : HIGH);</w:t>
      </w:r>
    </w:p>
    <w:p>
      <w:pPr>
        <w:pStyle w:val="CodeSample"/>
        <w:spacing w:after="0" w:before="0"/>
        <w:ind w:firstLine="0" w:left="340"/>
      </w:pPr>
      <w:r>
        <w:rPr>
          <w:rFonts w:ascii="Consolas" w:hAnsi="Consolas"/>
          <w:color w:val="1F3350"/>
          <w:sz w:val="17"/>
        </w:rPr>
        <w:t xml:space="preserve">  digitalWrite(n, thuan ? HIGH : LOW);</w:t>
      </w:r>
    </w:p>
    <w:p>
      <w:pPr>
        <w:pStyle w:val="CodeSample"/>
        <w:spacing w:after="0" w:before="0"/>
        <w:ind w:firstLine="0" w:left="340"/>
      </w:pPr>
      <w:r>
        <w:rPr>
          <w:rFonts w:ascii="Consolas" w:hAnsi="Consolas"/>
          <w:color w:val="1F3350"/>
          <w:sz w:val="17"/>
        </w:rPr>
        <w:t xml:space="preserve">  delay(ms); dung(t, n);                   // cau H khoa,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Wire.begin(); lcd.init();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analogSetPinAttenuation(POT_PV, ADC_11db);</w:t>
      </w:r>
    </w:p>
    <w:p>
      <w:pPr>
        <w:pStyle w:val="CodeSample"/>
        <w:spacing w:after="0" w:before="0"/>
        <w:ind w:firstLine="0" w:left="340"/>
      </w:pPr>
      <w:r>
        <w:rPr>
          <w:rFonts w:ascii="Consolas" w:hAnsi="Consolas"/>
          <w:color w:val="1F3350"/>
          <w:sz w:val="17"/>
        </w:rPr>
        <w:t xml:space="preserve">  analogSetPinAttenuation(POT_NG, ADC_11db);</w:t>
      </w:r>
    </w:p>
    <w:p>
      <w:pPr>
        <w:pStyle w:val="CodeSample"/>
        <w:spacing w:after="0" w:before="0"/>
        <w:ind w:firstLine="0" w:left="340"/>
      </w:pPr>
      <w:r>
        <w:rPr>
          <w:rFonts w:ascii="Consolas" w:hAnsi="Consolas"/>
          <w:color w:val="1F3350"/>
          <w:sz w:val="17"/>
        </w:rPr>
        <w:t xml:space="preserve">  analogSetPinAttenuation(PIN_AP, ADC_11db);</w:t>
      </w:r>
    </w:p>
    <w:p>
      <w:pPr>
        <w:pStyle w:val="CodeSample"/>
        <w:spacing w:after="0" w:before="0"/>
        <w:ind w:firstLine="0" w:left="340"/>
      </w:pPr>
      <w:r>
        <w:rPr>
          <w:rFonts w:ascii="Consolas" w:hAnsi="Consolas"/>
          <w:color w:val="1F3350"/>
          <w:sz w:val="17"/>
        </w:rPr>
        <w:t xml:space="preserve">  for (int i = 0; i &lt; 4; i++) { analogSetPinAttenuation(LDR[i], ADC_11db); pinMode(QT[i], INPUT); }</w:t>
      </w:r>
    </w:p>
    <w:p>
      <w:pPr>
        <w:pStyle w:val="CodeSample"/>
        <w:spacing w:after="0" w:before="0"/>
        <w:ind w:firstLine="0" w:left="340"/>
      </w:pPr>
      <w:r>
        <w:rPr>
          <w:rFonts w:ascii="Consolas" w:hAnsi="Consolas"/>
          <w:color w:val="1F3350"/>
          <w:sz w:val="17"/>
        </w:rPr>
        <w:t xml:space="preserve">  pinMode(PV_T, OUTPUT); pinMode(PV_N, OUTPUT); dung(PV_T, PV_N);</w:t>
      </w:r>
    </w:p>
    <w:p>
      <w:pPr>
        <w:pStyle w:val="CodeSample"/>
        <w:spacing w:after="0" w:before="0"/>
        <w:ind w:firstLine="0" w:left="340"/>
      </w:pPr>
      <w:r>
        <w:rPr>
          <w:rFonts w:ascii="Consolas" w:hAnsi="Consolas"/>
          <w:color w:val="1F3350"/>
          <w:sz w:val="17"/>
        </w:rPr>
        <w:t xml:space="preserve">  pinMode(NG_T, OUTPUT); pinMode(NG_N, OUTPUT); dung(NG_T, NG_N);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unsigned long now = millis();</w:t>
      </w:r>
    </w:p>
    <w:p>
      <w:pPr>
        <w:pStyle w:val="CodeSample"/>
        <w:spacing w:after="0" w:before="0"/>
        <w:ind w:firstLine="0" w:left="340"/>
      </w:pPr>
      <w:r>
        <w:rPr>
          <w:rFonts w:ascii="Consolas" w:hAnsi="Consolas"/>
          <w:color w:val="1F3350"/>
          <w:sz w:val="17"/>
        </w:rPr>
        <w:t xml:space="preserve">  // 1) dinh vi tho ca hai khop moi 30 phut</w:t>
      </w:r>
    </w:p>
    <w:p>
      <w:pPr>
        <w:pStyle w:val="CodeSample"/>
        <w:spacing w:after="0" w:before="0"/>
        <w:ind w:firstLine="0" w:left="340"/>
      </w:pPr>
      <w:r>
        <w:rPr>
          <w:rFonts w:ascii="Consolas" w:hAnsi="Consolas"/>
          <w:color w:val="1F3350"/>
          <w:sz w:val="17"/>
        </w:rPr>
        <w:t xml:space="preserve">  if (now - tTV &gt;= T_TV) {</w:t>
      </w:r>
    </w:p>
    <w:p>
      <w:pPr>
        <w:pStyle w:val="CodeSample"/>
        <w:spacing w:after="0" w:before="0"/>
        <w:ind w:firstLine="0" w:left="340"/>
      </w:pPr>
      <w:r>
        <w:rPr>
          <w:rFonts w:ascii="Consolas" w:hAnsi="Consolas"/>
          <w:color w:val="1F3350"/>
          <w:sz w:val="17"/>
        </w:rPr>
        <w:t xml:space="preserve">    tTV = now;</w:t>
      </w:r>
    </w:p>
    <w:p>
      <w:pPr>
        <w:pStyle w:val="CodeSample"/>
        <w:spacing w:after="0" w:before="0"/>
        <w:ind w:firstLine="0" w:left="340"/>
      </w:pPr>
      <w:r>
        <w:rPr>
          <w:rFonts w:ascii="Consolas" w:hAnsi="Consolas"/>
          <w:color w:val="1F3350"/>
          <w:sz w:val="17"/>
        </w:rPr>
        <w:t xml:space="preserve">    float a, g; thienVan(a, g);</w:t>
      </w:r>
    </w:p>
    <w:p>
      <w:pPr>
        <w:pStyle w:val="CodeSample"/>
        <w:spacing w:after="0" w:before="0"/>
        <w:ind w:firstLine="0" w:left="340"/>
      </w:pPr>
      <w:r>
        <w:rPr>
          <w:rFonts w:ascii="Consolas" w:hAnsi="Consolas"/>
          <w:color w:val="1F3350"/>
          <w:sz w:val="17"/>
        </w:rPr>
        <w:t xml:space="preserve">    float ngHien = docGoc(POT_NG, 0, 75), pvHien = docGoc(POT_PV, -120, 120);</w:t>
      </w:r>
    </w:p>
    <w:p>
      <w:pPr>
        <w:pStyle w:val="CodeSample"/>
        <w:spacing w:after="0" w:before="0"/>
        <w:ind w:firstLine="0" w:left="340"/>
      </w:pPr>
      <w:r>
        <w:rPr>
          <w:rFonts w:ascii="Consolas" w:hAnsi="Consolas"/>
          <w:color w:val="1F3350"/>
          <w:sz w:val="17"/>
        </w:rPr>
        <w:t xml:space="preserve">    if (fabs(a - ngHien) &gt; 2.0)</w:t>
      </w:r>
    </w:p>
    <w:p>
      <w:pPr>
        <w:pStyle w:val="CodeSample"/>
        <w:spacing w:after="0" w:before="0"/>
        <w:ind w:firstLine="0" w:left="340"/>
      </w:pPr>
      <w:r>
        <w:rPr>
          <w:rFonts w:ascii="Consolas" w:hAnsi="Consolas"/>
          <w:color w:val="1F3350"/>
          <w:sz w:val="17"/>
        </w:rPr>
        <w:t xml:space="preserve">      chay(NG_T, NG_N, QT[2], QT[3], a &gt; ngHien, min(5000, (int)fabs(a - ngHien) * 80));</w:t>
      </w:r>
    </w:p>
    <w:p>
      <w:pPr>
        <w:pStyle w:val="CodeSample"/>
        <w:spacing w:after="0" w:before="0"/>
        <w:ind w:firstLine="0" w:left="340"/>
      </w:pPr>
      <w:r>
        <w:rPr>
          <w:rFonts w:ascii="Consolas" w:hAnsi="Consolas"/>
          <w:color w:val="1F3350"/>
          <w:sz w:val="17"/>
        </w:rPr>
        <w:t xml:space="preserve">    if (fabs(g - pvHien) &gt; 2.0)</w:t>
      </w:r>
    </w:p>
    <w:p>
      <w:pPr>
        <w:pStyle w:val="CodeSample"/>
        <w:spacing w:after="0" w:before="0"/>
        <w:ind w:firstLine="0" w:left="340"/>
      </w:pPr>
      <w:r>
        <w:rPr>
          <w:rFonts w:ascii="Consolas" w:hAnsi="Consolas"/>
          <w:color w:val="1F3350"/>
          <w:sz w:val="17"/>
        </w:rPr>
        <w:t xml:space="preserve">      chay(PV_T, PV_N, QT[0], QT[1], g &gt; pvHien, min(5000, (int)fabs(g - pvHien) * 80));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2) tinh chinh LDR moi 2 phut: nghien truoc, phuong vi sau</w:t>
      </w:r>
    </w:p>
    <w:p>
      <w:pPr>
        <w:pStyle w:val="CodeSample"/>
        <w:spacing w:after="0" w:before="0"/>
        <w:ind w:firstLine="0" w:left="340"/>
      </w:pPr>
      <w:r>
        <w:rPr>
          <w:rFonts w:ascii="Consolas" w:hAnsi="Consolas"/>
          <w:color w:val="1F3350"/>
          <w:sz w:val="17"/>
        </w:rPr>
        <w:t xml:space="preserve">  if (now - tLDR &gt;= T_LDR) {</w:t>
      </w:r>
    </w:p>
    <w:p>
      <w:pPr>
        <w:pStyle w:val="CodeSample"/>
        <w:spacing w:after="0" w:before="0"/>
        <w:ind w:firstLine="0" w:left="340"/>
      </w:pPr>
      <w:r>
        <w:rPr>
          <w:rFonts w:ascii="Consolas" w:hAnsi="Consolas"/>
          <w:color w:val="1F3350"/>
          <w:sz w:val="17"/>
        </w:rPr>
        <w:t xml:space="preserve">    tLDR = now;</w:t>
      </w:r>
    </w:p>
    <w:p>
      <w:pPr>
        <w:pStyle w:val="CodeSample"/>
        <w:spacing w:after="0" w:before="0"/>
        <w:ind w:firstLine="0" w:left="340"/>
      </w:pPr>
      <w:r>
        <w:rPr>
          <w:rFonts w:ascii="Consolas" w:hAnsi="Consolas"/>
          <w:color w:val="1F3350"/>
          <w:sz w:val="17"/>
        </w:rPr>
        <w:t xml:space="preserve">    int L[4]; float S = 0;</w:t>
      </w:r>
    </w:p>
    <w:p>
      <w:pPr>
        <w:pStyle w:val="CodeSample"/>
        <w:spacing w:after="0" w:before="0"/>
        <w:ind w:firstLine="0" w:left="340"/>
      </w:pPr>
      <w:r>
        <w:rPr>
          <w:rFonts w:ascii="Consolas" w:hAnsi="Consolas"/>
          <w:color w:val="1F3350"/>
          <w:sz w:val="17"/>
        </w:rPr>
        <w:t xml:space="preserve">    for (int i = 0; i &lt; 4; i++) { L[i] = docTB(LDR[i]) * K_cal[i]; S += L[i]; }</w:t>
      </w:r>
    </w:p>
    <w:p>
      <w:pPr>
        <w:pStyle w:val="CodeSample"/>
        <w:spacing w:after="0" w:before="0"/>
        <w:ind w:firstLine="0" w:left="340"/>
      </w:pPr>
      <w:r>
        <w:rPr>
          <w:rFonts w:ascii="Consolas" w:hAnsi="Consolas"/>
          <w:color w:val="1F3350"/>
          <w:sz w:val="17"/>
        </w:rPr>
        <w:t xml:space="preserve">    float e2 = (L[0] + L[1]) - (L[2] + L[3]);   // tren - duoi</w:t>
      </w:r>
    </w:p>
    <w:p>
      <w:pPr>
        <w:pStyle w:val="CodeSample"/>
        <w:spacing w:after="0" w:before="0"/>
        <w:ind w:firstLine="0" w:left="340"/>
      </w:pPr>
      <w:r>
        <w:rPr>
          <w:rFonts w:ascii="Consolas" w:hAnsi="Consolas"/>
          <w:color w:val="1F3350"/>
          <w:sz w:val="17"/>
        </w:rPr>
        <w:t xml:space="preserve">    float e1 = (L[0] + L[2]) - (L[1] + L[3]);   // trai - phai</w:t>
      </w:r>
    </w:p>
    <w:p>
      <w:pPr>
        <w:pStyle w:val="CodeSample"/>
        <w:spacing w:after="0" w:before="0"/>
        <w:ind w:firstLine="0" w:left="340"/>
      </w:pPr>
      <w:r>
        <w:rPr>
          <w:rFonts w:ascii="Consolas" w:hAnsi="Consolas"/>
          <w:color w:val="1F3350"/>
          <w:sz w:val="17"/>
        </w:rPr>
        <w:t xml:space="preserve">    if (S &gt; S_MIN) {</w:t>
      </w:r>
    </w:p>
    <w:p>
      <w:pPr>
        <w:pStyle w:val="CodeSample"/>
        <w:spacing w:after="0" w:before="0"/>
        <w:ind w:firstLine="0" w:left="340"/>
      </w:pPr>
      <w:r>
        <w:rPr>
          <w:rFonts w:ascii="Consolas" w:hAnsi="Consolas"/>
          <w:color w:val="1F3350"/>
          <w:sz w:val="17"/>
        </w:rPr>
        <w:t xml:space="preserve">      if (fabs(e2) &gt; NGUONG) chay(NG_T, NG_N, QT[2], QT[3], e2 &gt; 0, fabs(e2) &gt; 3 * NGUONG ? 1000 : 300);</w:t>
      </w:r>
    </w:p>
    <w:p>
      <w:pPr>
        <w:pStyle w:val="CodeSample"/>
        <w:spacing w:after="0" w:before="0"/>
        <w:ind w:firstLine="0" w:left="340"/>
      </w:pPr>
      <w:r>
        <w:rPr>
          <w:rFonts w:ascii="Consolas" w:hAnsi="Consolas"/>
          <w:color w:val="1F3350"/>
          <w:sz w:val="17"/>
        </w:rPr>
        <w:t xml:space="preserve">      if (fabs(e1) &gt; NGUONG) chay(PV_T, PV_N, QT[0], QT[1], e1 &gt; 0, fabs(e1) &gt; 3 * NGUONG ? 1000 : 300);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3) LCD: gio DS1307 + goc hai khop</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char d1[17], d2[17];</w:t>
      </w:r>
    </w:p>
    <w:p>
      <w:pPr>
        <w:pStyle w:val="CodeSample"/>
        <w:spacing w:after="0" w:before="0"/>
        <w:ind w:firstLine="0" w:left="340"/>
      </w:pPr>
      <w:r>
        <w:rPr>
          <w:rFonts w:ascii="Consolas" w:hAnsi="Consolas"/>
          <w:color w:val="1F3350"/>
          <w:sz w:val="17"/>
        </w:rPr>
        <w:t xml:space="preserve">    sprintf(d1, "%02d/%02d %02d:%02d:%02d", ng, th, hh, mm, ss);</w:t>
      </w:r>
    </w:p>
    <w:p>
      <w:pPr>
        <w:pStyle w:val="CodeSample"/>
        <w:spacing w:after="0" w:before="0"/>
        <w:ind w:firstLine="0" w:left="340"/>
      </w:pPr>
      <w:r>
        <w:rPr>
          <w:rFonts w:ascii="Consolas" w:hAnsi="Consolas"/>
          <w:color w:val="1F3350"/>
          <w:sz w:val="17"/>
        </w:rPr>
        <w:t xml:space="preserve">    sprintf(d2, "ng=%+04.0f q=%+04.0f %s", docGoc(POT_NG, 0, 75),</w:t>
      </w:r>
    </w:p>
    <w:p>
      <w:pPr>
        <w:pStyle w:val="CodeSample"/>
        <w:spacing w:after="0" w:before="0"/>
        <w:ind w:firstLine="0" w:left="340"/>
      </w:pPr>
      <w:r>
        <w:rPr>
          <w:rFonts w:ascii="Consolas" w:hAnsi="Consolas"/>
          <w:color w:val="1F3350"/>
          <w:sz w:val="17"/>
        </w:rPr>
        <w:t xml:space="preserve">            docGoc(POT_PV, -120, 120), S &gt; S_MIN ? "OK" : "MAY");</w:t>
      </w:r>
    </w:p>
    <w:p>
      <w:pPr>
        <w:pStyle w:val="CodeSample"/>
        <w:spacing w:after="0" w:before="0"/>
        <w:ind w:firstLine="0" w:left="340"/>
      </w:pPr>
      <w:r>
        <w:rPr>
          <w:rFonts w:ascii="Consolas" w:hAnsi="Consolas"/>
          <w:color w:val="1F3350"/>
          <w:sz w:val="17"/>
        </w:rPr>
        <w:t xml:space="preserve">    lcd.clear(); lcd.setCursor(0, 0); lcd.print(d1);</w:t>
      </w:r>
    </w:p>
    <w:p>
      <w:pPr>
        <w:pStyle w:val="CodeSample"/>
        <w:spacing w:after="0" w:before="0"/>
        <w:ind w:firstLine="0" w:left="340"/>
      </w:pPr>
      <w:r>
        <w:rPr>
          <w:rFonts w:ascii="Consolas" w:hAnsi="Consolas"/>
          <w:color w:val="1F3350"/>
          <w:sz w:val="17"/>
        </w:rPr>
        <w:t xml:space="preserve">    lcd.setCursor(0, 1); lcd.print(d2);</w:t>
      </w:r>
    </w:p>
    <w:p>
      <w:pPr>
        <w:pStyle w:val="CodeSample"/>
        <w:spacing w:after="0" w:before="0"/>
        <w:ind w:firstLine="0" w:left="340"/>
      </w:pPr>
      <w:r>
        <w:rPr>
          <w:rFonts w:ascii="Consolas" w:hAnsi="Consolas"/>
          <w:color w:val="1F3350"/>
          <w:sz w:val="17"/>
        </w:rPr>
        <w:t xml:space="preserve">    Serial.printf("%s S=%.0f e1=%+.0f e2=%+.0f\n", d1, S, e1, e2);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w:t>
      </w:r>
    </w:p>
    <w:p>
      <w:pPr/>
      <w:r>
        <w:t>Code hai trục giữ nguyên khung bản một trục và thêm ba điểm: khối thiên văn trả về cặp (α, γ) kèm chuẩn hóa bước nhảy 180°; nhánh tinh chỉnh xét e2 của khớp nghiêng trước rồi mới tới e1 của khớp phương vị; mỗi khớp có hàm chạy motor riêng với cặp công tắc hành trình của mình. Trạng thái khóa cầu H sau mỗi lệnh nhờ trục vít tự hãm giữ nguyên vị trí hai khớp.</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cài Arduino IDE kèm lõi esp32 và nạp thử thành công lên ESP32 DevKit bản hai trục.</w:t>
      </w:r>
    </w:p>
    <w:p>
      <w:pPr>
        <w:pStyle w:val="ListBullet"/>
      </w:pPr>
      <w:r>
        <w:t>Hoàn thành hàn hai cầu H, bốn kênh opto, khối nguồn và bus I²C chung cho DS1307 với LCD.</w:t>
      </w:r>
    </w:p>
    <w:p>
      <w:pPr>
        <w:pStyle w:val="ListBullet"/>
      </w:pPr>
      <w:r>
        <w:t>Hoàn thành hiệu chuẩn bốn kênh LDR, hai biến trở hồi tiếp và kiểm thử liên động bốn công tắc hành trình.</w:t>
      </w:r>
    </w:p>
    <w:p>
      <w:pPr>
        <w:pStyle w:val="ListBullet"/>
      </w:pPr>
      <w:r>
        <w:t>Hoàn thành viết và nạp code hybrid hai trục: đúng thứ tự nghiêng trước – phương vị sau, hiển thị đủ giờ và hai góc khớp lên LCD.</w:t>
      </w:r>
    </w:p>
    <w:p>
      <w:pPr>
        <w:pStyle w:val="Heading2"/>
      </w:pPr>
      <w:r>
        <w:t>4.2. Các công việc còn lại của tuần này (5/10 – 10/10/2026)</w:t>
      </w:r>
    </w:p>
    <w:p>
      <w:pPr>
        <w:pStyle w:val="ListBullet"/>
      </w:pPr>
      <w:r>
        <w:t>Chạy ngoài trời trọn ngày nắng, đối chiếu log hai góc khớp với đồ thị mô phỏng ở quyển nghiên cứu.</w:t>
      </w:r>
    </w:p>
    <w:p>
      <w:pPr>
        <w:pStyle w:val="ListBullet"/>
      </w:pPr>
      <w:r>
        <w:t>Tinh chỉnh ngưỡng e1/e2 và độ dài bước chạy để giảm số lần khởi động hai motor.</w:t>
      </w:r>
    </w:p>
    <w:p>
      <w:pPr>
        <w:pStyle w:val="ListBullet"/>
      </w:pPr>
      <w:r>
        <w:t>Bổ sung chế độ gió lớn: đọc lịch và đưa tấm pin về vị trí nghỉ nằm ngang.</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DS1307.</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