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ind w:firstLine="0"/>
        <w:jc w:val="center"/>
      </w:pPr>
      <w:r>
        <w:rPr>
          <w:rFonts w:ascii="Times New Roman" w:hAnsi="Times New Roman"/>
          <w:b/>
          <w:color w:val="1F3864"/>
          <w:sz w:val="34"/>
        </w:rPr>
        <w:t>BÁO CÁO ĐỒ ÁN</w:t>
      </w:r>
    </w:p>
    <w:p>
      <w:pPr>
        <w:spacing w:after="360"/>
        <w:ind w:firstLine="0"/>
        <w:jc w:val="center"/>
      </w:pPr>
      <w:r>
        <w:rPr>
          <w:rFonts w:ascii="Times New Roman" w:hAnsi="Times New Roman"/>
          <w:b/>
          <w:color w:val="1F3864"/>
          <w:sz w:val="38"/>
        </w:rPr>
        <w:t>Đồ án điện năng lượng mặt trời – phương pháp hybrid thiên văn và LDR</w:t>
      </w:r>
    </w:p>
    <w:p>
      <w:pPr>
        <w:spacing w:after="200"/>
        <w:ind w:firstLine="0"/>
        <w:jc w:val="center"/>
      </w:pPr>
      <w:r>
        <w:rPr>
          <w:rFonts w:ascii="Times New Roman" w:hAnsi="Times New Roman"/>
          <w:b/>
          <w:color w:val="1F3864"/>
          <w:sz w:val="30"/>
        </w:rPr>
        <w:t>QUYỂN NGHIÊN CỨU – ĐỒ ÁN 1</w:t>
      </w:r>
    </w:p>
    <w:p>
      <w:pPr>
        <w:spacing w:after="360"/>
        <w:ind w:firstLine="0"/>
        <w:jc w:val="center"/>
      </w:pPr>
      <w:r>
        <w:rPr>
          <w:rFonts w:ascii="Times New Roman" w:hAnsi="Times New Roman"/>
          <w:b/>
          <w:color w:val="1F3864"/>
          <w:sz w:val="26"/>
        </w:rPr>
        <w:t>NGHIÊN CỨU – CẤU HÌNH MỘT TRỤC</w:t>
      </w:r>
    </w:p>
    <w:p>
      <w:pPr>
        <w:spacing w:after="560"/>
        <w:ind w:firstLine="0"/>
        <w:jc w:val="center"/>
      </w:pPr>
      <w:r>
        <w:rPr>
          <w:rFonts w:ascii="Times New Roman" w:hAnsi="Times New Roman"/>
          <w:b w:val="0"/>
          <w:color w:val="333333"/>
          <w:sz w:val="22"/>
        </w:rPr>
        <w:t>Phương pháp hybrid: thiên văn định vị thô, LDR hiệu chỉnh khi đủ sáng; ban đêm/thiếu sáng giữ vị trí.</w:t>
      </w:r>
    </w:p>
    <w:p>
      <w:pPr>
        <w:spacing w:after="80"/>
        <w:ind w:firstLine="0"/>
        <w:jc w:val="center"/>
      </w:pPr>
      <w:r>
        <w:rPr>
          <w:rFonts w:ascii="Times New Roman" w:hAnsi="Times New Roman"/>
          <w:b w:val="0"/>
          <w:color w:val="333333"/>
          <w:sz w:val="22"/>
        </w:rPr>
        <w:t>Ngày biên soạn: 07/10/2026</w:t>
      </w:r>
    </w:p>
    <w:p>
      <w:pPr>
        <w:spacing w:after="160"/>
        <w:ind w:firstLine="0"/>
        <w:jc w:val="center"/>
      </w:pPr>
      <w:r>
        <w:rPr>
          <w:rFonts w:ascii="Times New Roman" w:hAnsi="Times New Roman"/>
          <w:b w:val="0"/>
          <w:color w:val="1F3864"/>
          <w:sz w:val="22"/>
        </w:rPr>
      </w:r>
    </w:p>
    <w:p>
      <w:r>
        <w:br w:type="page"/>
      </w:r>
    </w:p>
    <w:p>
      <w:pPr>
        <w:pStyle w:val="Heading1"/>
      </w:pPr>
      <w:r>
        <w:t>LỜI MỞ ĐẦU</w:t>
      </w:r>
    </w:p>
    <w:p>
      <w:r>
        <w:t>Báo cáo trình bày phần việc được phân công trong đồ án hệ thống bám nắng mặt trời. Sáu quyển được chia theo cấu hình một trục/hai trục và theo nhóm Nghiên cứu, Chế tạo, Lập trình để tách rõ cơ sở tính toán, giao diện phần cứng và mã điều khiển.</w:t>
      </w:r>
    </w:p>
    <w:p>
      <w:r>
        <w:t>Các thông số thống nhất được quản lý trong Bảng thông số chung đặt trước bộ báo cáo. Số liệu trong đồ án được ghi đúng bản chất: kết quả tính toán hoặc mô phỏng không được trình bày như phép đo; các công việc chưa thực hiện được nêu kèm kế hoạch dự kiến.</w:t>
      </w:r>
    </w:p>
    <w:p>
      <w:r>
        <w:br w:type="page"/>
      </w:r>
    </w:p>
    <w:p>
      <w:pPr>
        <w:pStyle w:val="Heading1"/>
      </w:pPr>
      <w:r>
        <w:t>LỜI CẢM ƠN</w:t>
      </w:r>
    </w:p>
    <w:p>
      <w:r>
        <w:t>Nhóm thực hiện trân trọng cảm ơn giảng viên hướng dẫn, thầy cô và các bạn đã hỗ trợ định hướng, góp ý và tạo điều kiện trong quá trình xây dựng đề tài. Những nhận xét chuyên môn giúp nhóm thống nhất lại quy ước góc, giới hạn hành trình, phân công nội dung và cách trình bày bằng chứng.</w:t>
      </w:r>
    </w:p>
    <w:p>
      <w:r>
        <w:t>Nhóm xin tiếp thu các góp ý còn lại để hoàn thiện bản vẽ, kiểm thử phần cứng và hiệu chuẩn trước khi nghiệm thu.</w:t>
      </w:r>
    </w:p>
    <w:p>
      <w:r>
        <w:br w:type="page"/>
      </w:r>
    </w:p>
    <w:p>
      <w:pPr>
        <w:pStyle w:val="Heading1"/>
      </w:pPr>
      <w:r>
        <w:t>LỜI CAM ĐOAN</w:t>
      </w:r>
    </w:p>
    <w:p>
      <w:r>
        <w:t>Nhóm cam đoan nội dung được trình bày theo đúng phạm vi quyển báo cáo và nguồn tham khảo đã dẫn. Kết quả tính toán/mô phỏng được phân biệt với kết quả đo. Báo cáo không khẳng định đã lắp ráp, hiệu chuẩn, đo dòng/mô-men hoặc thử nghiệm phần cứng khi chưa có biên bản xác nhận; các việc đó được ghi là chưa thực hiện và có thời hạn dự kiến.</w:t>
      </w:r>
    </w:p>
    <w:p>
      <w:r>
        <w:t>Các thông số cơ khí, tải gió, công suất nhãn motor và giới hạn góc chưa được xác nhận được đánh dấu là giả thiết thiết kế, không phải kết quả thực nghiệm.</w:t>
      </w:r>
    </w:p>
    <w:p>
      <w:r>
        <w:br w:type="page"/>
      </w:r>
    </w:p>
    <w:p>
      <w:pPr>
        <w:pStyle w:val="Heading1"/>
      </w:pPr>
      <w:r>
        <w:t>MỤC LỤC</w:t>
      </w:r>
    </w:p>
    <w:p>
      <w:pPr>
        <w:ind w:firstLine="0"/>
      </w:pPr>
      <w:r>
        <w:fldChar w:fldCharType="begin"/>
        <w:instrText xml:space="preserve">TOC \o "1-2" \h \z \u</w:instrText>
        <w:fldChar w:fldCharType="separate"/>
        <w:t>Cập nhật trường trong Word để hiện số trang/mục lục.</w:t>
        <w:fldChar w:fldCharType="end"/>
      </w:r>
    </w:p>
    <w:p>
      <w:pPr>
        <w:ind w:firstLine="0"/>
      </w:pPr>
      <w:r>
        <w:rPr>
          <w:i/>
          <w:sz w:val="18"/>
        </w:rPr>
        <w:t>Nếu mục lục chưa cập nhật, chọn Update Field / Update entire table trong Word.</w:t>
      </w:r>
    </w:p>
    <w:p>
      <w:pPr>
        <w:pStyle w:val="Heading1"/>
        <w:pageBreakBefore/>
        <w:ind w:firstLine="0"/>
      </w:pPr>
      <w:r>
        <w:t>CHƯƠNG 1. TỔNG QUAN ĐỀ TÀI</w:t>
      </w:r>
    </w:p>
    <w:p>
      <w:pPr>
        <w:pStyle w:val="Heading2"/>
        <w:ind w:firstLine="0"/>
      </w:pPr>
      <w:r>
        <w:t>1.1. Bối cảnh</w:t>
      </w:r>
    </w:p>
    <w:p>
      <w:pPr>
        <w:jc w:val="both"/>
      </w:pPr>
      <w:r>
        <w:t>Góc chiếu Mặt Trời thay đổi theo ngày và giờ; hệ bám nắng cần thống nhất dấu góc, cảm biến, hành trình và trạng thái an toàn trước khi tích hợp. Bộ đồ án có hai cấu hình riêng: một trục và hai trục.</w:t>
      </w:r>
    </w:p>
    <w:p>
      <w:pPr>
        <w:pStyle w:val="Heading2"/>
        <w:ind w:firstLine="0"/>
      </w:pPr>
      <w:r>
        <w:t>1.2. Mục tiêu và cấu hình</w:t>
      </w:r>
    </w:p>
    <w:p>
      <w:pPr>
        <w:jc w:val="both"/>
      </w:pPr>
      <w:r>
        <w:t>Quyển này thuộc cấu hình một trục, đảm nhiệm mô hình và kết quả tính toán/mô phỏng. Bảng thông số chung một trang được đặt trước sáu báo cáo và là nguồn chuẩn cho các hằng số, chân, chu kỳ và giới hạn [1].</w:t>
      </w:r>
    </w:p>
    <w:p>
      <w:pPr>
        <w:pStyle w:val="Heading2"/>
        <w:ind w:firstLine="0"/>
      </w:pPr>
      <w:r>
        <w:t>1.3. Ranh giới nội dung và bằng chứng</w:t>
      </w:r>
    </w:p>
    <w:p>
      <w:pPr>
        <w:jc w:val="both"/>
      </w:pPr>
      <w:r>
        <w:t>Nghiên cứu giữ công thức/mô phỏng; Chế tạo giữ kết cấu, giao diện, tải và kế hoạch đo; Lập trình giữ thuật toán/code theo phần được giao. Quyển không sở hữu nội dung chuyên môn sẽ dẫn chiếu thay vì chép lại. Chưa có biên bản xác nhận lắp ráp, hiệu chuẩn hoặc thử nghiệm phần cứng; mọi số liệu tính toán/mô phỏng được ghi nhãn riêng.</w:t>
      </w:r>
    </w:p>
    <w:p>
      <w:pPr>
        <w:pStyle w:val="Heading1"/>
        <w:pageBreakBefore/>
        <w:ind w:firstLine="0"/>
      </w:pPr>
      <w:r>
        <w:t>CHƯƠNG 2. CƠ SỞ TÍNH TOÁN VÀ MÔ HÌNH MỘT TRỤC</w:t>
      </w:r>
    </w:p>
    <w:p>
      <w:pPr>
        <w:pStyle w:val="Heading2"/>
        <w:ind w:firstLine="0"/>
      </w:pPr>
      <w:r>
        <w:t>2.1. Quy ước tọa độ và công thức thiên văn</w:t>
      </w:r>
    </w:p>
    <w:p>
      <w:pPr>
        <w:jc w:val="both"/>
      </w:pPr>
      <w:r>
        <w:t>Dùng alpha là góc cao từ chân trời; gamma=0° hướng Nam, gamma dương về Tây. Giờ RTC là giờ dân dụng Việt Nam, phải đổi sang giờ Mặt Trời theo UTC+7, kinh độ tham chiếu và phương trình thời gian. Công thức số và quy ước dấu xem Bảng thông số chung [1] và tài liệu [2].</w:t>
      </w:r>
    </w:p>
    <w:p>
      <w:pPr>
        <w:ind w:firstLine="0"/>
        <w:jc w:val="center"/>
      </w:pPr>
      <w:r>
        <w:rPr>
          <w:i/>
          <w:sz w:val="22"/>
        </w:rPr>
        <w:t>delta=23,45°·sin[360°(284+n)/365]; H=15°(t_solar−12)</w:t>
      </w:r>
    </w:p>
    <w:p>
      <w:pPr>
        <w:ind w:firstLine="0"/>
        <w:jc w:val="center"/>
      </w:pPr>
      <w:r>
        <w:rPr>
          <w:i/>
          <w:sz w:val="22"/>
        </w:rPr>
        <w:t>sin(alpha)=sin(phi)sin(delta)+cos(phi)cos(delta)cos(H)</w:t>
      </w:r>
    </w:p>
    <w:p>
      <w:pPr>
        <w:ind w:firstLine="0"/>
        <w:jc w:val="center"/>
      </w:pPr>
      <w:r>
        <w:rPr>
          <w:i/>
          <w:sz w:val="22"/>
        </w:rPr>
        <w:t>gamma=atan2(sin(H), sin(phi)cos(H)−tan(delta)cos(phi))</w:t>
      </w:r>
    </w:p>
    <w:p>
      <w:pPr>
        <w:jc w:val="both"/>
      </w:pPr>
      <w:r>
        <w:t>gamma được giữ trong nhánh atan2 (−180°,180°]; không ép về ±90°. Tại trưa hạ chí ở vĩ độ tham chiếu, gamma xấp xỉ 180° là hướng Bắc, không phải 0°.</w:t>
      </w:r>
    </w:p>
    <w:p>
      <w:pPr>
        <w:pStyle w:val="Heading2"/>
        <w:ind w:firstLine="0"/>
      </w:pPr>
      <w:r>
        <w:t>2.2. Hình học khớp một trục</w:t>
      </w:r>
    </w:p>
    <w:p>
      <w:pPr>
        <w:jc w:val="both"/>
      </w:pPr>
      <w:r>
        <w:t>Véc-tơ Mặt Trời dùng x hướng Tây, y hướng Bắc, z hướng lên. Với trục cơ khí Bắc–Nam, pháp tuyến quay trong mặt phẳng Đông–Tây; góc pháp tuyến lý tưởng theta=atan2(cos(alpha)sin(gamma),sin(alpha)), dương về Tây; góc actuator được kẹp trong ±85° theo giả thiết hành trình. Không bao gồm backlash, quán tính hoặc tốc độ motor.</w:t>
      </w:r>
    </w:p>
    <w:p>
      <w:pPr>
        <w:ind w:firstLine="0"/>
        <w:jc w:val="center"/>
      </w:pPr>
      <w:r>
        <w:rPr>
          <w:i/>
          <w:sz w:val="22"/>
        </w:rPr>
        <w:t>theta_cmd=clamp(atan2(cos(alpha)sin(gamma),sin(alpha)), −85°, +85°)</w:t>
      </w:r>
    </w:p>
    <w:p>
      <w:pPr>
        <w:pStyle w:val="Heading2"/>
        <w:ind w:firstLine="0"/>
      </w:pPr>
      <w:r>
        <w:t>2.3. Ranh giới với cảm biến</w:t>
      </w:r>
    </w:p>
    <w:p>
      <w:pPr>
        <w:jc w:val="both"/>
      </w:pPr>
      <w:r>
        <w:t>Quyển Nghiên cứu sở hữu công thức thiên văn và mô hình một trục. Cách đọc bốn LDR, lọc mẫu và tính e1/e2 thuộc duy nhất quyển Lập trình đồ án 1; không chép code ADC ở đây.</w:t>
      </w:r>
    </w:p>
    <w:p>
      <w:pPr>
        <w:ind w:firstLine="0"/>
        <w:jc w:val="center"/>
      </w:pPr>
      <w:r>
        <w:drawing>
          <wp:inline xmlns:a="http://schemas.openxmlformats.org/drawingml/2006/main" xmlns:pic="http://schemas.openxmlformats.org/drawingml/2006/picture">
            <wp:extent cx="5580000" cy="3857602"/>
            <wp:docPr id="1" name="Picture 1"/>
            <wp:cNvGraphicFramePr>
              <a:graphicFrameLocks noChangeAspect="1"/>
            </wp:cNvGraphicFramePr>
            <a:graphic>
              <a:graphicData uri="http://schemas.openxmlformats.org/drawingml/2006/picture">
                <pic:pic>
                  <pic:nvPicPr>
                    <pic:cNvPr id="0" name="so_do_3_phuong_phap.png"/>
                    <pic:cNvPicPr/>
                  </pic:nvPicPr>
                  <pic:blipFill>
                    <a:blip r:embed="rId11"/>
                    <a:stretch>
                      <a:fillRect/>
                    </a:stretch>
                  </pic:blipFill>
                  <pic:spPr>
                    <a:xfrm>
                      <a:off x="0" y="0"/>
                      <a:ext cx="5580000" cy="3857602"/>
                    </a:xfrm>
                    <a:prstGeom prst="rect"/>
                  </pic:spPr>
                </pic:pic>
              </a:graphicData>
            </a:graphic>
          </wp:inline>
        </w:drawing>
      </w:r>
    </w:p>
    <w:p>
      <w:pPr>
        <w:pStyle w:val="Caption"/>
        <w:ind w:firstLine="0"/>
        <w:jc w:val="center"/>
      </w:pPr>
      <w:r>
        <w:t>Hình 1. Ba nhóm phương pháp; phần lọc ADC/e1/e2 giao cho Lập trình đồ án 1</w:t>
      </w:r>
    </w:p>
    <w:p>
      <w:pPr>
        <w:pStyle w:val="Heading1"/>
        <w:pageBreakBefore/>
        <w:ind w:firstLine="0"/>
      </w:pPr>
      <w:r>
        <w:t>CHƯƠNG 3. KẾT QUẢ TÍNH VÀ MÔ PHỎNG MỘT TRỤC</w:t>
      </w:r>
    </w:p>
    <w:p>
      <w:pPr>
        <w:pStyle w:val="Heading2"/>
        <w:ind w:firstLine="0"/>
      </w:pPr>
      <w:r>
        <w:t>3.1. Quỹ đạo thiên văn tại Mỹ Hào</w:t>
      </w:r>
    </w:p>
    <w:p>
      <w:pPr>
        <w:jc w:val="both"/>
      </w:pPr>
      <w:r>
        <w:t>Tính với vĩ độ tham chiếu 20,93°B, các ngày đại diện 21/3, 21/6, 23/9, 21/12 và giờ Mặt Trời. Đây là kết quả công thức, không phải phép đo ngoài trời.</w:t>
      </w:r>
    </w:p>
    <w:p>
      <w:pPr>
        <w:ind w:firstLine="0"/>
        <w:jc w:val="center"/>
      </w:pPr>
      <w:r>
        <w:drawing>
          <wp:inline xmlns:a="http://schemas.openxmlformats.org/drawingml/2006/main" xmlns:pic="http://schemas.openxmlformats.org/drawingml/2006/picture">
            <wp:extent cx="5400000" cy="4392000"/>
            <wp:docPr id="2" name="Picture 2"/>
            <wp:cNvGraphicFramePr>
              <a:graphicFrameLocks noChangeAspect="1"/>
            </wp:cNvGraphicFramePr>
            <a:graphic>
              <a:graphicData uri="http://schemas.openxmlformats.org/drawingml/2006/picture">
                <pic:pic>
                  <pic:nvPicPr>
                    <pic:cNvPr id="0" name="duong_di_mat_troi_1_truc.png"/>
                    <pic:cNvPicPr/>
                  </pic:nvPicPr>
                  <pic:blipFill>
                    <a:blip r:embed="rId12"/>
                    <a:stretch>
                      <a:fillRect/>
                    </a:stretch>
                  </pic:blipFill>
                  <pic:spPr>
                    <a:xfrm>
                      <a:off x="0" y="0"/>
                      <a:ext cx="5400000" cy="4392000"/>
                    </a:xfrm>
                    <a:prstGeom prst="rect"/>
                  </pic:spPr>
                </pic:pic>
              </a:graphicData>
            </a:graphic>
          </wp:inline>
        </w:drawing>
      </w:r>
    </w:p>
    <w:p>
      <w:pPr>
        <w:pStyle w:val="Caption"/>
        <w:ind w:firstLine="0"/>
        <w:jc w:val="center"/>
      </w:pPr>
      <w:r>
        <w:t>Hình 2. Quỹ đạo alpha/gamma dùng chung; gamma giữ nguyên nhánh ±180°</w:t>
      </w:r>
    </w:p>
    <w:p>
      <w:pPr>
        <w:pStyle w:val="Heading2"/>
        <w:ind w:firstLine="0"/>
      </w:pPr>
      <w:r>
        <w:t>3.2. So sánh ba luật trên mô hình một trục</w:t>
      </w:r>
    </w:p>
    <w:p>
      <w:pPr>
        <w:jc w:val="both"/>
      </w:pPr>
      <w:r>
        <w:t>Mô phỏng một ngày 21/3, bước 1 phút, mây 10–11h và nhiễu LDR tổng hợp; motor được giả định tức thời. Sai số trục chỉ tính khi alpha≥5° và tổng sáng mô hình S≥S_min, loại thời điểm rạng/hoàng hôn dưới ngưỡng. Sai số là góc giữa target một trục và trục mô phỏng; số lệnh là số lần cập nhật, không phải số liệu đo.</w:t>
      </w:r>
    </w:p>
    <w:p>
      <w:pPr>
        <w:pStyle w:val="Caption"/>
        <w:ind w:firstLine="0"/>
        <w:jc w:val="center"/>
      </w:pPr>
      <w:r>
        <w:t>Bảng 1. Sai số góc và số lệnh – dữ liệu mô phỏng một trục</w:t>
      </w:r>
    </w:p>
    <w:tbl>
      <w:tblPr>
        <w:tblStyle w:val="TableGrid"/>
        <w:tblW w:type="auto" w:w="0"/>
        <w:jc w:val="center"/>
        <w:tblLayout w:type="autofit"/>
        <w:tblLook w:firstColumn="1" w:firstRow="1" w:lastColumn="0" w:lastRow="0" w:noHBand="0" w:noVBand="1" w:val="04A0"/>
      </w:tblPr>
      <w:tblGrid>
        <w:gridCol w:w="2380"/>
        <w:gridCol w:w="2380"/>
        <w:gridCol w:w="2380"/>
        <w:gridCol w:w="2380"/>
      </w:tblGrid>
      <w:tr>
        <w:trPr>
          <w:tblHeader w:val="true"/>
        </w:trPr>
        <w:tc>
          <w:tcPr>
            <w:tcW w:type="dxa" w:w="2380"/>
            <w:vAlign w:val="top"/>
            <w:shd w:fill="D9E5F3"/>
          </w:tcPr>
          <w:p>
            <w:pPr>
              <w:spacing w:after="20" w:line="240" w:lineRule="auto"/>
              <w:ind w:firstLine="0"/>
            </w:pPr>
            <w:r>
              <w:rPr>
                <w:rFonts w:ascii="Times New Roman" w:hAnsi="Times New Roman"/>
                <w:b/>
                <w:sz w:val="17"/>
              </w:rPr>
              <w:t>Luật (mô hình 1 trục)</w:t>
            </w:r>
          </w:p>
        </w:tc>
        <w:tc>
          <w:tcPr>
            <w:tcW w:type="dxa" w:w="2380"/>
            <w:vAlign w:val="top"/>
            <w:shd w:fill="D9E5F3"/>
          </w:tcPr>
          <w:p>
            <w:pPr>
              <w:spacing w:after="20" w:line="240" w:lineRule="auto"/>
              <w:ind w:firstLine="0"/>
            </w:pPr>
            <w:r>
              <w:rPr>
                <w:rFonts w:ascii="Times New Roman" w:hAnsi="Times New Roman"/>
                <w:b/>
                <w:sz w:val="17"/>
              </w:rPr>
              <w:t>Sai số TB (°)</w:t>
            </w:r>
          </w:p>
        </w:tc>
        <w:tc>
          <w:tcPr>
            <w:tcW w:type="dxa" w:w="2380"/>
            <w:vAlign w:val="top"/>
            <w:shd w:fill="D9E5F3"/>
          </w:tcPr>
          <w:p>
            <w:pPr>
              <w:spacing w:after="20" w:line="240" w:lineRule="auto"/>
              <w:ind w:firstLine="0"/>
            </w:pPr>
            <w:r>
              <w:rPr>
                <w:rFonts w:ascii="Times New Roman" w:hAnsi="Times New Roman"/>
                <w:b/>
                <w:sz w:val="17"/>
              </w:rPr>
              <w:t>Sai số max (°)</w:t>
            </w:r>
          </w:p>
        </w:tc>
        <w:tc>
          <w:tcPr>
            <w:tcW w:type="dxa" w:w="2380"/>
            <w:vAlign w:val="top"/>
            <w:shd w:fill="D9E5F3"/>
          </w:tcPr>
          <w:p>
            <w:pPr>
              <w:spacing w:after="20" w:line="240" w:lineRule="auto"/>
              <w:ind w:firstLine="0"/>
            </w:pPr>
            <w:r>
              <w:rPr>
                <w:rFonts w:ascii="Times New Roman" w:hAnsi="Times New Roman"/>
                <w:b/>
                <w:sz w:val="17"/>
              </w:rPr>
              <w:t>Lệnh motor mô phỏng</w:t>
            </w:r>
          </w:p>
        </w:tc>
      </w:tr>
      <w:tr>
        <w:tc>
          <w:tcPr>
            <w:tcW w:type="dxa" w:w="2380"/>
            <w:vAlign w:val="top"/>
          </w:tcPr>
          <w:p>
            <w:pPr>
              <w:spacing w:after="20" w:line="240" w:lineRule="auto"/>
              <w:ind w:firstLine="0"/>
            </w:pPr>
            <w:r>
              <w:rPr>
                <w:rFonts w:ascii="Times New Roman" w:hAnsi="Times New Roman"/>
                <w:b w:val="0"/>
                <w:sz w:val="17"/>
              </w:rPr>
              <w:t>Thiên văn 30 phút</w:t>
            </w:r>
          </w:p>
        </w:tc>
        <w:tc>
          <w:tcPr>
            <w:tcW w:type="dxa" w:w="2380"/>
            <w:vAlign w:val="top"/>
          </w:tcPr>
          <w:p>
            <w:pPr>
              <w:spacing w:after="20" w:line="240" w:lineRule="auto"/>
              <w:ind w:firstLine="0"/>
            </w:pPr>
            <w:r>
              <w:rPr>
                <w:rFonts w:ascii="Times New Roman" w:hAnsi="Times New Roman"/>
                <w:b w:val="0"/>
                <w:sz w:val="17"/>
              </w:rPr>
              <w:t>3,59</w:t>
            </w:r>
          </w:p>
        </w:tc>
        <w:tc>
          <w:tcPr>
            <w:tcW w:type="dxa" w:w="2380"/>
            <w:vAlign w:val="top"/>
          </w:tcPr>
          <w:p>
            <w:pPr>
              <w:spacing w:after="20" w:line="240" w:lineRule="auto"/>
              <w:ind w:firstLine="0"/>
            </w:pPr>
            <w:r>
              <w:rPr>
                <w:rFonts w:ascii="Times New Roman" w:hAnsi="Times New Roman"/>
                <w:b w:val="0"/>
                <w:sz w:val="17"/>
              </w:rPr>
              <w:t>7,78</w:t>
            </w:r>
          </w:p>
        </w:tc>
        <w:tc>
          <w:tcPr>
            <w:tcW w:type="dxa" w:w="2380"/>
            <w:vAlign w:val="top"/>
          </w:tcPr>
          <w:p>
            <w:pPr>
              <w:spacing w:after="20" w:line="240" w:lineRule="auto"/>
              <w:ind w:firstLine="0"/>
            </w:pPr>
            <w:r>
              <w:rPr>
                <w:rFonts w:ascii="Times New Roman" w:hAnsi="Times New Roman"/>
                <w:b w:val="0"/>
                <w:sz w:val="17"/>
              </w:rPr>
              <w:t>20</w:t>
            </w:r>
          </w:p>
        </w:tc>
      </w:tr>
      <w:tr>
        <w:tc>
          <w:tcPr>
            <w:tcW w:type="dxa" w:w="2380"/>
            <w:vAlign w:val="top"/>
          </w:tcPr>
          <w:p>
            <w:pPr>
              <w:spacing w:after="20" w:line="240" w:lineRule="auto"/>
              <w:ind w:firstLine="0"/>
            </w:pPr>
            <w:r>
              <w:rPr>
                <w:rFonts w:ascii="Times New Roman" w:hAnsi="Times New Roman"/>
                <w:b w:val="0"/>
                <w:sz w:val="17"/>
              </w:rPr>
              <w:t>LDR 2 phút</w:t>
            </w:r>
          </w:p>
        </w:tc>
        <w:tc>
          <w:tcPr>
            <w:tcW w:type="dxa" w:w="2380"/>
            <w:vAlign w:val="top"/>
          </w:tcPr>
          <w:p>
            <w:pPr>
              <w:spacing w:after="20" w:line="240" w:lineRule="auto"/>
              <w:ind w:firstLine="0"/>
            </w:pPr>
            <w:r>
              <w:rPr>
                <w:rFonts w:ascii="Times New Roman" w:hAnsi="Times New Roman"/>
                <w:b w:val="0"/>
                <w:sz w:val="17"/>
              </w:rPr>
              <w:t>5,68</w:t>
            </w:r>
          </w:p>
        </w:tc>
        <w:tc>
          <w:tcPr>
            <w:tcW w:type="dxa" w:w="2380"/>
            <w:vAlign w:val="top"/>
          </w:tcPr>
          <w:p>
            <w:pPr>
              <w:spacing w:after="20" w:line="240" w:lineRule="auto"/>
              <w:ind w:firstLine="0"/>
            </w:pPr>
            <w:r>
              <w:rPr>
                <w:rFonts w:ascii="Times New Roman" w:hAnsi="Times New Roman"/>
                <w:b w:val="0"/>
                <w:sz w:val="17"/>
              </w:rPr>
              <w:t>73,74</w:t>
            </w:r>
          </w:p>
        </w:tc>
        <w:tc>
          <w:tcPr>
            <w:tcW w:type="dxa" w:w="2380"/>
            <w:vAlign w:val="top"/>
          </w:tcPr>
          <w:p>
            <w:pPr>
              <w:spacing w:after="20" w:line="240" w:lineRule="auto"/>
              <w:ind w:firstLine="0"/>
            </w:pPr>
            <w:r>
              <w:rPr>
                <w:rFonts w:ascii="Times New Roman" w:hAnsi="Times New Roman"/>
                <w:b w:val="0"/>
                <w:sz w:val="17"/>
              </w:rPr>
              <w:t>88</w:t>
            </w:r>
          </w:p>
        </w:tc>
      </w:tr>
      <w:tr>
        <w:tc>
          <w:tcPr>
            <w:tcW w:type="dxa" w:w="2380"/>
            <w:vAlign w:val="top"/>
          </w:tcPr>
          <w:p>
            <w:pPr>
              <w:spacing w:after="20" w:line="240" w:lineRule="auto"/>
              <w:ind w:firstLine="0"/>
            </w:pPr>
            <w:r>
              <w:rPr>
                <w:rFonts w:ascii="Times New Roman" w:hAnsi="Times New Roman"/>
                <w:b w:val="0"/>
                <w:sz w:val="17"/>
              </w:rPr>
              <w:t>Hybrid</w:t>
            </w:r>
          </w:p>
        </w:tc>
        <w:tc>
          <w:tcPr>
            <w:tcW w:type="dxa" w:w="2380"/>
            <w:vAlign w:val="top"/>
          </w:tcPr>
          <w:p>
            <w:pPr>
              <w:spacing w:after="20" w:line="240" w:lineRule="auto"/>
              <w:ind w:firstLine="0"/>
            </w:pPr>
            <w:r>
              <w:rPr>
                <w:rFonts w:ascii="Times New Roman" w:hAnsi="Times New Roman"/>
                <w:b w:val="0"/>
                <w:sz w:val="17"/>
              </w:rPr>
              <w:t>2,09</w:t>
            </w:r>
          </w:p>
        </w:tc>
        <w:tc>
          <w:tcPr>
            <w:tcW w:type="dxa" w:w="2380"/>
            <w:vAlign w:val="top"/>
          </w:tcPr>
          <w:p>
            <w:pPr>
              <w:spacing w:after="20" w:line="240" w:lineRule="auto"/>
              <w:ind w:firstLine="0"/>
            </w:pPr>
            <w:r>
              <w:rPr>
                <w:rFonts w:ascii="Times New Roman" w:hAnsi="Times New Roman"/>
                <w:b w:val="0"/>
                <w:sz w:val="17"/>
              </w:rPr>
              <w:t>4,56</w:t>
            </w:r>
          </w:p>
        </w:tc>
        <w:tc>
          <w:tcPr>
            <w:tcW w:type="dxa" w:w="2380"/>
            <w:vAlign w:val="top"/>
          </w:tcPr>
          <w:p>
            <w:pPr>
              <w:spacing w:after="20" w:line="240" w:lineRule="auto"/>
              <w:ind w:firstLine="0"/>
            </w:pPr>
            <w:r>
              <w:rPr>
                <w:rFonts w:ascii="Times New Roman" w:hAnsi="Times New Roman"/>
                <w:b w:val="0"/>
                <w:sz w:val="17"/>
              </w:rPr>
              <w:t>61</w:t>
            </w:r>
          </w:p>
        </w:tc>
      </w:tr>
    </w:tbl>
    <w:p>
      <w:pPr>
        <w:spacing w:after="40"/>
        <w:ind w:firstLine="0"/>
      </w:pPr>
    </w:p>
    <w:p>
      <w:pPr>
        <w:ind w:firstLine="0"/>
        <w:jc w:val="center"/>
      </w:pPr>
      <w:r>
        <w:drawing>
          <wp:inline xmlns:a="http://schemas.openxmlformats.org/drawingml/2006/main" xmlns:pic="http://schemas.openxmlformats.org/drawingml/2006/picture">
            <wp:extent cx="5580000" cy="2826234"/>
            <wp:docPr id="3" name="Picture 3"/>
            <wp:cNvGraphicFramePr>
              <a:graphicFrameLocks noChangeAspect="1"/>
            </wp:cNvGraphicFramePr>
            <a:graphic>
              <a:graphicData uri="http://schemas.openxmlformats.org/drawingml/2006/picture">
                <pic:pic>
                  <pic:nvPicPr>
                    <pic:cNvPr id="0" name="hoat_dong_hybrid_1_truc.png"/>
                    <pic:cNvPicPr/>
                  </pic:nvPicPr>
                  <pic:blipFill>
                    <a:blip r:embed="rId13"/>
                    <a:stretch>
                      <a:fillRect/>
                    </a:stretch>
                  </pic:blipFill>
                  <pic:spPr>
                    <a:xfrm>
                      <a:off x="0" y="0"/>
                      <a:ext cx="5580000" cy="2826234"/>
                    </a:xfrm>
                    <a:prstGeom prst="rect"/>
                  </pic:spPr>
                </pic:pic>
              </a:graphicData>
            </a:graphic>
          </wp:inline>
        </w:drawing>
      </w:r>
    </w:p>
    <w:p>
      <w:pPr>
        <w:pStyle w:val="Caption"/>
        <w:ind w:firstLine="0"/>
        <w:jc w:val="center"/>
      </w:pPr>
      <w:r>
        <w:t>Hình 3. Góc trục trong mô phỏng hybrid một trục, mây tổng hợp 10–11h</w:t>
      </w:r>
    </w:p>
    <w:p>
      <w:pPr>
        <w:pStyle w:val="Heading2"/>
        <w:ind w:firstLine="0"/>
      </w:pPr>
      <w:r>
        <w:t>3.3. Proxy trực xạ so với pin cố định</w:t>
      </w:r>
    </w:p>
    <w:p>
      <w:pPr>
        <w:jc w:val="both"/>
      </w:pPr>
      <w:r>
        <w:t>Tích phân max(0,n_sun·n_panel) theo ngày cho tấm cố định có mặt phẳng nghiêng 21° so với ngang (pháp tuyến cao 69°), hướng Nam, và trục đơn lý tưởng giới hạn ±85°. Proxy hình học này không phải kWh, điện năng hoặc hiệu suất điện thực.</w:t>
      </w:r>
    </w:p>
    <w:p>
      <w:pPr>
        <w:ind w:firstLine="0"/>
        <w:jc w:val="center"/>
      </w:pPr>
      <w:r>
        <w:drawing>
          <wp:inline xmlns:a="http://schemas.openxmlformats.org/drawingml/2006/main" xmlns:pic="http://schemas.openxmlformats.org/drawingml/2006/picture">
            <wp:extent cx="5580000" cy="2828219"/>
            <wp:docPr id="4" name="Picture 4"/>
            <wp:cNvGraphicFramePr>
              <a:graphicFrameLocks noChangeAspect="1"/>
            </wp:cNvGraphicFramePr>
            <a:graphic>
              <a:graphicData uri="http://schemas.openxmlformats.org/drawingml/2006/picture">
                <pic:pic>
                  <pic:nvPicPr>
                    <pic:cNvPr id="0" name="so_sanh_nang_luong_1_truc.png"/>
                    <pic:cNvPicPr/>
                  </pic:nvPicPr>
                  <pic:blipFill>
                    <a:blip r:embed="rId14"/>
                    <a:stretch>
                      <a:fillRect/>
                    </a:stretch>
                  </pic:blipFill>
                  <pic:spPr>
                    <a:xfrm>
                      <a:off x="0" y="0"/>
                      <a:ext cx="5580000" cy="2828219"/>
                    </a:xfrm>
                    <a:prstGeom prst="rect"/>
                  </pic:spPr>
                </pic:pic>
              </a:graphicData>
            </a:graphic>
          </wp:inline>
        </w:drawing>
      </w:r>
    </w:p>
    <w:p>
      <w:pPr>
        <w:pStyle w:val="Caption"/>
        <w:ind w:firstLine="0"/>
        <w:jc w:val="center"/>
      </w:pPr>
      <w:r>
        <w:t>Hình 4. Mức thay đổi proxy trực xạ một trục so với tấm cố định</w:t>
      </w:r>
    </w:p>
    <w:p>
      <w:pPr>
        <w:pStyle w:val="Caption"/>
        <w:ind w:firstLine="0"/>
        <w:jc w:val="center"/>
      </w:pPr>
      <w:r>
        <w:t>Bảng 2. Proxy hình học một trục; không phải số đo điện</w:t>
      </w:r>
    </w:p>
    <w:tbl>
      <w:tblPr>
        <w:tblStyle w:val="TableGrid"/>
        <w:tblW w:type="auto" w:w="0"/>
        <w:jc w:val="center"/>
        <w:tblLayout w:type="autofit"/>
        <w:tblLook w:firstColumn="1" w:firstRow="1" w:lastColumn="0" w:lastRow="0" w:noHBand="0" w:noVBand="1" w:val="04A0"/>
      </w:tblPr>
      <w:tblGrid>
        <w:gridCol w:w="4759"/>
        <w:gridCol w:w="4759"/>
      </w:tblGrid>
      <w:tr>
        <w:trPr>
          <w:tblHeader w:val="true"/>
        </w:trPr>
        <w:tc>
          <w:tcPr>
            <w:tcW w:type="dxa" w:w="4759"/>
            <w:vAlign w:val="top"/>
            <w:shd w:fill="D9E5F3"/>
          </w:tcPr>
          <w:p>
            <w:pPr>
              <w:spacing w:after="20" w:line="240" w:lineRule="auto"/>
              <w:ind w:firstLine="0"/>
            </w:pPr>
            <w:r>
              <w:rPr>
                <w:rFonts w:ascii="Times New Roman" w:hAnsi="Times New Roman"/>
                <w:b/>
                <w:sz w:val="17"/>
              </w:rPr>
              <w:t>Ngày</w:t>
            </w:r>
          </w:p>
        </w:tc>
        <w:tc>
          <w:tcPr>
            <w:tcW w:type="dxa" w:w="4759"/>
            <w:vAlign w:val="top"/>
            <w:shd w:fill="D9E5F3"/>
          </w:tcPr>
          <w:p>
            <w:pPr>
              <w:spacing w:after="20" w:line="240" w:lineRule="auto"/>
              <w:ind w:firstLine="0"/>
            </w:pPr>
            <w:r>
              <w:rPr>
                <w:rFonts w:ascii="Times New Roman" w:hAnsi="Times New Roman"/>
                <w:b/>
                <w:sz w:val="17"/>
              </w:rPr>
              <w:t>Một trục so với pin cố định (proxy trực xạ)</w:t>
            </w:r>
          </w:p>
        </w:tc>
      </w:tr>
      <w:tr>
        <w:tc>
          <w:tcPr>
            <w:tcW w:type="dxa" w:w="4759"/>
            <w:vAlign w:val="top"/>
          </w:tcPr>
          <w:p>
            <w:pPr>
              <w:spacing w:after="20" w:line="240" w:lineRule="auto"/>
              <w:ind w:firstLine="0"/>
            </w:pPr>
            <w:r>
              <w:rPr>
                <w:rFonts w:ascii="Times New Roman" w:hAnsi="Times New Roman"/>
                <w:b w:val="0"/>
                <w:sz w:val="17"/>
              </w:rPr>
              <w:t>21/3</w:t>
            </w:r>
          </w:p>
        </w:tc>
        <w:tc>
          <w:tcPr>
            <w:tcW w:type="dxa" w:w="4759"/>
            <w:vAlign w:val="top"/>
          </w:tcPr>
          <w:p>
            <w:pPr>
              <w:spacing w:after="20" w:line="240" w:lineRule="auto"/>
              <w:ind w:firstLine="0"/>
            </w:pPr>
            <w:r>
              <w:rPr>
                <w:rFonts w:ascii="Times New Roman" w:hAnsi="Times New Roman"/>
                <w:b w:val="0"/>
                <w:sz w:val="17"/>
              </w:rPr>
              <w:t>+51,5%</w:t>
            </w:r>
          </w:p>
        </w:tc>
      </w:tr>
      <w:tr>
        <w:tc>
          <w:tcPr>
            <w:tcW w:type="dxa" w:w="4759"/>
            <w:vAlign w:val="top"/>
          </w:tcPr>
          <w:p>
            <w:pPr>
              <w:spacing w:after="20" w:line="240" w:lineRule="auto"/>
              <w:ind w:firstLine="0"/>
            </w:pPr>
            <w:r>
              <w:rPr>
                <w:rFonts w:ascii="Times New Roman" w:hAnsi="Times New Roman"/>
                <w:b w:val="0"/>
                <w:sz w:val="17"/>
              </w:rPr>
              <w:t>21/6</w:t>
            </w:r>
          </w:p>
        </w:tc>
        <w:tc>
          <w:tcPr>
            <w:tcW w:type="dxa" w:w="4759"/>
            <w:vAlign w:val="top"/>
          </w:tcPr>
          <w:p>
            <w:pPr>
              <w:spacing w:after="20" w:line="240" w:lineRule="auto"/>
              <w:ind w:firstLine="0"/>
            </w:pPr>
            <w:r>
              <w:rPr>
                <w:rFonts w:ascii="Times New Roman" w:hAnsi="Times New Roman"/>
                <w:b w:val="0"/>
                <w:sz w:val="17"/>
              </w:rPr>
              <w:t>+84,9%</w:t>
            </w:r>
          </w:p>
        </w:tc>
      </w:tr>
      <w:tr>
        <w:tc>
          <w:tcPr>
            <w:tcW w:type="dxa" w:w="4759"/>
            <w:vAlign w:val="top"/>
          </w:tcPr>
          <w:p>
            <w:pPr>
              <w:spacing w:after="20" w:line="240" w:lineRule="auto"/>
              <w:ind w:firstLine="0"/>
            </w:pPr>
            <w:r>
              <w:rPr>
                <w:rFonts w:ascii="Times New Roman" w:hAnsi="Times New Roman"/>
                <w:b w:val="0"/>
                <w:sz w:val="17"/>
              </w:rPr>
              <w:t>23/9</w:t>
            </w:r>
          </w:p>
        </w:tc>
        <w:tc>
          <w:tcPr>
            <w:tcW w:type="dxa" w:w="4759"/>
            <w:vAlign w:val="top"/>
          </w:tcPr>
          <w:p>
            <w:pPr>
              <w:spacing w:after="20" w:line="240" w:lineRule="auto"/>
              <w:ind w:firstLine="0"/>
            </w:pPr>
            <w:r>
              <w:rPr>
                <w:rFonts w:ascii="Times New Roman" w:hAnsi="Times New Roman"/>
                <w:b w:val="0"/>
                <w:sz w:val="17"/>
              </w:rPr>
              <w:t>+50,7%</w:t>
            </w:r>
          </w:p>
        </w:tc>
      </w:tr>
      <w:tr>
        <w:tc>
          <w:tcPr>
            <w:tcW w:type="dxa" w:w="4759"/>
            <w:vAlign w:val="top"/>
          </w:tcPr>
          <w:p>
            <w:pPr>
              <w:spacing w:after="20" w:line="240" w:lineRule="auto"/>
              <w:ind w:firstLine="0"/>
            </w:pPr>
            <w:r>
              <w:rPr>
                <w:rFonts w:ascii="Times New Roman" w:hAnsi="Times New Roman"/>
                <w:b w:val="0"/>
                <w:sz w:val="17"/>
              </w:rPr>
              <w:t>21/12</w:t>
            </w:r>
          </w:p>
        </w:tc>
        <w:tc>
          <w:tcPr>
            <w:tcW w:type="dxa" w:w="4759"/>
            <w:vAlign w:val="top"/>
          </w:tcPr>
          <w:p>
            <w:pPr>
              <w:spacing w:after="20" w:line="240" w:lineRule="auto"/>
              <w:ind w:firstLine="0"/>
            </w:pPr>
            <w:r>
              <w:rPr>
                <w:rFonts w:ascii="Times New Roman" w:hAnsi="Times New Roman"/>
                <w:b w:val="0"/>
                <w:sz w:val="17"/>
              </w:rPr>
              <w:t>+22,7%</w:t>
            </w:r>
          </w:p>
        </w:tc>
      </w:tr>
    </w:tbl>
    <w:p>
      <w:pPr>
        <w:spacing w:after="40"/>
        <w:ind w:firstLine="0"/>
      </w:pPr>
    </w:p>
    <w:p>
      <w:pPr>
        <w:pStyle w:val="Heading2"/>
        <w:ind w:firstLine="0"/>
      </w:pPr>
      <w:r>
        <w:t>3.4. Hạn chế</w:t>
      </w:r>
    </w:p>
    <w:p>
      <w:pPr>
        <w:pStyle w:val="ListBullet"/>
        <w:ind w:firstLine="0"/>
        <w:jc w:val="both"/>
      </w:pPr>
      <w:r>
        <w:t>Mô hình chưa xét mây biến thiên theo không gian, bức xạ khuếch tán, bóng che, tốc độ motor, backlash, tải gió hoặc công suất tiêu thụ.</w:t>
      </w:r>
    </w:p>
    <w:p>
      <w:pPr>
        <w:pStyle w:val="ListBullet"/>
        <w:ind w:firstLine="0"/>
        <w:jc w:val="both"/>
      </w:pPr>
      <w:r>
        <w:t>Chưa thực hiện, dự kiến trước 10/10/2026: đối chiếu giờ Mặt Trời/tọa độ tại nơi lắp và đo góc trục bằng dụng cụ tham chiếu.</w:t>
      </w:r>
    </w:p>
    <w:p>
      <w:pPr>
        <w:pStyle w:val="Heading1"/>
        <w:pageBreakBefore/>
        <w:ind w:firstLine="0"/>
      </w:pPr>
      <w:r>
        <w:t>CHƯƠNG 4. MA TRẬN GÓC VÀ TRẠNG THÁI CÔNG VIỆC</w:t>
      </w:r>
    </w:p>
    <w:p>
      <w:pPr>
        <w:pStyle w:val="Heading2"/>
        <w:ind w:firstLine="0"/>
      </w:pPr>
      <w:r>
        <w:t>4.1. Ma trận góc cao alpha</w:t>
      </w:r>
    </w:p>
    <w:p>
      <w:pPr>
        <w:jc w:val="both"/>
      </w:pPr>
      <w:r>
        <w:t>Bảng được xuất tự động từ cùng hàm solar_angles, giờ Mặt Trời 06:00–18:00. Các ngày và giờ dùng chung với ma trận gamma.</w:t>
      </w:r>
    </w:p>
    <w:p>
      <w:pPr>
        <w:pStyle w:val="Caption"/>
        <w:ind w:firstLine="0"/>
        <w:jc w:val="center"/>
      </w:pPr>
      <w:r>
        <w:t>Bảng 3. Ma trận alpha (độ), một công thức thống nhất [1,2]</w:t>
      </w:r>
    </w:p>
    <w:tbl>
      <w:tblPr>
        <w:tblStyle w:val="TableGrid"/>
        <w:tblW w:type="auto" w:w="0"/>
        <w:jc w:val="center"/>
        <w:tblLayout w:type="autofit"/>
        <w:tblLook w:firstColumn="1" w:firstRow="1" w:lastColumn="0" w:lastRow="0" w:noHBand="0" w:noVBand="1" w:val="04A0"/>
      </w:tblPr>
      <w:tblGrid>
        <w:gridCol w:w="1904"/>
        <w:gridCol w:w="1904"/>
        <w:gridCol w:w="1904"/>
        <w:gridCol w:w="1904"/>
        <w:gridCol w:w="1904"/>
      </w:tblGrid>
      <w:tr>
        <w:trPr>
          <w:tblHeader w:val="true"/>
        </w:trPr>
        <w:tc>
          <w:tcPr>
            <w:tcW w:type="dxa" w:w="1904"/>
            <w:vAlign w:val="top"/>
            <w:shd w:fill="D9E5F3"/>
          </w:tcPr>
          <w:p>
            <w:pPr>
              <w:spacing w:after="20" w:line="240" w:lineRule="auto"/>
              <w:ind w:firstLine="0"/>
            </w:pPr>
            <w:r>
              <w:rPr>
                <w:rFonts w:ascii="Times New Roman" w:hAnsi="Times New Roman"/>
                <w:b/>
                <w:sz w:val="17"/>
              </w:rPr>
              <w:t>Giờ Mặt Trời</w:t>
            </w:r>
          </w:p>
        </w:tc>
        <w:tc>
          <w:tcPr>
            <w:tcW w:type="dxa" w:w="1904"/>
            <w:vAlign w:val="top"/>
            <w:shd w:fill="D9E5F3"/>
          </w:tcPr>
          <w:p>
            <w:pPr>
              <w:spacing w:after="20" w:line="240" w:lineRule="auto"/>
              <w:ind w:firstLine="0"/>
            </w:pPr>
            <w:r>
              <w:rPr>
                <w:rFonts w:ascii="Times New Roman" w:hAnsi="Times New Roman"/>
                <w:b/>
                <w:sz w:val="17"/>
              </w:rPr>
              <w:t>21/3</w:t>
            </w:r>
          </w:p>
        </w:tc>
        <w:tc>
          <w:tcPr>
            <w:tcW w:type="dxa" w:w="1904"/>
            <w:vAlign w:val="top"/>
            <w:shd w:fill="D9E5F3"/>
          </w:tcPr>
          <w:p>
            <w:pPr>
              <w:spacing w:after="20" w:line="240" w:lineRule="auto"/>
              <w:ind w:firstLine="0"/>
            </w:pPr>
            <w:r>
              <w:rPr>
                <w:rFonts w:ascii="Times New Roman" w:hAnsi="Times New Roman"/>
                <w:b/>
                <w:sz w:val="17"/>
              </w:rPr>
              <w:t>21/6</w:t>
            </w:r>
          </w:p>
        </w:tc>
        <w:tc>
          <w:tcPr>
            <w:tcW w:type="dxa" w:w="1904"/>
            <w:vAlign w:val="top"/>
            <w:shd w:fill="D9E5F3"/>
          </w:tcPr>
          <w:p>
            <w:pPr>
              <w:spacing w:after="20" w:line="240" w:lineRule="auto"/>
              <w:ind w:firstLine="0"/>
            </w:pPr>
            <w:r>
              <w:rPr>
                <w:rFonts w:ascii="Times New Roman" w:hAnsi="Times New Roman"/>
                <w:b/>
                <w:sz w:val="17"/>
              </w:rPr>
              <w:t>23/9</w:t>
            </w:r>
          </w:p>
        </w:tc>
        <w:tc>
          <w:tcPr>
            <w:tcW w:type="dxa" w:w="1904"/>
            <w:vAlign w:val="top"/>
            <w:shd w:fill="D9E5F3"/>
          </w:tcPr>
          <w:p>
            <w:pPr>
              <w:spacing w:after="20" w:line="240" w:lineRule="auto"/>
              <w:ind w:firstLine="0"/>
            </w:pPr>
            <w:r>
              <w:rPr>
                <w:rFonts w:ascii="Times New Roman" w:hAnsi="Times New Roman"/>
                <w:b/>
                <w:sz w:val="17"/>
              </w:rPr>
              <w:t>21/12</w:t>
            </w:r>
          </w:p>
        </w:tc>
      </w:tr>
      <w:tr>
        <w:tc>
          <w:tcPr>
            <w:tcW w:type="dxa" w:w="1904"/>
            <w:vAlign w:val="top"/>
          </w:tcPr>
          <w:p>
            <w:pPr>
              <w:spacing w:after="20" w:line="240" w:lineRule="auto"/>
              <w:ind w:firstLine="0"/>
            </w:pPr>
            <w:r>
              <w:rPr>
                <w:rFonts w:ascii="Times New Roman" w:hAnsi="Times New Roman"/>
                <w:b w:val="0"/>
                <w:sz w:val="17"/>
              </w:rPr>
              <w:t>06:00</w:t>
            </w:r>
          </w:p>
        </w:tc>
        <w:tc>
          <w:tcPr>
            <w:tcW w:type="dxa" w:w="1904"/>
            <w:vAlign w:val="top"/>
          </w:tcPr>
          <w:p>
            <w:pPr>
              <w:spacing w:after="20" w:line="240" w:lineRule="auto"/>
              <w:ind w:firstLine="0"/>
            </w:pPr>
            <w:r>
              <w:rPr>
                <w:rFonts w:ascii="Times New Roman" w:hAnsi="Times New Roman"/>
                <w:b w:val="0"/>
                <w:sz w:val="17"/>
              </w:rPr>
              <w:t>-0,1°</w:t>
            </w:r>
          </w:p>
        </w:tc>
        <w:tc>
          <w:tcPr>
            <w:tcW w:type="dxa" w:w="1904"/>
            <w:vAlign w:val="top"/>
          </w:tcPr>
          <w:p>
            <w:pPr>
              <w:spacing w:after="20" w:line="240" w:lineRule="auto"/>
              <w:ind w:firstLine="0"/>
            </w:pPr>
            <w:r>
              <w:rPr>
                <w:rFonts w:ascii="Times New Roman" w:hAnsi="Times New Roman"/>
                <w:b w:val="0"/>
                <w:sz w:val="17"/>
              </w:rPr>
              <w:t>8,2°</w:t>
            </w:r>
          </w:p>
        </w:tc>
        <w:tc>
          <w:tcPr>
            <w:tcW w:type="dxa" w:w="1904"/>
            <w:vAlign w:val="top"/>
          </w:tcPr>
          <w:p>
            <w:pPr>
              <w:spacing w:after="20" w:line="240" w:lineRule="auto"/>
              <w:ind w:firstLine="0"/>
            </w:pPr>
            <w:r>
              <w:rPr>
                <w:rFonts w:ascii="Times New Roman" w:hAnsi="Times New Roman"/>
                <w:b w:val="0"/>
                <w:sz w:val="17"/>
              </w:rPr>
              <w:t>-0,4°</w:t>
            </w:r>
          </w:p>
        </w:tc>
        <w:tc>
          <w:tcPr>
            <w:tcW w:type="dxa" w:w="1904"/>
            <w:vAlign w:val="top"/>
          </w:tcPr>
          <w:p>
            <w:pPr>
              <w:spacing w:after="20" w:line="240" w:lineRule="auto"/>
              <w:ind w:firstLine="0"/>
            </w:pPr>
            <w:r>
              <w:rPr>
                <w:rFonts w:ascii="Times New Roman" w:hAnsi="Times New Roman"/>
                <w:b w:val="0"/>
                <w:sz w:val="17"/>
              </w:rPr>
              <w:t>-8,2°</w:t>
            </w:r>
          </w:p>
        </w:tc>
      </w:tr>
      <w:tr>
        <w:tc>
          <w:tcPr>
            <w:tcW w:type="dxa" w:w="1904"/>
            <w:vAlign w:val="top"/>
          </w:tcPr>
          <w:p>
            <w:pPr>
              <w:spacing w:after="20" w:line="240" w:lineRule="auto"/>
              <w:ind w:firstLine="0"/>
            </w:pPr>
            <w:r>
              <w:rPr>
                <w:rFonts w:ascii="Times New Roman" w:hAnsi="Times New Roman"/>
                <w:b w:val="0"/>
                <w:sz w:val="17"/>
              </w:rPr>
              <w:t>07:00</w:t>
            </w:r>
          </w:p>
        </w:tc>
        <w:tc>
          <w:tcPr>
            <w:tcW w:type="dxa" w:w="1904"/>
            <w:vAlign w:val="top"/>
          </w:tcPr>
          <w:p>
            <w:pPr>
              <w:spacing w:after="20" w:line="240" w:lineRule="auto"/>
              <w:ind w:firstLine="0"/>
            </w:pPr>
            <w:r>
              <w:rPr>
                <w:rFonts w:ascii="Times New Roman" w:hAnsi="Times New Roman"/>
                <w:b w:val="0"/>
                <w:sz w:val="17"/>
              </w:rPr>
              <w:t>13,8°</w:t>
            </w:r>
          </w:p>
        </w:tc>
        <w:tc>
          <w:tcPr>
            <w:tcW w:type="dxa" w:w="1904"/>
            <w:vAlign w:val="top"/>
          </w:tcPr>
          <w:p>
            <w:pPr>
              <w:spacing w:after="20" w:line="240" w:lineRule="auto"/>
              <w:ind w:firstLine="0"/>
            </w:pPr>
            <w:r>
              <w:rPr>
                <w:rFonts w:ascii="Times New Roman" w:hAnsi="Times New Roman"/>
                <w:b w:val="0"/>
                <w:sz w:val="17"/>
              </w:rPr>
              <w:t>21,3°</w:t>
            </w:r>
          </w:p>
        </w:tc>
        <w:tc>
          <w:tcPr>
            <w:tcW w:type="dxa" w:w="1904"/>
            <w:vAlign w:val="top"/>
          </w:tcPr>
          <w:p>
            <w:pPr>
              <w:spacing w:after="20" w:line="240" w:lineRule="auto"/>
              <w:ind w:firstLine="0"/>
            </w:pPr>
            <w:r>
              <w:rPr>
                <w:rFonts w:ascii="Times New Roman" w:hAnsi="Times New Roman"/>
                <w:b w:val="0"/>
                <w:sz w:val="17"/>
              </w:rPr>
              <w:t>13,6°</w:t>
            </w:r>
          </w:p>
        </w:tc>
        <w:tc>
          <w:tcPr>
            <w:tcW w:type="dxa" w:w="1904"/>
            <w:vAlign w:val="top"/>
          </w:tcPr>
          <w:p>
            <w:pPr>
              <w:spacing w:after="20" w:line="240" w:lineRule="auto"/>
              <w:ind w:firstLine="0"/>
            </w:pPr>
            <w:r>
              <w:rPr>
                <w:rFonts w:ascii="Times New Roman" w:hAnsi="Times New Roman"/>
                <w:b w:val="0"/>
                <w:sz w:val="17"/>
              </w:rPr>
              <w:t>4,6°</w:t>
            </w:r>
          </w:p>
        </w:tc>
      </w:tr>
      <w:tr>
        <w:tc>
          <w:tcPr>
            <w:tcW w:type="dxa" w:w="1904"/>
            <w:vAlign w:val="top"/>
          </w:tcPr>
          <w:p>
            <w:pPr>
              <w:spacing w:after="20" w:line="240" w:lineRule="auto"/>
              <w:ind w:firstLine="0"/>
            </w:pPr>
            <w:r>
              <w:rPr>
                <w:rFonts w:ascii="Times New Roman" w:hAnsi="Times New Roman"/>
                <w:b w:val="0"/>
                <w:sz w:val="17"/>
              </w:rPr>
              <w:t>08:00</w:t>
            </w:r>
          </w:p>
        </w:tc>
        <w:tc>
          <w:tcPr>
            <w:tcW w:type="dxa" w:w="1904"/>
            <w:vAlign w:val="top"/>
          </w:tcPr>
          <w:p>
            <w:pPr>
              <w:spacing w:after="20" w:line="240" w:lineRule="auto"/>
              <w:ind w:firstLine="0"/>
            </w:pPr>
            <w:r>
              <w:rPr>
                <w:rFonts w:ascii="Times New Roman" w:hAnsi="Times New Roman"/>
                <w:b w:val="0"/>
                <w:sz w:val="17"/>
              </w:rPr>
              <w:t>27,7°</w:t>
            </w:r>
          </w:p>
        </w:tc>
        <w:tc>
          <w:tcPr>
            <w:tcW w:type="dxa" w:w="1904"/>
            <w:vAlign w:val="top"/>
          </w:tcPr>
          <w:p>
            <w:pPr>
              <w:spacing w:after="20" w:line="240" w:lineRule="auto"/>
              <w:ind w:firstLine="0"/>
            </w:pPr>
            <w:r>
              <w:rPr>
                <w:rFonts w:ascii="Times New Roman" w:hAnsi="Times New Roman"/>
                <w:b w:val="0"/>
                <w:sz w:val="17"/>
              </w:rPr>
              <w:t>34,8°</w:t>
            </w:r>
          </w:p>
        </w:tc>
        <w:tc>
          <w:tcPr>
            <w:tcW w:type="dxa" w:w="1904"/>
            <w:vAlign w:val="top"/>
          </w:tcPr>
          <w:p>
            <w:pPr>
              <w:spacing w:after="20" w:line="240" w:lineRule="auto"/>
              <w:ind w:firstLine="0"/>
            </w:pPr>
            <w:r>
              <w:rPr>
                <w:rFonts w:ascii="Times New Roman" w:hAnsi="Times New Roman"/>
                <w:b w:val="0"/>
                <w:sz w:val="17"/>
              </w:rPr>
              <w:t>27,4°</w:t>
            </w:r>
          </w:p>
        </w:tc>
        <w:tc>
          <w:tcPr>
            <w:tcW w:type="dxa" w:w="1904"/>
            <w:vAlign w:val="top"/>
          </w:tcPr>
          <w:p>
            <w:pPr>
              <w:spacing w:after="20" w:line="240" w:lineRule="auto"/>
              <w:ind w:firstLine="0"/>
            </w:pPr>
            <w:r>
              <w:rPr>
                <w:rFonts w:ascii="Times New Roman" w:hAnsi="Times New Roman"/>
                <w:b w:val="0"/>
                <w:sz w:val="17"/>
              </w:rPr>
              <w:t>16,6°</w:t>
            </w:r>
          </w:p>
        </w:tc>
      </w:tr>
      <w:tr>
        <w:tc>
          <w:tcPr>
            <w:tcW w:type="dxa" w:w="1904"/>
            <w:vAlign w:val="top"/>
          </w:tcPr>
          <w:p>
            <w:pPr>
              <w:spacing w:after="20" w:line="240" w:lineRule="auto"/>
              <w:ind w:firstLine="0"/>
            </w:pPr>
            <w:r>
              <w:rPr>
                <w:rFonts w:ascii="Times New Roman" w:hAnsi="Times New Roman"/>
                <w:b w:val="0"/>
                <w:sz w:val="17"/>
              </w:rPr>
              <w:t>09:00</w:t>
            </w:r>
          </w:p>
        </w:tc>
        <w:tc>
          <w:tcPr>
            <w:tcW w:type="dxa" w:w="1904"/>
            <w:vAlign w:val="top"/>
          </w:tcPr>
          <w:p>
            <w:pPr>
              <w:spacing w:after="20" w:line="240" w:lineRule="auto"/>
              <w:ind w:firstLine="0"/>
            </w:pPr>
            <w:r>
              <w:rPr>
                <w:rFonts w:ascii="Times New Roman" w:hAnsi="Times New Roman"/>
                <w:b w:val="0"/>
                <w:sz w:val="17"/>
              </w:rPr>
              <w:t>41,1°</w:t>
            </w:r>
          </w:p>
        </w:tc>
        <w:tc>
          <w:tcPr>
            <w:tcW w:type="dxa" w:w="1904"/>
            <w:vAlign w:val="top"/>
          </w:tcPr>
          <w:p>
            <w:pPr>
              <w:spacing w:after="20" w:line="240" w:lineRule="auto"/>
              <w:ind w:firstLine="0"/>
            </w:pPr>
            <w:r>
              <w:rPr>
                <w:rFonts w:ascii="Times New Roman" w:hAnsi="Times New Roman"/>
                <w:b w:val="0"/>
                <w:sz w:val="17"/>
              </w:rPr>
              <w:t>48,4°</w:t>
            </w:r>
          </w:p>
        </w:tc>
        <w:tc>
          <w:tcPr>
            <w:tcW w:type="dxa" w:w="1904"/>
            <w:vAlign w:val="top"/>
          </w:tcPr>
          <w:p>
            <w:pPr>
              <w:spacing w:after="20" w:line="240" w:lineRule="auto"/>
              <w:ind w:firstLine="0"/>
            </w:pPr>
            <w:r>
              <w:rPr>
                <w:rFonts w:ascii="Times New Roman" w:hAnsi="Times New Roman"/>
                <w:b w:val="0"/>
                <w:sz w:val="17"/>
              </w:rPr>
              <w:t>40,8°</w:t>
            </w:r>
          </w:p>
        </w:tc>
        <w:tc>
          <w:tcPr>
            <w:tcW w:type="dxa" w:w="1904"/>
            <w:vAlign w:val="top"/>
          </w:tcPr>
          <w:p>
            <w:pPr>
              <w:spacing w:after="20" w:line="240" w:lineRule="auto"/>
              <w:ind w:firstLine="0"/>
            </w:pPr>
            <w:r>
              <w:rPr>
                <w:rFonts w:ascii="Times New Roman" w:hAnsi="Times New Roman"/>
                <w:b w:val="0"/>
                <w:sz w:val="17"/>
              </w:rPr>
              <w:t>27,6°</w:t>
            </w:r>
          </w:p>
        </w:tc>
      </w:tr>
      <w:tr>
        <w:tc>
          <w:tcPr>
            <w:tcW w:type="dxa" w:w="1904"/>
            <w:vAlign w:val="top"/>
          </w:tcPr>
          <w:p>
            <w:pPr>
              <w:spacing w:after="20" w:line="240" w:lineRule="auto"/>
              <w:ind w:firstLine="0"/>
            </w:pPr>
            <w:r>
              <w:rPr>
                <w:rFonts w:ascii="Times New Roman" w:hAnsi="Times New Roman"/>
                <w:b w:val="0"/>
                <w:sz w:val="17"/>
              </w:rPr>
              <w:t>10:00</w:t>
            </w:r>
          </w:p>
        </w:tc>
        <w:tc>
          <w:tcPr>
            <w:tcW w:type="dxa" w:w="1904"/>
            <w:vAlign w:val="top"/>
          </w:tcPr>
          <w:p>
            <w:pPr>
              <w:spacing w:after="20" w:line="240" w:lineRule="auto"/>
              <w:ind w:firstLine="0"/>
            </w:pPr>
            <w:r>
              <w:rPr>
                <w:rFonts w:ascii="Times New Roman" w:hAnsi="Times New Roman"/>
                <w:b w:val="0"/>
                <w:sz w:val="17"/>
              </w:rPr>
              <w:t>53,7°</w:t>
            </w:r>
          </w:p>
        </w:tc>
        <w:tc>
          <w:tcPr>
            <w:tcW w:type="dxa" w:w="1904"/>
            <w:vAlign w:val="top"/>
          </w:tcPr>
          <w:p>
            <w:pPr>
              <w:spacing w:after="20" w:line="240" w:lineRule="auto"/>
              <w:ind w:firstLine="0"/>
            </w:pPr>
            <w:r>
              <w:rPr>
                <w:rFonts w:ascii="Times New Roman" w:hAnsi="Times New Roman"/>
                <w:b w:val="0"/>
                <w:sz w:val="17"/>
              </w:rPr>
              <w:t>62,2°</w:t>
            </w:r>
          </w:p>
        </w:tc>
        <w:tc>
          <w:tcPr>
            <w:tcW w:type="dxa" w:w="1904"/>
            <w:vAlign w:val="top"/>
          </w:tcPr>
          <w:p>
            <w:pPr>
              <w:spacing w:after="20" w:line="240" w:lineRule="auto"/>
              <w:ind w:firstLine="0"/>
            </w:pPr>
            <w:r>
              <w:rPr>
                <w:rFonts w:ascii="Times New Roman" w:hAnsi="Times New Roman"/>
                <w:b w:val="0"/>
                <w:sz w:val="17"/>
              </w:rPr>
              <w:t>53,4°</w:t>
            </w:r>
          </w:p>
        </w:tc>
        <w:tc>
          <w:tcPr>
            <w:tcW w:type="dxa" w:w="1904"/>
            <w:vAlign w:val="top"/>
          </w:tcPr>
          <w:p>
            <w:pPr>
              <w:spacing w:after="20" w:line="240" w:lineRule="auto"/>
              <w:ind w:firstLine="0"/>
            </w:pPr>
            <w:r>
              <w:rPr>
                <w:rFonts w:ascii="Times New Roman" w:hAnsi="Times New Roman"/>
                <w:b w:val="0"/>
                <w:sz w:val="17"/>
              </w:rPr>
              <w:t>36,9°</w:t>
            </w:r>
          </w:p>
        </w:tc>
      </w:tr>
      <w:tr>
        <w:tc>
          <w:tcPr>
            <w:tcW w:type="dxa" w:w="1904"/>
            <w:vAlign w:val="top"/>
          </w:tcPr>
          <w:p>
            <w:pPr>
              <w:spacing w:after="20" w:line="240" w:lineRule="auto"/>
              <w:ind w:firstLine="0"/>
            </w:pPr>
            <w:r>
              <w:rPr>
                <w:rFonts w:ascii="Times New Roman" w:hAnsi="Times New Roman"/>
                <w:b w:val="0"/>
                <w:sz w:val="17"/>
              </w:rPr>
              <w:t>11:00</w:t>
            </w:r>
          </w:p>
        </w:tc>
        <w:tc>
          <w:tcPr>
            <w:tcW w:type="dxa" w:w="1904"/>
            <w:vAlign w:val="top"/>
          </w:tcPr>
          <w:p>
            <w:pPr>
              <w:spacing w:after="20" w:line="240" w:lineRule="auto"/>
              <w:ind w:firstLine="0"/>
            </w:pPr>
            <w:r>
              <w:rPr>
                <w:rFonts w:ascii="Times New Roman" w:hAnsi="Times New Roman"/>
                <w:b w:val="0"/>
                <w:sz w:val="17"/>
              </w:rPr>
              <w:t>64,1°</w:t>
            </w:r>
          </w:p>
        </w:tc>
        <w:tc>
          <w:tcPr>
            <w:tcW w:type="dxa" w:w="1904"/>
            <w:vAlign w:val="top"/>
          </w:tcPr>
          <w:p>
            <w:pPr>
              <w:spacing w:after="20" w:line="240" w:lineRule="auto"/>
              <w:ind w:firstLine="0"/>
            </w:pPr>
            <w:r>
              <w:rPr>
                <w:rFonts w:ascii="Times New Roman" w:hAnsi="Times New Roman"/>
                <w:b w:val="0"/>
                <w:sz w:val="17"/>
              </w:rPr>
              <w:t>75,9°</w:t>
            </w:r>
          </w:p>
        </w:tc>
        <w:tc>
          <w:tcPr>
            <w:tcW w:type="dxa" w:w="1904"/>
            <w:vAlign w:val="top"/>
          </w:tcPr>
          <w:p>
            <w:pPr>
              <w:spacing w:after="20" w:line="240" w:lineRule="auto"/>
              <w:ind w:firstLine="0"/>
            </w:pPr>
            <w:r>
              <w:rPr>
                <w:rFonts w:ascii="Times New Roman" w:hAnsi="Times New Roman"/>
                <w:b w:val="0"/>
                <w:sz w:val="17"/>
              </w:rPr>
              <w:t>63,6°</w:t>
            </w:r>
          </w:p>
        </w:tc>
        <w:tc>
          <w:tcPr>
            <w:tcW w:type="dxa" w:w="1904"/>
            <w:vAlign w:val="top"/>
          </w:tcPr>
          <w:p>
            <w:pPr>
              <w:spacing w:after="20" w:line="240" w:lineRule="auto"/>
              <w:ind w:firstLine="0"/>
            </w:pPr>
            <w:r>
              <w:rPr>
                <w:rFonts w:ascii="Times New Roman" w:hAnsi="Times New Roman"/>
                <w:b w:val="0"/>
                <w:sz w:val="17"/>
              </w:rPr>
              <w:t>43,3°</w:t>
            </w:r>
          </w:p>
        </w:tc>
      </w:tr>
      <w:tr>
        <w:tc>
          <w:tcPr>
            <w:tcW w:type="dxa" w:w="1904"/>
            <w:vAlign w:val="top"/>
          </w:tcPr>
          <w:p>
            <w:pPr>
              <w:spacing w:after="20" w:line="240" w:lineRule="auto"/>
              <w:ind w:firstLine="0"/>
            </w:pPr>
            <w:r>
              <w:rPr>
                <w:rFonts w:ascii="Times New Roman" w:hAnsi="Times New Roman"/>
                <w:b w:val="0"/>
                <w:sz w:val="17"/>
              </w:rPr>
              <w:t>12:00</w:t>
            </w:r>
          </w:p>
        </w:tc>
        <w:tc>
          <w:tcPr>
            <w:tcW w:type="dxa" w:w="1904"/>
            <w:vAlign w:val="top"/>
          </w:tcPr>
          <w:p>
            <w:pPr>
              <w:spacing w:after="20" w:line="240" w:lineRule="auto"/>
              <w:ind w:firstLine="0"/>
            </w:pPr>
            <w:r>
              <w:rPr>
                <w:rFonts w:ascii="Times New Roman" w:hAnsi="Times New Roman"/>
                <w:b w:val="0"/>
                <w:sz w:val="17"/>
              </w:rPr>
              <w:t>68,7°</w:t>
            </w:r>
          </w:p>
        </w:tc>
        <w:tc>
          <w:tcPr>
            <w:tcW w:type="dxa" w:w="1904"/>
            <w:vAlign w:val="top"/>
          </w:tcPr>
          <w:p>
            <w:pPr>
              <w:spacing w:after="20" w:line="240" w:lineRule="auto"/>
              <w:ind w:firstLine="0"/>
            </w:pPr>
            <w:r>
              <w:rPr>
                <w:rFonts w:ascii="Times New Roman" w:hAnsi="Times New Roman"/>
                <w:b w:val="0"/>
                <w:sz w:val="17"/>
              </w:rPr>
              <w:t>87,5°</w:t>
            </w:r>
          </w:p>
        </w:tc>
        <w:tc>
          <w:tcPr>
            <w:tcW w:type="dxa" w:w="1904"/>
            <w:vAlign w:val="top"/>
          </w:tcPr>
          <w:p>
            <w:pPr>
              <w:spacing w:after="20" w:line="240" w:lineRule="auto"/>
              <w:ind w:firstLine="0"/>
            </w:pPr>
            <w:r>
              <w:rPr>
                <w:rFonts w:ascii="Times New Roman" w:hAnsi="Times New Roman"/>
                <w:b w:val="0"/>
                <w:sz w:val="17"/>
              </w:rPr>
              <w:t>68,1°</w:t>
            </w:r>
          </w:p>
        </w:tc>
        <w:tc>
          <w:tcPr>
            <w:tcW w:type="dxa" w:w="1904"/>
            <w:vAlign w:val="top"/>
          </w:tcPr>
          <w:p>
            <w:pPr>
              <w:spacing w:after="20" w:line="240" w:lineRule="auto"/>
              <w:ind w:firstLine="0"/>
            </w:pPr>
            <w:r>
              <w:rPr>
                <w:rFonts w:ascii="Times New Roman" w:hAnsi="Times New Roman"/>
                <w:b w:val="0"/>
                <w:sz w:val="17"/>
              </w:rPr>
              <w:t>45,6°</w:t>
            </w:r>
          </w:p>
        </w:tc>
      </w:tr>
      <w:tr>
        <w:tc>
          <w:tcPr>
            <w:tcW w:type="dxa" w:w="1904"/>
            <w:vAlign w:val="top"/>
          </w:tcPr>
          <w:p>
            <w:pPr>
              <w:spacing w:after="20" w:line="240" w:lineRule="auto"/>
              <w:ind w:firstLine="0"/>
            </w:pPr>
            <w:r>
              <w:rPr>
                <w:rFonts w:ascii="Times New Roman" w:hAnsi="Times New Roman"/>
                <w:b w:val="0"/>
                <w:sz w:val="17"/>
              </w:rPr>
              <w:t>13:00</w:t>
            </w:r>
          </w:p>
        </w:tc>
        <w:tc>
          <w:tcPr>
            <w:tcW w:type="dxa" w:w="1904"/>
            <w:vAlign w:val="top"/>
          </w:tcPr>
          <w:p>
            <w:pPr>
              <w:spacing w:after="20" w:line="240" w:lineRule="auto"/>
              <w:ind w:firstLine="0"/>
            </w:pPr>
            <w:r>
              <w:rPr>
                <w:rFonts w:ascii="Times New Roman" w:hAnsi="Times New Roman"/>
                <w:b w:val="0"/>
                <w:sz w:val="17"/>
              </w:rPr>
              <w:t>64,1°</w:t>
            </w:r>
          </w:p>
        </w:tc>
        <w:tc>
          <w:tcPr>
            <w:tcW w:type="dxa" w:w="1904"/>
            <w:vAlign w:val="top"/>
          </w:tcPr>
          <w:p>
            <w:pPr>
              <w:spacing w:after="20" w:line="240" w:lineRule="auto"/>
              <w:ind w:firstLine="0"/>
            </w:pPr>
            <w:r>
              <w:rPr>
                <w:rFonts w:ascii="Times New Roman" w:hAnsi="Times New Roman"/>
                <w:b w:val="0"/>
                <w:sz w:val="17"/>
              </w:rPr>
              <w:t>75,9°</w:t>
            </w:r>
          </w:p>
        </w:tc>
        <w:tc>
          <w:tcPr>
            <w:tcW w:type="dxa" w:w="1904"/>
            <w:vAlign w:val="top"/>
          </w:tcPr>
          <w:p>
            <w:pPr>
              <w:spacing w:after="20" w:line="240" w:lineRule="auto"/>
              <w:ind w:firstLine="0"/>
            </w:pPr>
            <w:r>
              <w:rPr>
                <w:rFonts w:ascii="Times New Roman" w:hAnsi="Times New Roman"/>
                <w:b w:val="0"/>
                <w:sz w:val="17"/>
              </w:rPr>
              <w:t>63,6°</w:t>
            </w:r>
          </w:p>
        </w:tc>
        <w:tc>
          <w:tcPr>
            <w:tcW w:type="dxa" w:w="1904"/>
            <w:vAlign w:val="top"/>
          </w:tcPr>
          <w:p>
            <w:pPr>
              <w:spacing w:after="20" w:line="240" w:lineRule="auto"/>
              <w:ind w:firstLine="0"/>
            </w:pPr>
            <w:r>
              <w:rPr>
                <w:rFonts w:ascii="Times New Roman" w:hAnsi="Times New Roman"/>
                <w:b w:val="0"/>
                <w:sz w:val="17"/>
              </w:rPr>
              <w:t>43,3°</w:t>
            </w:r>
          </w:p>
        </w:tc>
      </w:tr>
      <w:tr>
        <w:tc>
          <w:tcPr>
            <w:tcW w:type="dxa" w:w="1904"/>
            <w:vAlign w:val="top"/>
          </w:tcPr>
          <w:p>
            <w:pPr>
              <w:spacing w:after="20" w:line="240" w:lineRule="auto"/>
              <w:ind w:firstLine="0"/>
            </w:pPr>
            <w:r>
              <w:rPr>
                <w:rFonts w:ascii="Times New Roman" w:hAnsi="Times New Roman"/>
                <w:b w:val="0"/>
                <w:sz w:val="17"/>
              </w:rPr>
              <w:t>14:00</w:t>
            </w:r>
          </w:p>
        </w:tc>
        <w:tc>
          <w:tcPr>
            <w:tcW w:type="dxa" w:w="1904"/>
            <w:vAlign w:val="top"/>
          </w:tcPr>
          <w:p>
            <w:pPr>
              <w:spacing w:after="20" w:line="240" w:lineRule="auto"/>
              <w:ind w:firstLine="0"/>
            </w:pPr>
            <w:r>
              <w:rPr>
                <w:rFonts w:ascii="Times New Roman" w:hAnsi="Times New Roman"/>
                <w:b w:val="0"/>
                <w:sz w:val="17"/>
              </w:rPr>
              <w:t>53,7°</w:t>
            </w:r>
          </w:p>
        </w:tc>
        <w:tc>
          <w:tcPr>
            <w:tcW w:type="dxa" w:w="1904"/>
            <w:vAlign w:val="top"/>
          </w:tcPr>
          <w:p>
            <w:pPr>
              <w:spacing w:after="20" w:line="240" w:lineRule="auto"/>
              <w:ind w:firstLine="0"/>
            </w:pPr>
            <w:r>
              <w:rPr>
                <w:rFonts w:ascii="Times New Roman" w:hAnsi="Times New Roman"/>
                <w:b w:val="0"/>
                <w:sz w:val="17"/>
              </w:rPr>
              <w:t>62,2°</w:t>
            </w:r>
          </w:p>
        </w:tc>
        <w:tc>
          <w:tcPr>
            <w:tcW w:type="dxa" w:w="1904"/>
            <w:vAlign w:val="top"/>
          </w:tcPr>
          <w:p>
            <w:pPr>
              <w:spacing w:after="20" w:line="240" w:lineRule="auto"/>
              <w:ind w:firstLine="0"/>
            </w:pPr>
            <w:r>
              <w:rPr>
                <w:rFonts w:ascii="Times New Roman" w:hAnsi="Times New Roman"/>
                <w:b w:val="0"/>
                <w:sz w:val="17"/>
              </w:rPr>
              <w:t>53,4°</w:t>
            </w:r>
          </w:p>
        </w:tc>
        <w:tc>
          <w:tcPr>
            <w:tcW w:type="dxa" w:w="1904"/>
            <w:vAlign w:val="top"/>
          </w:tcPr>
          <w:p>
            <w:pPr>
              <w:spacing w:after="20" w:line="240" w:lineRule="auto"/>
              <w:ind w:firstLine="0"/>
            </w:pPr>
            <w:r>
              <w:rPr>
                <w:rFonts w:ascii="Times New Roman" w:hAnsi="Times New Roman"/>
                <w:b w:val="0"/>
                <w:sz w:val="17"/>
              </w:rPr>
              <w:t>36,9°</w:t>
            </w:r>
          </w:p>
        </w:tc>
      </w:tr>
      <w:tr>
        <w:tc>
          <w:tcPr>
            <w:tcW w:type="dxa" w:w="1904"/>
            <w:vAlign w:val="top"/>
          </w:tcPr>
          <w:p>
            <w:pPr>
              <w:spacing w:after="20" w:line="240" w:lineRule="auto"/>
              <w:ind w:firstLine="0"/>
            </w:pPr>
            <w:r>
              <w:rPr>
                <w:rFonts w:ascii="Times New Roman" w:hAnsi="Times New Roman"/>
                <w:b w:val="0"/>
                <w:sz w:val="17"/>
              </w:rPr>
              <w:t>15:00</w:t>
            </w:r>
          </w:p>
        </w:tc>
        <w:tc>
          <w:tcPr>
            <w:tcW w:type="dxa" w:w="1904"/>
            <w:vAlign w:val="top"/>
          </w:tcPr>
          <w:p>
            <w:pPr>
              <w:spacing w:after="20" w:line="240" w:lineRule="auto"/>
              <w:ind w:firstLine="0"/>
            </w:pPr>
            <w:r>
              <w:rPr>
                <w:rFonts w:ascii="Times New Roman" w:hAnsi="Times New Roman"/>
                <w:b w:val="0"/>
                <w:sz w:val="17"/>
              </w:rPr>
              <w:t>41,1°</w:t>
            </w:r>
          </w:p>
        </w:tc>
        <w:tc>
          <w:tcPr>
            <w:tcW w:type="dxa" w:w="1904"/>
            <w:vAlign w:val="top"/>
          </w:tcPr>
          <w:p>
            <w:pPr>
              <w:spacing w:after="20" w:line="240" w:lineRule="auto"/>
              <w:ind w:firstLine="0"/>
            </w:pPr>
            <w:r>
              <w:rPr>
                <w:rFonts w:ascii="Times New Roman" w:hAnsi="Times New Roman"/>
                <w:b w:val="0"/>
                <w:sz w:val="17"/>
              </w:rPr>
              <w:t>48,4°</w:t>
            </w:r>
          </w:p>
        </w:tc>
        <w:tc>
          <w:tcPr>
            <w:tcW w:type="dxa" w:w="1904"/>
            <w:vAlign w:val="top"/>
          </w:tcPr>
          <w:p>
            <w:pPr>
              <w:spacing w:after="20" w:line="240" w:lineRule="auto"/>
              <w:ind w:firstLine="0"/>
            </w:pPr>
            <w:r>
              <w:rPr>
                <w:rFonts w:ascii="Times New Roman" w:hAnsi="Times New Roman"/>
                <w:b w:val="0"/>
                <w:sz w:val="17"/>
              </w:rPr>
              <w:t>40,8°</w:t>
            </w:r>
          </w:p>
        </w:tc>
        <w:tc>
          <w:tcPr>
            <w:tcW w:type="dxa" w:w="1904"/>
            <w:vAlign w:val="top"/>
          </w:tcPr>
          <w:p>
            <w:pPr>
              <w:spacing w:after="20" w:line="240" w:lineRule="auto"/>
              <w:ind w:firstLine="0"/>
            </w:pPr>
            <w:r>
              <w:rPr>
                <w:rFonts w:ascii="Times New Roman" w:hAnsi="Times New Roman"/>
                <w:b w:val="0"/>
                <w:sz w:val="17"/>
              </w:rPr>
              <w:t>27,6°</w:t>
            </w:r>
          </w:p>
        </w:tc>
      </w:tr>
      <w:tr>
        <w:tc>
          <w:tcPr>
            <w:tcW w:type="dxa" w:w="1904"/>
            <w:vAlign w:val="top"/>
          </w:tcPr>
          <w:p>
            <w:pPr>
              <w:spacing w:after="20" w:line="240" w:lineRule="auto"/>
              <w:ind w:firstLine="0"/>
            </w:pPr>
            <w:r>
              <w:rPr>
                <w:rFonts w:ascii="Times New Roman" w:hAnsi="Times New Roman"/>
                <w:b w:val="0"/>
                <w:sz w:val="17"/>
              </w:rPr>
              <w:t>16:00</w:t>
            </w:r>
          </w:p>
        </w:tc>
        <w:tc>
          <w:tcPr>
            <w:tcW w:type="dxa" w:w="1904"/>
            <w:vAlign w:val="top"/>
          </w:tcPr>
          <w:p>
            <w:pPr>
              <w:spacing w:after="20" w:line="240" w:lineRule="auto"/>
              <w:ind w:firstLine="0"/>
            </w:pPr>
            <w:r>
              <w:rPr>
                <w:rFonts w:ascii="Times New Roman" w:hAnsi="Times New Roman"/>
                <w:b w:val="0"/>
                <w:sz w:val="17"/>
              </w:rPr>
              <w:t>27,7°</w:t>
            </w:r>
          </w:p>
        </w:tc>
        <w:tc>
          <w:tcPr>
            <w:tcW w:type="dxa" w:w="1904"/>
            <w:vAlign w:val="top"/>
          </w:tcPr>
          <w:p>
            <w:pPr>
              <w:spacing w:after="20" w:line="240" w:lineRule="auto"/>
              <w:ind w:firstLine="0"/>
            </w:pPr>
            <w:r>
              <w:rPr>
                <w:rFonts w:ascii="Times New Roman" w:hAnsi="Times New Roman"/>
                <w:b w:val="0"/>
                <w:sz w:val="17"/>
              </w:rPr>
              <w:t>34,8°</w:t>
            </w:r>
          </w:p>
        </w:tc>
        <w:tc>
          <w:tcPr>
            <w:tcW w:type="dxa" w:w="1904"/>
            <w:vAlign w:val="top"/>
          </w:tcPr>
          <w:p>
            <w:pPr>
              <w:spacing w:after="20" w:line="240" w:lineRule="auto"/>
              <w:ind w:firstLine="0"/>
            </w:pPr>
            <w:r>
              <w:rPr>
                <w:rFonts w:ascii="Times New Roman" w:hAnsi="Times New Roman"/>
                <w:b w:val="0"/>
                <w:sz w:val="17"/>
              </w:rPr>
              <w:t>27,4°</w:t>
            </w:r>
          </w:p>
        </w:tc>
        <w:tc>
          <w:tcPr>
            <w:tcW w:type="dxa" w:w="1904"/>
            <w:vAlign w:val="top"/>
          </w:tcPr>
          <w:p>
            <w:pPr>
              <w:spacing w:after="20" w:line="240" w:lineRule="auto"/>
              <w:ind w:firstLine="0"/>
            </w:pPr>
            <w:r>
              <w:rPr>
                <w:rFonts w:ascii="Times New Roman" w:hAnsi="Times New Roman"/>
                <w:b w:val="0"/>
                <w:sz w:val="17"/>
              </w:rPr>
              <w:t>16,6°</w:t>
            </w:r>
          </w:p>
        </w:tc>
      </w:tr>
      <w:tr>
        <w:tc>
          <w:tcPr>
            <w:tcW w:type="dxa" w:w="1904"/>
            <w:vAlign w:val="top"/>
          </w:tcPr>
          <w:p>
            <w:pPr>
              <w:spacing w:after="20" w:line="240" w:lineRule="auto"/>
              <w:ind w:firstLine="0"/>
            </w:pPr>
            <w:r>
              <w:rPr>
                <w:rFonts w:ascii="Times New Roman" w:hAnsi="Times New Roman"/>
                <w:b w:val="0"/>
                <w:sz w:val="17"/>
              </w:rPr>
              <w:t>17:00</w:t>
            </w:r>
          </w:p>
        </w:tc>
        <w:tc>
          <w:tcPr>
            <w:tcW w:type="dxa" w:w="1904"/>
            <w:vAlign w:val="top"/>
          </w:tcPr>
          <w:p>
            <w:pPr>
              <w:spacing w:after="20" w:line="240" w:lineRule="auto"/>
              <w:ind w:firstLine="0"/>
            </w:pPr>
            <w:r>
              <w:rPr>
                <w:rFonts w:ascii="Times New Roman" w:hAnsi="Times New Roman"/>
                <w:b w:val="0"/>
                <w:sz w:val="17"/>
              </w:rPr>
              <w:t>13,8°</w:t>
            </w:r>
          </w:p>
        </w:tc>
        <w:tc>
          <w:tcPr>
            <w:tcW w:type="dxa" w:w="1904"/>
            <w:vAlign w:val="top"/>
          </w:tcPr>
          <w:p>
            <w:pPr>
              <w:spacing w:after="20" w:line="240" w:lineRule="auto"/>
              <w:ind w:firstLine="0"/>
            </w:pPr>
            <w:r>
              <w:rPr>
                <w:rFonts w:ascii="Times New Roman" w:hAnsi="Times New Roman"/>
                <w:b w:val="0"/>
                <w:sz w:val="17"/>
              </w:rPr>
              <w:t>21,3°</w:t>
            </w:r>
          </w:p>
        </w:tc>
        <w:tc>
          <w:tcPr>
            <w:tcW w:type="dxa" w:w="1904"/>
            <w:vAlign w:val="top"/>
          </w:tcPr>
          <w:p>
            <w:pPr>
              <w:spacing w:after="20" w:line="240" w:lineRule="auto"/>
              <w:ind w:firstLine="0"/>
            </w:pPr>
            <w:r>
              <w:rPr>
                <w:rFonts w:ascii="Times New Roman" w:hAnsi="Times New Roman"/>
                <w:b w:val="0"/>
                <w:sz w:val="17"/>
              </w:rPr>
              <w:t>13,6°</w:t>
            </w:r>
          </w:p>
        </w:tc>
        <w:tc>
          <w:tcPr>
            <w:tcW w:type="dxa" w:w="1904"/>
            <w:vAlign w:val="top"/>
          </w:tcPr>
          <w:p>
            <w:pPr>
              <w:spacing w:after="20" w:line="240" w:lineRule="auto"/>
              <w:ind w:firstLine="0"/>
            </w:pPr>
            <w:r>
              <w:rPr>
                <w:rFonts w:ascii="Times New Roman" w:hAnsi="Times New Roman"/>
                <w:b w:val="0"/>
                <w:sz w:val="17"/>
              </w:rPr>
              <w:t>4,6°</w:t>
            </w:r>
          </w:p>
        </w:tc>
      </w:tr>
      <w:tr>
        <w:tc>
          <w:tcPr>
            <w:tcW w:type="dxa" w:w="1904"/>
            <w:vAlign w:val="top"/>
          </w:tcPr>
          <w:p>
            <w:pPr>
              <w:spacing w:after="20" w:line="240" w:lineRule="auto"/>
              <w:ind w:firstLine="0"/>
            </w:pPr>
            <w:r>
              <w:rPr>
                <w:rFonts w:ascii="Times New Roman" w:hAnsi="Times New Roman"/>
                <w:b w:val="0"/>
                <w:sz w:val="17"/>
              </w:rPr>
              <w:t>18:00</w:t>
            </w:r>
          </w:p>
        </w:tc>
        <w:tc>
          <w:tcPr>
            <w:tcW w:type="dxa" w:w="1904"/>
            <w:vAlign w:val="top"/>
          </w:tcPr>
          <w:p>
            <w:pPr>
              <w:spacing w:after="20" w:line="240" w:lineRule="auto"/>
              <w:ind w:firstLine="0"/>
            </w:pPr>
            <w:r>
              <w:rPr>
                <w:rFonts w:ascii="Times New Roman" w:hAnsi="Times New Roman"/>
                <w:b w:val="0"/>
                <w:sz w:val="17"/>
              </w:rPr>
              <w:t>-0,1°</w:t>
            </w:r>
          </w:p>
        </w:tc>
        <w:tc>
          <w:tcPr>
            <w:tcW w:type="dxa" w:w="1904"/>
            <w:vAlign w:val="top"/>
          </w:tcPr>
          <w:p>
            <w:pPr>
              <w:spacing w:after="20" w:line="240" w:lineRule="auto"/>
              <w:ind w:firstLine="0"/>
            </w:pPr>
            <w:r>
              <w:rPr>
                <w:rFonts w:ascii="Times New Roman" w:hAnsi="Times New Roman"/>
                <w:b w:val="0"/>
                <w:sz w:val="17"/>
              </w:rPr>
              <w:t>8,2°</w:t>
            </w:r>
          </w:p>
        </w:tc>
        <w:tc>
          <w:tcPr>
            <w:tcW w:type="dxa" w:w="1904"/>
            <w:vAlign w:val="top"/>
          </w:tcPr>
          <w:p>
            <w:pPr>
              <w:spacing w:after="20" w:line="240" w:lineRule="auto"/>
              <w:ind w:firstLine="0"/>
            </w:pPr>
            <w:r>
              <w:rPr>
                <w:rFonts w:ascii="Times New Roman" w:hAnsi="Times New Roman"/>
                <w:b w:val="0"/>
                <w:sz w:val="17"/>
              </w:rPr>
              <w:t>-0,4°</w:t>
            </w:r>
          </w:p>
        </w:tc>
        <w:tc>
          <w:tcPr>
            <w:tcW w:type="dxa" w:w="1904"/>
            <w:vAlign w:val="top"/>
          </w:tcPr>
          <w:p>
            <w:pPr>
              <w:spacing w:after="20" w:line="240" w:lineRule="auto"/>
              <w:ind w:firstLine="0"/>
            </w:pPr>
            <w:r>
              <w:rPr>
                <w:rFonts w:ascii="Times New Roman" w:hAnsi="Times New Roman"/>
                <w:b w:val="0"/>
                <w:sz w:val="17"/>
              </w:rPr>
              <w:t>-8,2°</w:t>
            </w:r>
          </w:p>
        </w:tc>
      </w:tr>
    </w:tbl>
    <w:p>
      <w:pPr>
        <w:spacing w:after="40"/>
        <w:ind w:firstLine="0"/>
      </w:pPr>
    </w:p>
    <w:p>
      <w:pPr>
        <w:pStyle w:val="Heading2"/>
        <w:ind w:firstLine="0"/>
      </w:pPr>
      <w:r>
        <w:t>4.2. Ma trận phương vị gamma</w:t>
      </w:r>
    </w:p>
    <w:p>
      <w:pPr>
        <w:jc w:val="both"/>
      </w:pPr>
      <w:r>
        <w:t>Gamma=0° hướng Nam, Tây dương. Giá trị 180° được giữ nguyên; giới hạn cơ khí không làm đổi bảng góc thiên văn.</w:t>
      </w:r>
    </w:p>
    <w:p>
      <w:pPr>
        <w:pStyle w:val="Caption"/>
        <w:ind w:firstLine="0"/>
        <w:jc w:val="center"/>
      </w:pPr>
      <w:r>
        <w:t>Bảng 4. Ma trận gamma (độ), cùng hàm atan2; không gập mất 180°</w:t>
      </w:r>
    </w:p>
    <w:tbl>
      <w:tblPr>
        <w:tblStyle w:val="TableGrid"/>
        <w:tblW w:type="auto" w:w="0"/>
        <w:jc w:val="center"/>
        <w:tblLayout w:type="autofit"/>
        <w:tblLook w:firstColumn="1" w:firstRow="1" w:lastColumn="0" w:lastRow="0" w:noHBand="0" w:noVBand="1" w:val="04A0"/>
      </w:tblPr>
      <w:tblGrid>
        <w:gridCol w:w="1904"/>
        <w:gridCol w:w="1904"/>
        <w:gridCol w:w="1904"/>
        <w:gridCol w:w="1904"/>
        <w:gridCol w:w="1904"/>
      </w:tblGrid>
      <w:tr>
        <w:trPr>
          <w:tblHeader w:val="true"/>
        </w:trPr>
        <w:tc>
          <w:tcPr>
            <w:tcW w:type="dxa" w:w="1904"/>
            <w:vAlign w:val="top"/>
            <w:shd w:fill="D9E5F3"/>
          </w:tcPr>
          <w:p>
            <w:pPr>
              <w:spacing w:after="20" w:line="240" w:lineRule="auto"/>
              <w:ind w:firstLine="0"/>
            </w:pPr>
            <w:r>
              <w:rPr>
                <w:rFonts w:ascii="Times New Roman" w:hAnsi="Times New Roman"/>
                <w:b/>
                <w:sz w:val="17"/>
              </w:rPr>
              <w:t>Giờ Mặt Trời</w:t>
            </w:r>
          </w:p>
        </w:tc>
        <w:tc>
          <w:tcPr>
            <w:tcW w:type="dxa" w:w="1904"/>
            <w:vAlign w:val="top"/>
            <w:shd w:fill="D9E5F3"/>
          </w:tcPr>
          <w:p>
            <w:pPr>
              <w:spacing w:after="20" w:line="240" w:lineRule="auto"/>
              <w:ind w:firstLine="0"/>
            </w:pPr>
            <w:r>
              <w:rPr>
                <w:rFonts w:ascii="Times New Roman" w:hAnsi="Times New Roman"/>
                <w:b/>
                <w:sz w:val="17"/>
              </w:rPr>
              <w:t>21/3</w:t>
            </w:r>
          </w:p>
        </w:tc>
        <w:tc>
          <w:tcPr>
            <w:tcW w:type="dxa" w:w="1904"/>
            <w:vAlign w:val="top"/>
            <w:shd w:fill="D9E5F3"/>
          </w:tcPr>
          <w:p>
            <w:pPr>
              <w:spacing w:after="20" w:line="240" w:lineRule="auto"/>
              <w:ind w:firstLine="0"/>
            </w:pPr>
            <w:r>
              <w:rPr>
                <w:rFonts w:ascii="Times New Roman" w:hAnsi="Times New Roman"/>
                <w:b/>
                <w:sz w:val="17"/>
              </w:rPr>
              <w:t>21/6</w:t>
            </w:r>
          </w:p>
        </w:tc>
        <w:tc>
          <w:tcPr>
            <w:tcW w:type="dxa" w:w="1904"/>
            <w:vAlign w:val="top"/>
            <w:shd w:fill="D9E5F3"/>
          </w:tcPr>
          <w:p>
            <w:pPr>
              <w:spacing w:after="20" w:line="240" w:lineRule="auto"/>
              <w:ind w:firstLine="0"/>
            </w:pPr>
            <w:r>
              <w:rPr>
                <w:rFonts w:ascii="Times New Roman" w:hAnsi="Times New Roman"/>
                <w:b/>
                <w:sz w:val="17"/>
              </w:rPr>
              <w:t>23/9</w:t>
            </w:r>
          </w:p>
        </w:tc>
        <w:tc>
          <w:tcPr>
            <w:tcW w:type="dxa" w:w="1904"/>
            <w:vAlign w:val="top"/>
            <w:shd w:fill="D9E5F3"/>
          </w:tcPr>
          <w:p>
            <w:pPr>
              <w:spacing w:after="20" w:line="240" w:lineRule="auto"/>
              <w:ind w:firstLine="0"/>
            </w:pPr>
            <w:r>
              <w:rPr>
                <w:rFonts w:ascii="Times New Roman" w:hAnsi="Times New Roman"/>
                <w:b/>
                <w:sz w:val="17"/>
              </w:rPr>
              <w:t>21/12</w:t>
            </w:r>
          </w:p>
        </w:tc>
      </w:tr>
      <w:tr>
        <w:tc>
          <w:tcPr>
            <w:tcW w:type="dxa" w:w="1904"/>
            <w:vAlign w:val="top"/>
          </w:tcPr>
          <w:p>
            <w:pPr>
              <w:spacing w:after="20" w:line="240" w:lineRule="auto"/>
              <w:ind w:firstLine="0"/>
            </w:pPr>
            <w:r>
              <w:rPr>
                <w:rFonts w:ascii="Times New Roman" w:hAnsi="Times New Roman"/>
                <w:b w:val="0"/>
                <w:sz w:val="17"/>
              </w:rPr>
              <w:t>06:00</w:t>
            </w:r>
          </w:p>
        </w:tc>
        <w:tc>
          <w:tcPr>
            <w:tcW w:type="dxa" w:w="1904"/>
            <w:vAlign w:val="top"/>
          </w:tcPr>
          <w:p>
            <w:pPr>
              <w:spacing w:after="20" w:line="240" w:lineRule="auto"/>
              <w:ind w:firstLine="0"/>
            </w:pPr>
            <w:r>
              <w:rPr>
                <w:rFonts w:ascii="Times New Roman" w:hAnsi="Times New Roman"/>
                <w:b w:val="0"/>
                <w:sz w:val="17"/>
              </w:rPr>
              <w:t>-89,6°</w:t>
            </w:r>
          </w:p>
        </w:tc>
        <w:tc>
          <w:tcPr>
            <w:tcW w:type="dxa" w:w="1904"/>
            <w:vAlign w:val="top"/>
          </w:tcPr>
          <w:p>
            <w:pPr>
              <w:spacing w:after="20" w:line="240" w:lineRule="auto"/>
              <w:ind w:firstLine="0"/>
            </w:pPr>
            <w:r>
              <w:rPr>
                <w:rFonts w:ascii="Times New Roman" w:hAnsi="Times New Roman"/>
                <w:b w:val="0"/>
                <w:sz w:val="17"/>
              </w:rPr>
              <w:t>-112,1°</w:t>
            </w:r>
          </w:p>
        </w:tc>
        <w:tc>
          <w:tcPr>
            <w:tcW w:type="dxa" w:w="1904"/>
            <w:vAlign w:val="top"/>
          </w:tcPr>
          <w:p>
            <w:pPr>
              <w:spacing w:after="20" w:line="240" w:lineRule="auto"/>
              <w:ind w:firstLine="0"/>
            </w:pPr>
            <w:r>
              <w:rPr>
                <w:rFonts w:ascii="Times New Roman" w:hAnsi="Times New Roman"/>
                <w:b w:val="0"/>
                <w:sz w:val="17"/>
              </w:rPr>
              <w:t>-89,1°</w:t>
            </w:r>
          </w:p>
        </w:tc>
        <w:tc>
          <w:tcPr>
            <w:tcW w:type="dxa" w:w="1904"/>
            <w:vAlign w:val="top"/>
          </w:tcPr>
          <w:p>
            <w:pPr>
              <w:spacing w:after="20" w:line="240" w:lineRule="auto"/>
              <w:ind w:firstLine="0"/>
            </w:pPr>
            <w:r>
              <w:rPr>
                <w:rFonts w:ascii="Times New Roman" w:hAnsi="Times New Roman"/>
                <w:b w:val="0"/>
                <w:sz w:val="17"/>
              </w:rPr>
              <w:t>-67,9°</w:t>
            </w:r>
          </w:p>
        </w:tc>
      </w:tr>
      <w:tr>
        <w:tc>
          <w:tcPr>
            <w:tcW w:type="dxa" w:w="1904"/>
            <w:vAlign w:val="top"/>
          </w:tcPr>
          <w:p>
            <w:pPr>
              <w:spacing w:after="20" w:line="240" w:lineRule="auto"/>
              <w:ind w:firstLine="0"/>
            </w:pPr>
            <w:r>
              <w:rPr>
                <w:rFonts w:ascii="Times New Roman" w:hAnsi="Times New Roman"/>
                <w:b w:val="0"/>
                <w:sz w:val="17"/>
              </w:rPr>
              <w:t>07:00</w:t>
            </w:r>
          </w:p>
        </w:tc>
        <w:tc>
          <w:tcPr>
            <w:tcW w:type="dxa" w:w="1904"/>
            <w:vAlign w:val="top"/>
          </w:tcPr>
          <w:p>
            <w:pPr>
              <w:spacing w:after="20" w:line="240" w:lineRule="auto"/>
              <w:ind w:firstLine="0"/>
            </w:pPr>
            <w:r>
              <w:rPr>
                <w:rFonts w:ascii="Times New Roman" w:hAnsi="Times New Roman"/>
                <w:b w:val="0"/>
                <w:sz w:val="17"/>
              </w:rPr>
              <w:t>-84,1°</w:t>
            </w:r>
          </w:p>
        </w:tc>
        <w:tc>
          <w:tcPr>
            <w:tcW w:type="dxa" w:w="1904"/>
            <w:vAlign w:val="top"/>
          </w:tcPr>
          <w:p>
            <w:pPr>
              <w:spacing w:after="20" w:line="240" w:lineRule="auto"/>
              <w:ind w:firstLine="0"/>
            </w:pPr>
            <w:r>
              <w:rPr>
                <w:rFonts w:ascii="Times New Roman" w:hAnsi="Times New Roman"/>
                <w:b w:val="0"/>
                <w:sz w:val="17"/>
              </w:rPr>
              <w:t>-107,9°</w:t>
            </w:r>
          </w:p>
        </w:tc>
        <w:tc>
          <w:tcPr>
            <w:tcW w:type="dxa" w:w="1904"/>
            <w:vAlign w:val="top"/>
          </w:tcPr>
          <w:p>
            <w:pPr>
              <w:spacing w:after="20" w:line="240" w:lineRule="auto"/>
              <w:ind w:firstLine="0"/>
            </w:pPr>
            <w:r>
              <w:rPr>
                <w:rFonts w:ascii="Times New Roman" w:hAnsi="Times New Roman"/>
                <w:b w:val="0"/>
                <w:sz w:val="17"/>
              </w:rPr>
              <w:t>-83,6°</w:t>
            </w:r>
          </w:p>
        </w:tc>
        <w:tc>
          <w:tcPr>
            <w:tcW w:type="dxa" w:w="1904"/>
            <w:vAlign w:val="top"/>
          </w:tcPr>
          <w:p>
            <w:pPr>
              <w:spacing w:after="20" w:line="240" w:lineRule="auto"/>
              <w:ind w:firstLine="0"/>
            </w:pPr>
            <w:r>
              <w:rPr>
                <w:rFonts w:ascii="Times New Roman" w:hAnsi="Times New Roman"/>
                <w:b w:val="0"/>
                <w:sz w:val="17"/>
              </w:rPr>
              <w:t>-62,7°</w:t>
            </w:r>
          </w:p>
        </w:tc>
      </w:tr>
      <w:tr>
        <w:tc>
          <w:tcPr>
            <w:tcW w:type="dxa" w:w="1904"/>
            <w:vAlign w:val="top"/>
          </w:tcPr>
          <w:p>
            <w:pPr>
              <w:spacing w:after="20" w:line="240" w:lineRule="auto"/>
              <w:ind w:firstLine="0"/>
            </w:pPr>
            <w:r>
              <w:rPr>
                <w:rFonts w:ascii="Times New Roman" w:hAnsi="Times New Roman"/>
                <w:b w:val="0"/>
                <w:sz w:val="17"/>
              </w:rPr>
              <w:t>08:00</w:t>
            </w:r>
          </w:p>
        </w:tc>
        <w:tc>
          <w:tcPr>
            <w:tcW w:type="dxa" w:w="1904"/>
            <w:vAlign w:val="top"/>
          </w:tcPr>
          <w:p>
            <w:pPr>
              <w:spacing w:after="20" w:line="240" w:lineRule="auto"/>
              <w:ind w:firstLine="0"/>
            </w:pPr>
            <w:r>
              <w:rPr>
                <w:rFonts w:ascii="Times New Roman" w:hAnsi="Times New Roman"/>
                <w:b w:val="0"/>
                <w:sz w:val="17"/>
              </w:rPr>
              <w:t>-77,9°</w:t>
            </w:r>
          </w:p>
        </w:tc>
        <w:tc>
          <w:tcPr>
            <w:tcW w:type="dxa" w:w="1904"/>
            <w:vAlign w:val="top"/>
          </w:tcPr>
          <w:p>
            <w:pPr>
              <w:spacing w:after="20" w:line="240" w:lineRule="auto"/>
              <w:ind w:firstLine="0"/>
            </w:pPr>
            <w:r>
              <w:rPr>
                <w:rFonts w:ascii="Times New Roman" w:hAnsi="Times New Roman"/>
                <w:b w:val="0"/>
                <w:sz w:val="17"/>
              </w:rPr>
              <w:t>-104,7°</w:t>
            </w:r>
          </w:p>
        </w:tc>
        <w:tc>
          <w:tcPr>
            <w:tcW w:type="dxa" w:w="1904"/>
            <w:vAlign w:val="top"/>
          </w:tcPr>
          <w:p>
            <w:pPr>
              <w:spacing w:after="20" w:line="240" w:lineRule="auto"/>
              <w:ind w:firstLine="0"/>
            </w:pPr>
            <w:r>
              <w:rPr>
                <w:rFonts w:ascii="Times New Roman" w:hAnsi="Times New Roman"/>
                <w:b w:val="0"/>
                <w:sz w:val="17"/>
              </w:rPr>
              <w:t>-77,3°</w:t>
            </w:r>
          </w:p>
        </w:tc>
        <w:tc>
          <w:tcPr>
            <w:tcW w:type="dxa" w:w="1904"/>
            <w:vAlign w:val="top"/>
          </w:tcPr>
          <w:p>
            <w:pPr>
              <w:spacing w:after="20" w:line="240" w:lineRule="auto"/>
              <w:ind w:firstLine="0"/>
            </w:pPr>
            <w:r>
              <w:rPr>
                <w:rFonts w:ascii="Times New Roman" w:hAnsi="Times New Roman"/>
                <w:b w:val="0"/>
                <w:sz w:val="17"/>
              </w:rPr>
              <w:t>-56,0°</w:t>
            </w:r>
          </w:p>
        </w:tc>
      </w:tr>
      <w:tr>
        <w:tc>
          <w:tcPr>
            <w:tcW w:type="dxa" w:w="1904"/>
            <w:vAlign w:val="top"/>
          </w:tcPr>
          <w:p>
            <w:pPr>
              <w:spacing w:after="20" w:line="240" w:lineRule="auto"/>
              <w:ind w:firstLine="0"/>
            </w:pPr>
            <w:r>
              <w:rPr>
                <w:rFonts w:ascii="Times New Roman" w:hAnsi="Times New Roman"/>
                <w:b w:val="0"/>
                <w:sz w:val="17"/>
              </w:rPr>
              <w:t>09:00</w:t>
            </w:r>
          </w:p>
        </w:tc>
        <w:tc>
          <w:tcPr>
            <w:tcW w:type="dxa" w:w="1904"/>
            <w:vAlign w:val="top"/>
          </w:tcPr>
          <w:p>
            <w:pPr>
              <w:spacing w:after="20" w:line="240" w:lineRule="auto"/>
              <w:ind w:firstLine="0"/>
            </w:pPr>
            <w:r>
              <w:rPr>
                <w:rFonts w:ascii="Times New Roman" w:hAnsi="Times New Roman"/>
                <w:b w:val="0"/>
                <w:sz w:val="17"/>
              </w:rPr>
              <w:t>-69,9°</w:t>
            </w:r>
          </w:p>
        </w:tc>
        <w:tc>
          <w:tcPr>
            <w:tcW w:type="dxa" w:w="1904"/>
            <w:vAlign w:val="top"/>
          </w:tcPr>
          <w:p>
            <w:pPr>
              <w:spacing w:after="20" w:line="240" w:lineRule="auto"/>
              <w:ind w:firstLine="0"/>
            </w:pPr>
            <w:r>
              <w:rPr>
                <w:rFonts w:ascii="Times New Roman" w:hAnsi="Times New Roman"/>
                <w:b w:val="0"/>
                <w:sz w:val="17"/>
              </w:rPr>
              <w:t>-102,2°</w:t>
            </w:r>
          </w:p>
        </w:tc>
        <w:tc>
          <w:tcPr>
            <w:tcW w:type="dxa" w:w="1904"/>
            <w:vAlign w:val="top"/>
          </w:tcPr>
          <w:p>
            <w:pPr>
              <w:spacing w:after="20" w:line="240" w:lineRule="auto"/>
              <w:ind w:firstLine="0"/>
            </w:pPr>
            <w:r>
              <w:rPr>
                <w:rFonts w:ascii="Times New Roman" w:hAnsi="Times New Roman"/>
                <w:b w:val="0"/>
                <w:sz w:val="17"/>
              </w:rPr>
              <w:t>-69,2°</w:t>
            </w:r>
          </w:p>
        </w:tc>
        <w:tc>
          <w:tcPr>
            <w:tcW w:type="dxa" w:w="1904"/>
            <w:vAlign w:val="top"/>
          </w:tcPr>
          <w:p>
            <w:pPr>
              <w:spacing w:after="20" w:line="240" w:lineRule="auto"/>
              <w:ind w:firstLine="0"/>
            </w:pPr>
            <w:r>
              <w:rPr>
                <w:rFonts w:ascii="Times New Roman" w:hAnsi="Times New Roman"/>
                <w:b w:val="0"/>
                <w:sz w:val="17"/>
              </w:rPr>
              <w:t>-47,1°</w:t>
            </w:r>
          </w:p>
        </w:tc>
      </w:tr>
      <w:tr>
        <w:tc>
          <w:tcPr>
            <w:tcW w:type="dxa" w:w="1904"/>
            <w:vAlign w:val="top"/>
          </w:tcPr>
          <w:p>
            <w:pPr>
              <w:spacing w:after="20" w:line="240" w:lineRule="auto"/>
              <w:ind w:firstLine="0"/>
            </w:pPr>
            <w:r>
              <w:rPr>
                <w:rFonts w:ascii="Times New Roman" w:hAnsi="Times New Roman"/>
                <w:b w:val="0"/>
                <w:sz w:val="17"/>
              </w:rPr>
              <w:t>10:00</w:t>
            </w:r>
          </w:p>
        </w:tc>
        <w:tc>
          <w:tcPr>
            <w:tcW w:type="dxa" w:w="1904"/>
            <w:vAlign w:val="top"/>
          </w:tcPr>
          <w:p>
            <w:pPr>
              <w:spacing w:after="20" w:line="240" w:lineRule="auto"/>
              <w:ind w:firstLine="0"/>
            </w:pPr>
            <w:r>
              <w:rPr>
                <w:rFonts w:ascii="Times New Roman" w:hAnsi="Times New Roman"/>
                <w:b w:val="0"/>
                <w:sz w:val="17"/>
              </w:rPr>
              <w:t>-57,7°</w:t>
            </w:r>
          </w:p>
        </w:tc>
        <w:tc>
          <w:tcPr>
            <w:tcW w:type="dxa" w:w="1904"/>
            <w:vAlign w:val="top"/>
          </w:tcPr>
          <w:p>
            <w:pPr>
              <w:spacing w:after="20" w:line="240" w:lineRule="auto"/>
              <w:ind w:firstLine="0"/>
            </w:pPr>
            <w:r>
              <w:rPr>
                <w:rFonts w:ascii="Times New Roman" w:hAnsi="Times New Roman"/>
                <w:b w:val="0"/>
                <w:sz w:val="17"/>
              </w:rPr>
              <w:t>-100,8°</w:t>
            </w:r>
          </w:p>
        </w:tc>
        <w:tc>
          <w:tcPr>
            <w:tcW w:type="dxa" w:w="1904"/>
            <w:vAlign w:val="top"/>
          </w:tcPr>
          <w:p>
            <w:pPr>
              <w:spacing w:after="20" w:line="240" w:lineRule="auto"/>
              <w:ind w:firstLine="0"/>
            </w:pPr>
            <w:r>
              <w:rPr>
                <w:rFonts w:ascii="Times New Roman" w:hAnsi="Times New Roman"/>
                <w:b w:val="0"/>
                <w:sz w:val="17"/>
              </w:rPr>
              <w:t>-56,9°</w:t>
            </w:r>
          </w:p>
        </w:tc>
        <w:tc>
          <w:tcPr>
            <w:tcW w:type="dxa" w:w="1904"/>
            <w:vAlign w:val="top"/>
          </w:tcPr>
          <w:p>
            <w:pPr>
              <w:spacing w:after="20" w:line="240" w:lineRule="auto"/>
              <w:ind w:firstLine="0"/>
            </w:pPr>
            <w:r>
              <w:rPr>
                <w:rFonts w:ascii="Times New Roman" w:hAnsi="Times New Roman"/>
                <w:b w:val="0"/>
                <w:sz w:val="17"/>
              </w:rPr>
              <w:t>-35,0°</w:t>
            </w:r>
          </w:p>
        </w:tc>
      </w:tr>
      <w:tr>
        <w:tc>
          <w:tcPr>
            <w:tcW w:type="dxa" w:w="1904"/>
            <w:vAlign w:val="top"/>
          </w:tcPr>
          <w:p>
            <w:pPr>
              <w:spacing w:after="20" w:line="240" w:lineRule="auto"/>
              <w:ind w:firstLine="0"/>
            </w:pPr>
            <w:r>
              <w:rPr>
                <w:rFonts w:ascii="Times New Roman" w:hAnsi="Times New Roman"/>
                <w:b w:val="0"/>
                <w:sz w:val="17"/>
              </w:rPr>
              <w:t>11:00</w:t>
            </w:r>
          </w:p>
        </w:tc>
        <w:tc>
          <w:tcPr>
            <w:tcW w:type="dxa" w:w="1904"/>
            <w:vAlign w:val="top"/>
          </w:tcPr>
          <w:p>
            <w:pPr>
              <w:spacing w:after="20" w:line="240" w:lineRule="auto"/>
              <w:ind w:firstLine="0"/>
            </w:pPr>
            <w:r>
              <w:rPr>
                <w:rFonts w:ascii="Times New Roman" w:hAnsi="Times New Roman"/>
                <w:b w:val="0"/>
                <w:sz w:val="17"/>
              </w:rPr>
              <w:t>-36,4°</w:t>
            </w:r>
          </w:p>
        </w:tc>
        <w:tc>
          <w:tcPr>
            <w:tcW w:type="dxa" w:w="1904"/>
            <w:vAlign w:val="top"/>
          </w:tcPr>
          <w:p>
            <w:pPr>
              <w:spacing w:after="20" w:line="240" w:lineRule="auto"/>
              <w:ind w:firstLine="0"/>
            </w:pPr>
            <w:r>
              <w:rPr>
                <w:rFonts w:ascii="Times New Roman" w:hAnsi="Times New Roman"/>
                <w:b w:val="0"/>
                <w:sz w:val="17"/>
              </w:rPr>
              <w:t>-103,1°</w:t>
            </w:r>
          </w:p>
        </w:tc>
        <w:tc>
          <w:tcPr>
            <w:tcW w:type="dxa" w:w="1904"/>
            <w:vAlign w:val="top"/>
          </w:tcPr>
          <w:p>
            <w:pPr>
              <w:spacing w:after="20" w:line="240" w:lineRule="auto"/>
              <w:ind w:firstLine="0"/>
            </w:pPr>
            <w:r>
              <w:rPr>
                <w:rFonts w:ascii="Times New Roman" w:hAnsi="Times New Roman"/>
                <w:b w:val="0"/>
                <w:sz w:val="17"/>
              </w:rPr>
              <w:t>-35,6°</w:t>
            </w:r>
          </w:p>
        </w:tc>
        <w:tc>
          <w:tcPr>
            <w:tcW w:type="dxa" w:w="1904"/>
            <w:vAlign w:val="top"/>
          </w:tcPr>
          <w:p>
            <w:pPr>
              <w:spacing w:after="20" w:line="240" w:lineRule="auto"/>
              <w:ind w:firstLine="0"/>
            </w:pPr>
            <w:r>
              <w:rPr>
                <w:rFonts w:ascii="Times New Roman" w:hAnsi="Times New Roman"/>
                <w:b w:val="0"/>
                <w:sz w:val="17"/>
              </w:rPr>
              <w:t>-19,0°</w:t>
            </w:r>
          </w:p>
        </w:tc>
      </w:tr>
      <w:tr>
        <w:tc>
          <w:tcPr>
            <w:tcW w:type="dxa" w:w="1904"/>
            <w:vAlign w:val="top"/>
          </w:tcPr>
          <w:p>
            <w:pPr>
              <w:spacing w:after="20" w:line="240" w:lineRule="auto"/>
              <w:ind w:firstLine="0"/>
            </w:pPr>
            <w:r>
              <w:rPr>
                <w:rFonts w:ascii="Times New Roman" w:hAnsi="Times New Roman"/>
                <w:b w:val="0"/>
                <w:sz w:val="17"/>
              </w:rPr>
              <w:t>12:00</w:t>
            </w:r>
          </w:p>
        </w:tc>
        <w:tc>
          <w:tcPr>
            <w:tcW w:type="dxa" w:w="1904"/>
            <w:vAlign w:val="top"/>
          </w:tcPr>
          <w:p>
            <w:pPr>
              <w:spacing w:after="20" w:line="240" w:lineRule="auto"/>
              <w:ind w:firstLine="0"/>
            </w:pPr>
            <w:r>
              <w:rPr>
                <w:rFonts w:ascii="Times New Roman" w:hAnsi="Times New Roman"/>
                <w:b w:val="0"/>
                <w:sz w:val="17"/>
              </w:rPr>
              <w:t>0,0°</w:t>
            </w:r>
          </w:p>
        </w:tc>
        <w:tc>
          <w:tcPr>
            <w:tcW w:type="dxa" w:w="1904"/>
            <w:vAlign w:val="top"/>
          </w:tcPr>
          <w:p>
            <w:pPr>
              <w:spacing w:after="20" w:line="240" w:lineRule="auto"/>
              <w:ind w:firstLine="0"/>
            </w:pPr>
            <w:r>
              <w:rPr>
                <w:rFonts w:ascii="Times New Roman" w:hAnsi="Times New Roman"/>
                <w:b w:val="0"/>
                <w:sz w:val="17"/>
              </w:rPr>
              <w:t>180,0°</w:t>
            </w:r>
          </w:p>
        </w:tc>
        <w:tc>
          <w:tcPr>
            <w:tcW w:type="dxa" w:w="1904"/>
            <w:vAlign w:val="top"/>
          </w:tcPr>
          <w:p>
            <w:pPr>
              <w:spacing w:after="20" w:line="240" w:lineRule="auto"/>
              <w:ind w:firstLine="0"/>
            </w:pPr>
            <w:r>
              <w:rPr>
                <w:rFonts w:ascii="Times New Roman" w:hAnsi="Times New Roman"/>
                <w:b w:val="0"/>
                <w:sz w:val="17"/>
              </w:rPr>
              <w:t>0,0°</w:t>
            </w:r>
          </w:p>
        </w:tc>
        <w:tc>
          <w:tcPr>
            <w:tcW w:type="dxa" w:w="1904"/>
            <w:vAlign w:val="top"/>
          </w:tcPr>
          <w:p>
            <w:pPr>
              <w:spacing w:after="20" w:line="240" w:lineRule="auto"/>
              <w:ind w:firstLine="0"/>
            </w:pPr>
            <w:r>
              <w:rPr>
                <w:rFonts w:ascii="Times New Roman" w:hAnsi="Times New Roman"/>
                <w:b w:val="0"/>
                <w:sz w:val="17"/>
              </w:rPr>
              <w:t>0,0°</w:t>
            </w:r>
          </w:p>
        </w:tc>
      </w:tr>
      <w:tr>
        <w:tc>
          <w:tcPr>
            <w:tcW w:type="dxa" w:w="1904"/>
            <w:vAlign w:val="top"/>
          </w:tcPr>
          <w:p>
            <w:pPr>
              <w:spacing w:after="20" w:line="240" w:lineRule="auto"/>
              <w:ind w:firstLine="0"/>
            </w:pPr>
            <w:r>
              <w:rPr>
                <w:rFonts w:ascii="Times New Roman" w:hAnsi="Times New Roman"/>
                <w:b w:val="0"/>
                <w:sz w:val="17"/>
              </w:rPr>
              <w:t>13:00</w:t>
            </w:r>
          </w:p>
        </w:tc>
        <w:tc>
          <w:tcPr>
            <w:tcW w:type="dxa" w:w="1904"/>
            <w:vAlign w:val="top"/>
          </w:tcPr>
          <w:p>
            <w:pPr>
              <w:spacing w:after="20" w:line="240" w:lineRule="auto"/>
              <w:ind w:firstLine="0"/>
            </w:pPr>
            <w:r>
              <w:rPr>
                <w:rFonts w:ascii="Times New Roman" w:hAnsi="Times New Roman"/>
                <w:b w:val="0"/>
                <w:sz w:val="17"/>
              </w:rPr>
              <w:t>36,4°</w:t>
            </w:r>
          </w:p>
        </w:tc>
        <w:tc>
          <w:tcPr>
            <w:tcW w:type="dxa" w:w="1904"/>
            <w:vAlign w:val="top"/>
          </w:tcPr>
          <w:p>
            <w:pPr>
              <w:spacing w:after="20" w:line="240" w:lineRule="auto"/>
              <w:ind w:firstLine="0"/>
            </w:pPr>
            <w:r>
              <w:rPr>
                <w:rFonts w:ascii="Times New Roman" w:hAnsi="Times New Roman"/>
                <w:b w:val="0"/>
                <w:sz w:val="17"/>
              </w:rPr>
              <w:t>103,1°</w:t>
            </w:r>
          </w:p>
        </w:tc>
        <w:tc>
          <w:tcPr>
            <w:tcW w:type="dxa" w:w="1904"/>
            <w:vAlign w:val="top"/>
          </w:tcPr>
          <w:p>
            <w:pPr>
              <w:spacing w:after="20" w:line="240" w:lineRule="auto"/>
              <w:ind w:firstLine="0"/>
            </w:pPr>
            <w:r>
              <w:rPr>
                <w:rFonts w:ascii="Times New Roman" w:hAnsi="Times New Roman"/>
                <w:b w:val="0"/>
                <w:sz w:val="17"/>
              </w:rPr>
              <w:t>35,6°</w:t>
            </w:r>
          </w:p>
        </w:tc>
        <w:tc>
          <w:tcPr>
            <w:tcW w:type="dxa" w:w="1904"/>
            <w:vAlign w:val="top"/>
          </w:tcPr>
          <w:p>
            <w:pPr>
              <w:spacing w:after="20" w:line="240" w:lineRule="auto"/>
              <w:ind w:firstLine="0"/>
            </w:pPr>
            <w:r>
              <w:rPr>
                <w:rFonts w:ascii="Times New Roman" w:hAnsi="Times New Roman"/>
                <w:b w:val="0"/>
                <w:sz w:val="17"/>
              </w:rPr>
              <w:t>19,0°</w:t>
            </w:r>
          </w:p>
        </w:tc>
      </w:tr>
      <w:tr>
        <w:tc>
          <w:tcPr>
            <w:tcW w:type="dxa" w:w="1904"/>
            <w:vAlign w:val="top"/>
          </w:tcPr>
          <w:p>
            <w:pPr>
              <w:spacing w:after="20" w:line="240" w:lineRule="auto"/>
              <w:ind w:firstLine="0"/>
            </w:pPr>
            <w:r>
              <w:rPr>
                <w:rFonts w:ascii="Times New Roman" w:hAnsi="Times New Roman"/>
                <w:b w:val="0"/>
                <w:sz w:val="17"/>
              </w:rPr>
              <w:t>14:00</w:t>
            </w:r>
          </w:p>
        </w:tc>
        <w:tc>
          <w:tcPr>
            <w:tcW w:type="dxa" w:w="1904"/>
            <w:vAlign w:val="top"/>
          </w:tcPr>
          <w:p>
            <w:pPr>
              <w:spacing w:after="20" w:line="240" w:lineRule="auto"/>
              <w:ind w:firstLine="0"/>
            </w:pPr>
            <w:r>
              <w:rPr>
                <w:rFonts w:ascii="Times New Roman" w:hAnsi="Times New Roman"/>
                <w:b w:val="0"/>
                <w:sz w:val="17"/>
              </w:rPr>
              <w:t>57,7°</w:t>
            </w:r>
          </w:p>
        </w:tc>
        <w:tc>
          <w:tcPr>
            <w:tcW w:type="dxa" w:w="1904"/>
            <w:vAlign w:val="top"/>
          </w:tcPr>
          <w:p>
            <w:pPr>
              <w:spacing w:after="20" w:line="240" w:lineRule="auto"/>
              <w:ind w:firstLine="0"/>
            </w:pPr>
            <w:r>
              <w:rPr>
                <w:rFonts w:ascii="Times New Roman" w:hAnsi="Times New Roman"/>
                <w:b w:val="0"/>
                <w:sz w:val="17"/>
              </w:rPr>
              <w:t>100,8°</w:t>
            </w:r>
          </w:p>
        </w:tc>
        <w:tc>
          <w:tcPr>
            <w:tcW w:type="dxa" w:w="1904"/>
            <w:vAlign w:val="top"/>
          </w:tcPr>
          <w:p>
            <w:pPr>
              <w:spacing w:after="20" w:line="240" w:lineRule="auto"/>
              <w:ind w:firstLine="0"/>
            </w:pPr>
            <w:r>
              <w:rPr>
                <w:rFonts w:ascii="Times New Roman" w:hAnsi="Times New Roman"/>
                <w:b w:val="0"/>
                <w:sz w:val="17"/>
              </w:rPr>
              <w:t>56,9°</w:t>
            </w:r>
          </w:p>
        </w:tc>
        <w:tc>
          <w:tcPr>
            <w:tcW w:type="dxa" w:w="1904"/>
            <w:vAlign w:val="top"/>
          </w:tcPr>
          <w:p>
            <w:pPr>
              <w:spacing w:after="20" w:line="240" w:lineRule="auto"/>
              <w:ind w:firstLine="0"/>
            </w:pPr>
            <w:r>
              <w:rPr>
                <w:rFonts w:ascii="Times New Roman" w:hAnsi="Times New Roman"/>
                <w:b w:val="0"/>
                <w:sz w:val="17"/>
              </w:rPr>
              <w:t>35,0°</w:t>
            </w:r>
          </w:p>
        </w:tc>
      </w:tr>
      <w:tr>
        <w:tc>
          <w:tcPr>
            <w:tcW w:type="dxa" w:w="1904"/>
            <w:vAlign w:val="top"/>
          </w:tcPr>
          <w:p>
            <w:pPr>
              <w:spacing w:after="20" w:line="240" w:lineRule="auto"/>
              <w:ind w:firstLine="0"/>
            </w:pPr>
            <w:r>
              <w:rPr>
                <w:rFonts w:ascii="Times New Roman" w:hAnsi="Times New Roman"/>
                <w:b w:val="0"/>
                <w:sz w:val="17"/>
              </w:rPr>
              <w:t>15:00</w:t>
            </w:r>
          </w:p>
        </w:tc>
        <w:tc>
          <w:tcPr>
            <w:tcW w:type="dxa" w:w="1904"/>
            <w:vAlign w:val="top"/>
          </w:tcPr>
          <w:p>
            <w:pPr>
              <w:spacing w:after="20" w:line="240" w:lineRule="auto"/>
              <w:ind w:firstLine="0"/>
            </w:pPr>
            <w:r>
              <w:rPr>
                <w:rFonts w:ascii="Times New Roman" w:hAnsi="Times New Roman"/>
                <w:b w:val="0"/>
                <w:sz w:val="17"/>
              </w:rPr>
              <w:t>69,9°</w:t>
            </w:r>
          </w:p>
        </w:tc>
        <w:tc>
          <w:tcPr>
            <w:tcW w:type="dxa" w:w="1904"/>
            <w:vAlign w:val="top"/>
          </w:tcPr>
          <w:p>
            <w:pPr>
              <w:spacing w:after="20" w:line="240" w:lineRule="auto"/>
              <w:ind w:firstLine="0"/>
            </w:pPr>
            <w:r>
              <w:rPr>
                <w:rFonts w:ascii="Times New Roman" w:hAnsi="Times New Roman"/>
                <w:b w:val="0"/>
                <w:sz w:val="17"/>
              </w:rPr>
              <w:t>102,2°</w:t>
            </w:r>
          </w:p>
        </w:tc>
        <w:tc>
          <w:tcPr>
            <w:tcW w:type="dxa" w:w="1904"/>
            <w:vAlign w:val="top"/>
          </w:tcPr>
          <w:p>
            <w:pPr>
              <w:spacing w:after="20" w:line="240" w:lineRule="auto"/>
              <w:ind w:firstLine="0"/>
            </w:pPr>
            <w:r>
              <w:rPr>
                <w:rFonts w:ascii="Times New Roman" w:hAnsi="Times New Roman"/>
                <w:b w:val="0"/>
                <w:sz w:val="17"/>
              </w:rPr>
              <w:t>69,2°</w:t>
            </w:r>
          </w:p>
        </w:tc>
        <w:tc>
          <w:tcPr>
            <w:tcW w:type="dxa" w:w="1904"/>
            <w:vAlign w:val="top"/>
          </w:tcPr>
          <w:p>
            <w:pPr>
              <w:spacing w:after="20" w:line="240" w:lineRule="auto"/>
              <w:ind w:firstLine="0"/>
            </w:pPr>
            <w:r>
              <w:rPr>
                <w:rFonts w:ascii="Times New Roman" w:hAnsi="Times New Roman"/>
                <w:b w:val="0"/>
                <w:sz w:val="17"/>
              </w:rPr>
              <w:t>47,1°</w:t>
            </w:r>
          </w:p>
        </w:tc>
      </w:tr>
      <w:tr>
        <w:tc>
          <w:tcPr>
            <w:tcW w:type="dxa" w:w="1904"/>
            <w:vAlign w:val="top"/>
          </w:tcPr>
          <w:p>
            <w:pPr>
              <w:spacing w:after="20" w:line="240" w:lineRule="auto"/>
              <w:ind w:firstLine="0"/>
            </w:pPr>
            <w:r>
              <w:rPr>
                <w:rFonts w:ascii="Times New Roman" w:hAnsi="Times New Roman"/>
                <w:b w:val="0"/>
                <w:sz w:val="17"/>
              </w:rPr>
              <w:t>16:00</w:t>
            </w:r>
          </w:p>
        </w:tc>
        <w:tc>
          <w:tcPr>
            <w:tcW w:type="dxa" w:w="1904"/>
            <w:vAlign w:val="top"/>
          </w:tcPr>
          <w:p>
            <w:pPr>
              <w:spacing w:after="20" w:line="240" w:lineRule="auto"/>
              <w:ind w:firstLine="0"/>
            </w:pPr>
            <w:r>
              <w:rPr>
                <w:rFonts w:ascii="Times New Roman" w:hAnsi="Times New Roman"/>
                <w:b w:val="0"/>
                <w:sz w:val="17"/>
              </w:rPr>
              <w:t>77,9°</w:t>
            </w:r>
          </w:p>
        </w:tc>
        <w:tc>
          <w:tcPr>
            <w:tcW w:type="dxa" w:w="1904"/>
            <w:vAlign w:val="top"/>
          </w:tcPr>
          <w:p>
            <w:pPr>
              <w:spacing w:after="20" w:line="240" w:lineRule="auto"/>
              <w:ind w:firstLine="0"/>
            </w:pPr>
            <w:r>
              <w:rPr>
                <w:rFonts w:ascii="Times New Roman" w:hAnsi="Times New Roman"/>
                <w:b w:val="0"/>
                <w:sz w:val="17"/>
              </w:rPr>
              <w:t>104,7°</w:t>
            </w:r>
          </w:p>
        </w:tc>
        <w:tc>
          <w:tcPr>
            <w:tcW w:type="dxa" w:w="1904"/>
            <w:vAlign w:val="top"/>
          </w:tcPr>
          <w:p>
            <w:pPr>
              <w:spacing w:after="20" w:line="240" w:lineRule="auto"/>
              <w:ind w:firstLine="0"/>
            </w:pPr>
            <w:r>
              <w:rPr>
                <w:rFonts w:ascii="Times New Roman" w:hAnsi="Times New Roman"/>
                <w:b w:val="0"/>
                <w:sz w:val="17"/>
              </w:rPr>
              <w:t>77,3°</w:t>
            </w:r>
          </w:p>
        </w:tc>
        <w:tc>
          <w:tcPr>
            <w:tcW w:type="dxa" w:w="1904"/>
            <w:vAlign w:val="top"/>
          </w:tcPr>
          <w:p>
            <w:pPr>
              <w:spacing w:after="20" w:line="240" w:lineRule="auto"/>
              <w:ind w:firstLine="0"/>
            </w:pPr>
            <w:r>
              <w:rPr>
                <w:rFonts w:ascii="Times New Roman" w:hAnsi="Times New Roman"/>
                <w:b w:val="0"/>
                <w:sz w:val="17"/>
              </w:rPr>
              <w:t>56,0°</w:t>
            </w:r>
          </w:p>
        </w:tc>
      </w:tr>
      <w:tr>
        <w:tc>
          <w:tcPr>
            <w:tcW w:type="dxa" w:w="1904"/>
            <w:vAlign w:val="top"/>
          </w:tcPr>
          <w:p>
            <w:pPr>
              <w:spacing w:after="20" w:line="240" w:lineRule="auto"/>
              <w:ind w:firstLine="0"/>
            </w:pPr>
            <w:r>
              <w:rPr>
                <w:rFonts w:ascii="Times New Roman" w:hAnsi="Times New Roman"/>
                <w:b w:val="0"/>
                <w:sz w:val="17"/>
              </w:rPr>
              <w:t>17:00</w:t>
            </w:r>
          </w:p>
        </w:tc>
        <w:tc>
          <w:tcPr>
            <w:tcW w:type="dxa" w:w="1904"/>
            <w:vAlign w:val="top"/>
          </w:tcPr>
          <w:p>
            <w:pPr>
              <w:spacing w:after="20" w:line="240" w:lineRule="auto"/>
              <w:ind w:firstLine="0"/>
            </w:pPr>
            <w:r>
              <w:rPr>
                <w:rFonts w:ascii="Times New Roman" w:hAnsi="Times New Roman"/>
                <w:b w:val="0"/>
                <w:sz w:val="17"/>
              </w:rPr>
              <w:t>84,1°</w:t>
            </w:r>
          </w:p>
        </w:tc>
        <w:tc>
          <w:tcPr>
            <w:tcW w:type="dxa" w:w="1904"/>
            <w:vAlign w:val="top"/>
          </w:tcPr>
          <w:p>
            <w:pPr>
              <w:spacing w:after="20" w:line="240" w:lineRule="auto"/>
              <w:ind w:firstLine="0"/>
            </w:pPr>
            <w:r>
              <w:rPr>
                <w:rFonts w:ascii="Times New Roman" w:hAnsi="Times New Roman"/>
                <w:b w:val="0"/>
                <w:sz w:val="17"/>
              </w:rPr>
              <w:t>107,9°</w:t>
            </w:r>
          </w:p>
        </w:tc>
        <w:tc>
          <w:tcPr>
            <w:tcW w:type="dxa" w:w="1904"/>
            <w:vAlign w:val="top"/>
          </w:tcPr>
          <w:p>
            <w:pPr>
              <w:spacing w:after="20" w:line="240" w:lineRule="auto"/>
              <w:ind w:firstLine="0"/>
            </w:pPr>
            <w:r>
              <w:rPr>
                <w:rFonts w:ascii="Times New Roman" w:hAnsi="Times New Roman"/>
                <w:b w:val="0"/>
                <w:sz w:val="17"/>
              </w:rPr>
              <w:t>83,6°</w:t>
            </w:r>
          </w:p>
        </w:tc>
        <w:tc>
          <w:tcPr>
            <w:tcW w:type="dxa" w:w="1904"/>
            <w:vAlign w:val="top"/>
          </w:tcPr>
          <w:p>
            <w:pPr>
              <w:spacing w:after="20" w:line="240" w:lineRule="auto"/>
              <w:ind w:firstLine="0"/>
            </w:pPr>
            <w:r>
              <w:rPr>
                <w:rFonts w:ascii="Times New Roman" w:hAnsi="Times New Roman"/>
                <w:b w:val="0"/>
                <w:sz w:val="17"/>
              </w:rPr>
              <w:t>62,7°</w:t>
            </w:r>
          </w:p>
        </w:tc>
      </w:tr>
      <w:tr>
        <w:tc>
          <w:tcPr>
            <w:tcW w:type="dxa" w:w="1904"/>
            <w:vAlign w:val="top"/>
          </w:tcPr>
          <w:p>
            <w:pPr>
              <w:spacing w:after="20" w:line="240" w:lineRule="auto"/>
              <w:ind w:firstLine="0"/>
            </w:pPr>
            <w:r>
              <w:rPr>
                <w:rFonts w:ascii="Times New Roman" w:hAnsi="Times New Roman"/>
                <w:b w:val="0"/>
                <w:sz w:val="17"/>
              </w:rPr>
              <w:t>18:00</w:t>
            </w:r>
          </w:p>
        </w:tc>
        <w:tc>
          <w:tcPr>
            <w:tcW w:type="dxa" w:w="1904"/>
            <w:vAlign w:val="top"/>
          </w:tcPr>
          <w:p>
            <w:pPr>
              <w:spacing w:after="20" w:line="240" w:lineRule="auto"/>
              <w:ind w:firstLine="0"/>
            </w:pPr>
            <w:r>
              <w:rPr>
                <w:rFonts w:ascii="Times New Roman" w:hAnsi="Times New Roman"/>
                <w:b w:val="0"/>
                <w:sz w:val="17"/>
              </w:rPr>
              <w:t>89,6°</w:t>
            </w:r>
          </w:p>
        </w:tc>
        <w:tc>
          <w:tcPr>
            <w:tcW w:type="dxa" w:w="1904"/>
            <w:vAlign w:val="top"/>
          </w:tcPr>
          <w:p>
            <w:pPr>
              <w:spacing w:after="20" w:line="240" w:lineRule="auto"/>
              <w:ind w:firstLine="0"/>
            </w:pPr>
            <w:r>
              <w:rPr>
                <w:rFonts w:ascii="Times New Roman" w:hAnsi="Times New Roman"/>
                <w:b w:val="0"/>
                <w:sz w:val="17"/>
              </w:rPr>
              <w:t>112,1°</w:t>
            </w:r>
          </w:p>
        </w:tc>
        <w:tc>
          <w:tcPr>
            <w:tcW w:type="dxa" w:w="1904"/>
            <w:vAlign w:val="top"/>
          </w:tcPr>
          <w:p>
            <w:pPr>
              <w:spacing w:after="20" w:line="240" w:lineRule="auto"/>
              <w:ind w:firstLine="0"/>
            </w:pPr>
            <w:r>
              <w:rPr>
                <w:rFonts w:ascii="Times New Roman" w:hAnsi="Times New Roman"/>
                <w:b w:val="0"/>
                <w:sz w:val="17"/>
              </w:rPr>
              <w:t>89,1°</w:t>
            </w:r>
          </w:p>
        </w:tc>
        <w:tc>
          <w:tcPr>
            <w:tcW w:type="dxa" w:w="1904"/>
            <w:vAlign w:val="top"/>
          </w:tcPr>
          <w:p>
            <w:pPr>
              <w:spacing w:after="20" w:line="240" w:lineRule="auto"/>
              <w:ind w:firstLine="0"/>
            </w:pPr>
            <w:r>
              <w:rPr>
                <w:rFonts w:ascii="Times New Roman" w:hAnsi="Times New Roman"/>
                <w:b w:val="0"/>
                <w:sz w:val="17"/>
              </w:rPr>
              <w:t>67,9°</w:t>
            </w:r>
          </w:p>
        </w:tc>
      </w:tr>
    </w:tbl>
    <w:p>
      <w:pPr>
        <w:spacing w:after="40"/>
        <w:ind w:firstLine="0"/>
      </w:pPr>
    </w:p>
    <w:p>
      <w:pPr>
        <w:pStyle w:val="Heading2"/>
        <w:ind w:firstLine="0"/>
      </w:pPr>
      <w:r>
        <w:t>4.3. Công việc đã làm/chưa làm</w:t>
      </w:r>
    </w:p>
    <w:p>
      <w:pPr>
        <w:pStyle w:val="ListBullet"/>
        <w:ind w:firstLine="0"/>
        <w:jc w:val="both"/>
      </w:pPr>
      <w:r>
        <w:t>Đã chạy lại công thức, mô phỏng một trục và xuất bảng/đồ thị từ mã nguồn trong repository.</w:t>
      </w:r>
    </w:p>
    <w:p>
      <w:pPr>
        <w:pStyle w:val="ListBullet"/>
        <w:ind w:firstLine="0"/>
        <w:jc w:val="both"/>
      </w:pPr>
      <w:r>
        <w:t>Chưa có phép đo góc, điện năng, dòng motor hoặc thử ngoài trời; dự kiến hoàn thành trước 10/10/2026.</w:t>
      </w:r>
    </w:p>
    <w:p>
      <w:pPr>
        <w:pStyle w:val="Heading1"/>
        <w:ind w:firstLine="0"/>
      </w:pPr>
      <w:r>
        <w:t>TÀI LIỆU THAM KHẢO</w:t>
      </w:r>
    </w:p>
    <w:p>
      <w:pPr>
        <w:pStyle w:val="ListBullet"/>
        <w:ind w:firstLine="0"/>
        <w:jc w:val="both"/>
      </w:pPr>
      <w:r>
        <w:t>[1] Nhóm thực hiện, Bảng thông số chung hệ thống bám nắng, phiên bản 1.0, cập nhật 07/10/2026.</w:t>
      </w:r>
    </w:p>
    <w:p>
      <w:pPr>
        <w:pStyle w:val="ListBullet"/>
        <w:ind w:firstLine="0"/>
        <w:jc w:val="both"/>
      </w:pPr>
      <w:r>
        <w:t>[2] NOAA Global Monitoring Laboratory, Solar Calculation Details, phương trình thời gian và góc Mặt Trời, https://gml.noaa.gov/grad/solcalc/solareqns.PDF.</w:t>
      </w:r>
    </w:p>
    <w:sectPr w:rsidR="00FC693F" w:rsidRPr="0006063C" w:rsidSect="00034616">
      <w:headerReference w:type="default" r:id="rId9"/>
      <w:footerReference w:type="default" r:id="rId10"/>
      <w:pgSz w:w="12240" w:h="15840"/>
      <w:pgMar w:top="1247" w:right="1247" w:bottom="1134" w:left="1474"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18"/>
      </w:rPr>
      <w:t xml:space="preserve">Trang </w:t>
    </w:r>
    <w:r>
      <w:fldChar w:fldCharType="begin"/>
      <w:instrText xml:space="preserve">PAGE</w:instrText>
      <w:fldChar w:fldCharType="separate"/>
      <w:t>Cập nhật trường trong Word để hiện số trang/mục lục.</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color w:val="5A5A5A"/>
        <w:sz w:val="18"/>
      </w:rPr>
      <w:t>QUYỂN NGHIÊN CỨU – ĐỒ ÁN 1  |  Cấu hình một trục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539"/>
    </w:pPr>
    <w:rPr>
      <w:rFonts w:ascii="Times New Roman" w:hAnsi="Times New Roman" w:eastAsia="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Times New Roman"/>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Times New Roman" w:hAnsi="Times New Roman" w:eastAsia="Times New Roman"/>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00"/>
      <w:ind w:firstLine="0"/>
      <w:outlineLvl w:val="2"/>
    </w:pPr>
    <w:rPr>
      <w:rFonts w:asciiTheme="majorHAnsi" w:eastAsiaTheme="majorEastAsia" w:hAnsiTheme="majorHAnsi" w:cstheme="majorBidi" w:ascii="Times New Roman" w:hAnsi="Times New Roman" w:eastAsia="Times New Roman"/>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QUYỂN NGHIÊN CỨU – ĐỒ ÁN 1 – Cấu hình một trục</dc:title>
  <dc:subject>Đồ án điện năng lượng mặt trời – phương pháp hybrid thiên văn và LDR</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