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0"/>
        <w:jc w:val="center"/>
      </w:pPr>
      <w:r>
        <w:rPr>
          <w:rFonts w:ascii="Times New Roman" w:hAnsi="Times New Roman" w:eastAsia="Times New Roman"/>
          <w:b/>
          <w:sz w:val="24"/>
        </w:rPr>
        <w:t>BỘ GIÁO DỤC VÀ ĐÀO TẠO</w:t>
      </w:r>
    </w:p>
    <w:p>
      <w:pPr>
        <w:spacing w:after="60"/>
        <w:ind w:firstLine="0"/>
        <w:jc w:val="center"/>
      </w:pPr>
      <w:r>
        <w:rPr>
          <w:rFonts w:ascii="Times New Roman" w:hAnsi="Times New Roman" w:eastAsia="Times New Roman"/>
          <w:b/>
          <w:sz w:val="24"/>
        </w:rPr>
        <w:t>[TÊN TRƯỜNG ĐẠI HỌC]</w:t>
      </w:r>
    </w:p>
    <w:p>
      <w:pPr>
        <w:spacing w:after="60"/>
        <w:ind w:firstLine="0"/>
        <w:jc w:val="center"/>
      </w:pPr>
      <w:r>
        <w:rPr>
          <w:rFonts w:ascii="Times New Roman" w:hAnsi="Times New Roman" w:eastAsia="Times New Roman"/>
          <w:b/>
          <w:sz w:val="24"/>
        </w:rPr>
        <w:t>[KHOA / VIỆN / BỘ MÔN]</w:t>
      </w:r>
    </w:p>
    <w:p>
      <w:pPr>
        <w:spacing w:after="200"/>
        <w:ind w:firstLine="0"/>
      </w:pPr>
    </w:p>
    <w:p>
      <w:pPr>
        <w:spacing w:after="200"/>
        <w:ind w:firstLine="0"/>
      </w:pPr>
    </w:p>
    <w:p>
      <w:pPr>
        <w:spacing w:after="120"/>
        <w:ind w:firstLine="0"/>
        <w:jc w:val="center"/>
      </w:pPr>
      <w:r>
        <w:rPr>
          <w:rFonts w:ascii="Times New Roman" w:hAnsi="Times New Roman" w:eastAsia="Times New Roman"/>
          <w:b/>
          <w:color w:val="1F4E79"/>
          <w:sz w:val="34"/>
        </w:rPr>
        <w:t>BÁO CÁO ĐỒ ÁN</w:t>
      </w:r>
    </w:p>
    <w:p>
      <w:pPr>
        <w:spacing w:before="440" w:after="200"/>
        <w:ind w:left="432" w:right="432" w:firstLine="0"/>
        <w:jc w:val="center"/>
      </w:pPr>
      <w:r>
        <w:rPr>
          <w:rFonts w:ascii="Times New Roman" w:hAnsi="Times New Roman" w:eastAsia="Times New Roman"/>
          <w:b/>
          <w:sz w:val="32"/>
        </w:rPr>
        <w:t>NGHIÊN CỨU THUẬT TOÁN ĐIỀU KHIỂN ĐỊNH HƯỚNG TẤM PIN ỨNG DỤNG TRONG HỆ THỐNG ĐIỆN MẶT TRỜI</w:t>
      </w:r>
    </w:p>
    <w:p>
      <w:pPr>
        <w:spacing w:after="400"/>
        <w:ind w:firstLine="0"/>
        <w:jc w:val="center"/>
      </w:pPr>
      <w:r>
        <w:t>Phương án mô hình hai trục điều khiển bằng so sánh điện trở của 4 LDR</w:t>
      </w:r>
    </w:p>
    <w:p>
      <w:pPr>
        <w:spacing w:before="480" w:after="100"/>
        <w:ind w:firstLine="0"/>
        <w:jc w:val="center"/>
      </w:pPr>
      <w:r>
        <w:rPr>
          <w:rFonts w:ascii="Times New Roman" w:hAnsi="Times New Roman" w:eastAsia="Times New Roman"/>
          <w:sz w:val="24"/>
        </w:rPr>
        <w:t>Giảng viên hướng dẫn: [Họ tên giảng viên]</w:t>
      </w:r>
    </w:p>
    <w:p>
      <w:pPr>
        <w:spacing w:after="60"/>
        <w:ind w:firstLine="0"/>
        <w:jc w:val="center"/>
      </w:pPr>
      <w:r>
        <w:rPr>
          <w:rFonts w:ascii="Times New Roman" w:hAnsi="Times New Roman" w:eastAsia="Times New Roman"/>
          <w:sz w:val="24"/>
        </w:rPr>
        <w:t>Sinh viên thực hiện: [Họ và tên]</w:t>
      </w:r>
    </w:p>
    <w:p>
      <w:pPr>
        <w:spacing w:after="60"/>
        <w:ind w:firstLine="0"/>
        <w:jc w:val="center"/>
      </w:pPr>
      <w:r>
        <w:rPr>
          <w:rFonts w:ascii="Times New Roman" w:hAnsi="Times New Roman" w:eastAsia="Times New Roman"/>
          <w:sz w:val="24"/>
        </w:rPr>
        <w:t>Mã số sinh viên: [MSSV]</w:t>
      </w:r>
    </w:p>
    <w:p>
      <w:pPr>
        <w:spacing w:after="60"/>
        <w:ind w:firstLine="0"/>
        <w:jc w:val="center"/>
      </w:pPr>
      <w:r>
        <w:rPr>
          <w:rFonts w:ascii="Times New Roman" w:hAnsi="Times New Roman" w:eastAsia="Times New Roman"/>
          <w:sz w:val="24"/>
        </w:rPr>
        <w:t>Lớp / ngành: [Lớp / ngành]</w:t>
      </w:r>
    </w:p>
    <w:p>
      <w:pPr>
        <w:spacing w:after="80"/>
        <w:ind w:firstLine="0"/>
      </w:pPr>
    </w:p>
    <w:p>
      <w:pPr>
        <w:spacing w:after="80"/>
        <w:ind w:firstLine="0"/>
      </w:pPr>
    </w:p>
    <w:p>
      <w:pPr>
        <w:ind w:firstLine="0"/>
        <w:jc w:val="center"/>
      </w:pPr>
      <w:r>
        <w:rPr>
          <w:rFonts w:ascii="Times New Roman" w:hAnsi="Times New Roman" w:eastAsia="Times New Roman"/>
          <w:sz w:val="24"/>
        </w:rPr>
        <w:t>[Địa danh], năm 2026</w:t>
      </w:r>
    </w:p>
    <w:p>
      <w:r>
        <w:br w:type="page"/>
      </w:r>
    </w:p>
    <w:p>
      <w:pPr>
        <w:pStyle w:val="Heading1"/>
      </w:pPr>
      <w:r>
        <w:t>LỜI NÓI ĐẦU</w:t>
      </w:r>
    </w:p>
    <w:p>
      <w:pPr/>
      <w:r>
        <w:rPr>
          <w:rFonts w:ascii="Times New Roman" w:hAnsi="Times New Roman" w:eastAsia="Times New Roman"/>
          <w:sz w:val="24"/>
        </w:rPr>
        <w:t>Góc chiếu của bức xạ Mặt Trời thay đổi theo thời gian trong ngày và theo mùa. Hệ thống bám nắng có thể điều chỉnh hướng của tấm pin để giảm sai lệch giữa pháp tuyến bề mặt và hướng tia trực tiếp. Trong mô hình hai trục, cơ cấu điều khiển cả phương vị và góc cao, nhờ đó có thể theo dõi đường đi biểu kiến của Mặt Trời đầy đủ hơn so với cơ cấu một trục.</w:t>
      </w:r>
    </w:p>
    <w:p>
      <w:pPr/>
      <w:r>
        <w:t>Báo cáo tập trung vào thuật toán so sánh điện trở của bốn LDR đặt ở bốn góc mặt pin. Khi một phía có điện trở nhỏ hơn, tấm pin được nghiêng hoặc xoay từng bước về phía đó; khi các cặp gần cân bằng, cơ cấu dừng, chờ một khoảng thời gian rồi tự đọc lại cảm biến để hiệu chỉnh tiếp.</w:t>
      </w:r>
    </w:p>
    <w:p>
      <w:pPr/>
      <w:r>
        <w:rPr>
          <w:rFonts w:ascii="Times New Roman" w:hAnsi="Times New Roman" w:eastAsia="Times New Roman"/>
          <w:sz w:val="24"/>
        </w:rPr>
        <w:t>Phần nội dung trình bày cấu tạo linh kiện, hình học, các phương pháp bám nắng và phương án thiết kế–kiểm chứng cho mô hình. Mức tăng năng lượng không được giả định trước: muốn kết luận hiệu quả cần đo đồng thời điện năng của tấm pin và năng lượng dùng cho cơ cấu chấp hành trong các điều kiện có thể đối chiếu.</w:t>
      </w:r>
    </w:p>
    <w:p>
      <w:r>
        <w:br w:type="page"/>
      </w:r>
    </w:p>
    <w:p>
      <w:pPr>
        <w:pStyle w:val="Heading1"/>
      </w:pPr>
      <w:r>
        <w:t>LỜI CẢM ƠN</w:t>
      </w:r>
    </w:p>
    <w:p>
      <w:pPr/>
      <w:r>
        <w:rPr>
          <w:rFonts w:ascii="Times New Roman" w:hAnsi="Times New Roman" w:eastAsia="Times New Roman"/>
          <w:sz w:val="24"/>
        </w:rPr>
        <w:t>Em xin chân thành cảm ơn giảng viên hướng dẫn đã góp ý về hướng nghiên cứu, giúp xác định phạm vi phù hợp và định hướng cách xây dựng thuật toán điều khiển bám nắng hai trục. Những trao đổi chuyên môn đã giúp em hệ thống hóa yêu cầu về cảm biến, cơ cấu chấp hành và an toàn vận hành.</w:t>
      </w:r>
    </w:p>
    <w:p>
      <w:pPr/>
      <w:r>
        <w:rPr>
          <w:rFonts w:ascii="Times New Roman" w:hAnsi="Times New Roman" w:eastAsia="Times New Roman"/>
          <w:sz w:val="24"/>
        </w:rPr>
        <w:t>Em xin cảm ơn quý thầy cô trong khoa đã trang bị kiến thức về điện tử, vi điều khiển, điều khiển tự động và năng lượng Mặt Trời; cảm ơn cán bộ phòng thí nghiệm, bạn bè và gia đình đã hỗ trợ, động viên trong quá trình tìm hiểu và hoàn thiện báo cáo.</w:t>
      </w:r>
    </w:p>
    <w:p>
      <w:pPr/>
      <w:r>
        <w:rPr>
          <w:rFonts w:ascii="Times New Roman" w:hAnsi="Times New Roman" w:eastAsia="Times New Roman"/>
          <w:sz w:val="24"/>
        </w:rPr>
        <w:t>Vì thời gian và kinh nghiệm thực hiện còn hạn chế, nội dung có thể chưa bao quát hết các vấn đề thực tế của mô hình. Em mong nhận được nhận xét của quý thầy cô để tiếp tục hoàn thiện thiết kế, kiểm tra an toàn và bổ sung số liệu thực nghiệm. Em xin trân trọng cảm ơn.</w:t>
      </w:r>
    </w:p>
    <w:p>
      <w:r>
        <w:br w:type="page"/>
      </w:r>
    </w:p>
    <w:p>
      <w:pPr>
        <w:pStyle w:val="Heading1"/>
      </w:pPr>
      <w:r>
        <w:t>LỜI CAM ĐOAN</w:t>
      </w:r>
    </w:p>
    <w:p>
      <w:pPr/>
      <w:r>
        <w:rPr>
          <w:rFonts w:ascii="Times New Roman" w:hAnsi="Times New Roman" w:eastAsia="Times New Roman"/>
          <w:sz w:val="24"/>
        </w:rPr>
        <w:t>Em xin cam đoan nội dung báo cáo được xây dựng trung thực trên cơ sở quá trình nghiên cứu và thiết kế của mình. Các tài liệu, hình ảnh và thông tin tham khảo từ nguồn khác được trích dẫn trong nội dung và liệt kê ở phần tài liệu tham khảo. Số liệu mô phỏng hoặc thực nghiệm chỉ được trình bày khi có căn cứ và được kiểm tra rõ ràng.</w:t>
      </w:r>
    </w:p>
    <w:p>
      <w:r>
        <w:br w:type="page"/>
      </w:r>
    </w:p>
    <w:p>
      <w:pPr>
        <w:pStyle w:val="Heading1"/>
      </w:pPr>
      <w:r>
        <w:t>MỤC LỤC</w:t>
      </w:r>
    </w:p>
    <w:p>
      <w:pPr>
        <w:ind w:firstLine="0"/>
      </w:pPr>
      <w:r>
        <w:fldChar w:fldCharType="begin"/>
      </w:r>
      <w:r>
        <w:instrText xml:space="preserve"> TOC \o "1-3" \h \z \u </w:instrText>
      </w:r>
      <w:r>
        <w:fldChar w:fldCharType="separate"/>
      </w:r>
      <w:r>
        <w:t> </w:t>
      </w:r>
      <w:r>
        <w:fldChar w:fldCharType="end"/>
      </w:r>
    </w:p>
    <w:p>
      <w:r>
        <w:br w:type="page"/>
      </w:r>
    </w:p>
    <w:p>
      <w:pPr>
        <w:pStyle w:val="Heading1"/>
      </w:pPr>
      <w:r>
        <w:t>CHƯƠNG 1. TỔNG QUAN ĐỀ TÀI</w:t>
      </w:r>
    </w:p>
    <w:p>
      <w:pPr>
        <w:pStyle w:val="Heading2"/>
      </w:pPr>
      <w:r>
        <w:t>1.1. Lý do chọn đề tài</w:t>
      </w:r>
    </w:p>
    <w:p>
      <w:pPr/>
      <w:r>
        <w:rPr>
          <w:rFonts w:ascii="Times New Roman" w:hAnsi="Times New Roman" w:eastAsia="Times New Roman"/>
          <w:sz w:val="24"/>
        </w:rPr>
        <w:t>Vị trí biểu kiến của Mặt Trời dịch chuyển theo giờ và thay đổi theo mùa. Với tấm pin lắp cố định, hướng pháp tuyến chỉ phù hợp với tia trực tiếp trong một số thời điểm; sai lệch góc làm giảm thành phần bức xạ trực tiếp thu được. Hệ bám nắng hai trục có thể thay đổi cả phương vị và góc cao, là một phương án kỹ thuật để khảo sát khả năng duy trì hướng pin gần với hướng Mặt Trời.</w:t>
      </w:r>
    </w:p>
    <w:p>
      <w:pPr/>
      <w:r>
        <w:t>Các mô hình dùng cảm biến quang cần xử lý sai khác giữa các cảm biến, nhiễu và bóng che. Với bốn LDR đặt ở bốn góc, việc so sánh hai cặp chéo giúp xác định phía có điện trở nhỏ hơn, tức phía nhận ánh sáng mạnh hơn. Điều khiển từng bước và đọc lại sau một khoảng thời gian giúp cơ cấu căn chỉnh mà không phải quay liên tục.</w:t>
      </w:r>
    </w:p>
    <w:p>
      <w:pPr/>
      <w:r>
        <w:t>Đề tài được lựa chọn nhằm xây dựng thuật toán bám nắng hai trục dùng bốn LDR, servo phương vị và động cơ điều chỉnh độ nghiêng; tập trung vào cách so sánh điện trở, xác định chiều chuyển động, giới hạn hành trình và chu kỳ đọc lại cảm biến.</w:t>
      </w:r>
    </w:p>
    <w:p>
      <w:pPr>
        <w:pStyle w:val="Heading2"/>
      </w:pPr>
      <w:r>
        <w:t>1.2. Tổng quan về đề tài</w:t>
      </w:r>
    </w:p>
    <w:p>
      <w:pPr/>
      <w:r>
        <w:t>Cụm bốn LDR đặt ở bốn góc mặt pin, mỗi cảm biến chếch ra ngoài một góc bằng nhau để phân biệt hướng sáng theo hai phương. Arduino Mega tính sai lệch quang, đặt góc cho servo phương vị và điều khiển động cơ giảm tốc có encoder để chỉnh độ nghiêng; công tắc hành trình giới hạn chuyển động. Các nghiên cứu về tracker hai trục được dùng làm tài liệu tham khảo, không dùng kết quả của chúng thay cho phép đo trên mô hình này [10, 11].</w:t>
      </w:r>
    </w:p>
    <w:p>
      <w:pPr/>
      <w:r>
        <w:t>Thuật toán đề xuất không cần tính góc đặt thiên văn trong vòng điều khiển chính: bộ điều khiển so sánh các cặp LDR, dịch chuyển từng bước về phía có điện trở nhỏ hơn, dừng khi sai lệch nằm trong ngưỡng và định kỳ đọc lại để hiệu chỉnh.</w:t>
      </w:r>
    </w:p>
    <w:p>
      <w:pPr>
        <w:pStyle w:val="Heading2"/>
      </w:pPr>
      <w:r>
        <w:t>1.3. Mục tiêu nghiên cứu</w:t>
      </w:r>
    </w:p>
    <w:p>
      <w:pPr/>
      <w:r>
        <w:t>Mục tiêu tổng quát là xây dựng thuật toán điều khiển mô hình tấm pin hai trục bằng cách so sánh điện trở của bốn LDR, điều khiển lần lượt hướng nghiêng và hướng xoay, sau đó tự đọc lại theo chu kỳ để duy trì trạng thái cân bằng ánh sáng.</w:t>
      </w:r>
    </w:p>
    <w:p>
      <w:pPr>
        <w:pStyle w:val="ListBullet"/>
        <w:spacing w:after="60" w:line="276" w:lineRule="auto"/>
        <w:ind w:left="504" w:hanging="259"/>
      </w:pPr>
      <w:r>
        <w:t>Tổng hợp nguyên lý các linh kiện, phương pháp bám nắng và quy ước xác định hướng nghiêng, hướng xoay của tấm pin.</w:t>
      </w:r>
    </w:p>
    <w:p>
      <w:pPr>
        <w:pStyle w:val="ListBullet"/>
        <w:spacing w:after="60" w:line="276" w:lineRule="auto"/>
        <w:ind w:left="504" w:hanging="259"/>
      </w:pPr>
      <w:r>
        <w:t>Đề xuất cụm bốn LDR, Arduino Mega, servo vị trí cho phương vị, động cơ DC giảm tốc có encoder cho độ nghiêng, RTC và công tắc hành trình.</w:t>
      </w:r>
    </w:p>
    <w:p>
      <w:pPr>
        <w:pStyle w:val="ListBullet"/>
        <w:spacing w:after="60" w:line="276" w:lineRule="auto"/>
        <w:ind w:left="504" w:hanging="259"/>
      </w:pPr>
      <w:r>
        <w:t>Xây dựng quy tắc so sánh hai cặp LDR chéo, xác định phía có điện trở nhỏ hơn, điều khiển cơ cấu theo bước và đọc lại sau thời gian đặt trước.</w:t>
      </w:r>
    </w:p>
    <w:p>
      <w:pPr>
        <w:pStyle w:val="ListBullet"/>
        <w:spacing w:after="60" w:line="276" w:lineRule="auto"/>
        <w:ind w:left="504" w:hanging="259"/>
      </w:pPr>
      <w:r>
        <w:t>Lập quy trình kiểm tra hướng chuyển động, ngưỡng cân bằng, thời gian đọc lại và so sánh năng lượng với tấm pin cố định.</w:t>
      </w:r>
    </w:p>
    <w:p>
      <w:pPr>
        <w:pStyle w:val="Heading2"/>
      </w:pPr>
      <w:r>
        <w:t>1.4. Đối tượng và phạm vi nghiên cứu</w:t>
      </w:r>
    </w:p>
    <w:p>
      <w:pPr/>
      <w:r>
        <w:t>Cấu hình đề xuất dùng Arduino Mega, bốn LDR, một servo vị trí cho phương vị, một động cơ DC giảm tốc có encoder cho độ nghiêng, driver cầu H, RTC và công tắc hành trình cho hai trục; photodiode được xem xét ở mức so sánh. Tọa độ lắp đặt, kích thước tấm pin, mô-men cơ cấu và giới hạn góc cần được xác định theo mô hình thực tế trước khi chế tạo.</w:t>
      </w:r>
    </w:p>
    <w:p>
      <w:pPr/>
      <w:r>
        <w:t>Phạm vi tập trung vào đo điện trở LDR, so sánh hai hướng nghiêng/quay, điều khiển hai cơ cấu chấp hành theo bước, đặt thời gian đọc lại và bảo vệ hành trình.</w:t>
      </w:r>
    </w:p>
    <w:p>
      <w:pPr>
        <w:pStyle w:val="Heading2"/>
      </w:pPr>
      <w:r>
        <w:t>1.5. Kết quả dự kiến</w:t>
      </w:r>
    </w:p>
    <w:p>
      <w:pPr/>
      <w:r>
        <w:rPr>
          <w:rFonts w:ascii="Times New Roman" w:hAnsi="Times New Roman" w:eastAsia="Times New Roman"/>
          <w:sz w:val="24"/>
        </w:rPr>
        <w:t>Kết quả dự kiến gồm:</w:t>
      </w:r>
    </w:p>
    <w:p>
      <w:pPr>
        <w:pStyle w:val="ListBullet"/>
        <w:spacing w:after="60" w:line="276" w:lineRule="auto"/>
        <w:ind w:left="504" w:hanging="259"/>
      </w:pPr>
      <w:r>
        <w:rPr>
          <w:rFonts w:ascii="Times New Roman" w:hAnsi="Times New Roman" w:eastAsia="Times New Roman"/>
          <w:sz w:val="23"/>
        </w:rPr>
        <w:t>Mô hình khối và phương án phần cứng hai trục có sơ đồ kết nối, giới hạn chuyển động và các bước hiệu chuẩn.</w:t>
      </w:r>
    </w:p>
    <w:p>
      <w:pPr>
        <w:pStyle w:val="ListBullet"/>
        <w:spacing w:after="60" w:line="276" w:lineRule="auto"/>
        <w:ind w:left="504" w:hanging="259"/>
      </w:pPr>
      <w:r>
        <w:t>Thuật toán so sánh điện trở 4 LDR, điều khiển servo phương vị và động cơ nghiêng từng bước, dừng khi gần cân bằng và tự đọc lại theo chu kỳ.</w:t>
      </w:r>
    </w:p>
    <w:p>
      <w:pPr>
        <w:pStyle w:val="ListBullet"/>
        <w:spacing w:after="60" w:line="276" w:lineRule="auto"/>
        <w:ind w:left="504" w:hanging="259"/>
      </w:pPr>
      <w:r>
        <w:rPr>
          <w:rFonts w:ascii="Times New Roman" w:hAnsi="Times New Roman" w:eastAsia="Times New Roman"/>
          <w:sz w:val="23"/>
        </w:rPr>
        <w:t>Chương trình điều khiển Arduino cùng quy trình kiểm thử từng cảm biến, servo và công tắc hành trình.</w:t>
      </w:r>
    </w:p>
    <w:p>
      <w:pPr>
        <w:pStyle w:val="ListBullet"/>
        <w:spacing w:after="60" w:line="276" w:lineRule="auto"/>
        <w:ind w:left="504" w:hanging="259"/>
      </w:pPr>
      <w:r>
        <w:rPr>
          <w:rFonts w:ascii="Times New Roman" w:hAnsi="Times New Roman" w:eastAsia="Times New Roman"/>
          <w:sz w:val="23"/>
        </w:rPr>
        <w:t>Bộ chỉ tiêu và quy trình ghi dữ liệu để so sánh các chế độ bám sau khi hoàn tất mô hình.</w:t>
      </w:r>
    </w:p>
    <w:p>
      <w:pPr/>
      <w:r>
        <w:rPr>
          <w:rFonts w:ascii="Times New Roman" w:hAnsi="Times New Roman" w:eastAsia="Times New Roman"/>
          <w:sz w:val="24"/>
        </w:rPr>
        <w:t>Đây là các sản phẩm dự kiến; kết quả định lượng về sai số hoặc năng lượng chỉ được bổ sung sau khi mô phỏng/đo kiểm trên cấu hình đã xác nhận.</w:t>
      </w:r>
    </w:p>
    <w:p>
      <w:r>
        <w:br w:type="page"/>
      </w:r>
    </w:p>
    <w:p>
      <w:pPr>
        <w:pStyle w:val="Heading1"/>
      </w:pPr>
      <w:r>
        <w:t>CHƯƠNG 2. CƠ SỞ LÝ THUYẾT VÀ TỔNG QUAN LINH KIỆN</w:t>
      </w:r>
    </w:p>
    <w:p>
      <w:pPr>
        <w:pStyle w:val="Heading2"/>
      </w:pPr>
      <w:r>
        <w:t>2.1. Pin năng lượng Mặt Trời</w:t>
      </w:r>
    </w:p>
    <w:p>
      <w:pPr>
        <w:jc w:val="both"/>
      </w:pPr>
      <w:r>
        <w:t>Mô-đun quang điện được cấu thành từ nhiều tế bào bán dẫn ghép nối tiếp/song song; mỗi tế bào biến đổi một phần bức xạ thành dòng điện một chiều. Mô-đun thường có kính mặt trước, lớp đóng gói, các tế bào, lớp mặt sau/ kính sau, khung và hộp nối; cấu tạo cụ thể tùy loại. Trong chuỗi tế bào có thể có diode bypass để hạn chế ảnh hưởng của che bóng cục bộ; diode này khác với photodiode dùng làm cảm biến ánh sáng.</w:t>
      </w:r>
    </w:p>
    <w:p>
      <w:pPr>
        <w:jc w:val="both"/>
      </w:pPr>
      <w:r>
        <w:t>Các thông số thường dùng để mô tả pin gồm Pmax, Voc, Isc, Vmp, Imp và hệ số nhiệt. Giá trị danh định được công bố theo điều kiện STC; ngoài thực tế, bức xạ, nhiệt độ tế bào, phổ ánh sáng, tải điện và bóng che làm đặc tuyến I–V thay đổi. Hướng đặt ảnh hưởng thành phần bức xạ trực tiếp; không thể suy ra công suất thực chỉ từ góc hình học hoặc điện áp hở mạch [3].</w:t>
      </w:r>
    </w:p>
    <w:p>
      <w:pPr>
        <w:jc w:val="both"/>
      </w:pPr>
      <w:r>
        <w:t>Trong phép thử tracker, đo U và I đồng thời, tính P = U×I và tích phân theo thời gian để thu năng lượng. Tấm đối chứng nên cùng loại, cùng tình trạng bề mặt và cùng tải; năng lượng tiêu thụ của servo, động cơ nghiêng, Arduino và mạch phụ trợ phải được ghi riêng rồi trừ khi tính năng lượng thuần.</w:t>
      </w:r>
    </w:p>
    <w:p>
      <w:pPr>
        <w:pStyle w:val="Heading2"/>
      </w:pPr>
      <w:r>
        <w:t>2.2. Cảm biến quang trở (LDR)</w:t>
      </w:r>
    </w:p>
    <w:p>
      <w:pPr>
        <w:jc w:val="both"/>
      </w:pPr>
      <w:r>
        <w:t>Quang trở (Light Dependent Resistor – LDR) là linh kiện quang dẫn có điện trở thay đổi theo ánh sáng. Khi độ rọi tăng, điện trở LDR thường giảm; trong tối điện trở lớn hơn. Đặc tuyến này không tuyến tính, thay đổi theo phổ nguồn sáng, nhiệt độ, lô sản xuất và lịch sử chiếu sáng; tốc độ đáp ứng thường chậm hơn diode quang.</w:t>
      </w:r>
    </w:p>
    <w:p>
      <w:pPr>
        <w:jc w:val="both"/>
      </w:pPr>
      <w:r>
        <w:t>Trong mạch đo, LDR thường mắc với điện trở cố định thành cầu phân áp; ADC đọc điện áp tại điểm giữa để vi điều khiển xử lý. Chiều tăng/giảm của số ADC khi sáng phụ thuộc vị trí LDR trong cầu phân áp. Ưu điểm của LDR là rẻ, dễ tìm và mạch đơn giản; hạn chế là sai khác giữa mẫu, trôi theo môi trường và độ tuyến tính thấp, vì vậy cần bảo vệ khỏi bụi/ẩm và hiệu chuẩn nếu dùng cho phép đo định lượng.</w:t>
      </w:r>
    </w:p>
    <w:p>
      <w:pPr>
        <w:pStyle w:val="Heading2"/>
      </w:pPr>
      <w:r>
        <w:t>2.3. Diode quang (photodiode)</w:t>
      </w:r>
    </w:p>
    <w:p>
      <w:pPr>
        <w:jc w:val="both"/>
      </w:pPr>
      <w:r>
        <w:t>Photodiode là cảm biến bán dẫn có tiếp giáp p–n hoặc PIN, biến photon thành dòng quang. Có thể dùng chế độ quang điện áp hoặc chế độ quang dẫn phân cực ngược; photodiode thường cho đáp ứng nhanh và phù hợp phát hiện biến thiên cường độ ánh sáng. Bước sóng đáp ứng phụ thuộc vật liệu và kiểu linh kiện.</w:t>
      </w:r>
    </w:p>
    <w:p>
      <w:pPr>
        <w:jc w:val="both"/>
      </w:pPr>
      <w:r>
        <w:t>Dòng đầu ra thường nhỏ, do đó mạch đo hay dùng bộ khuếch đại chuyển dòng–điện áp (TIA). Cần chọn điện trở hồi tiếp, tụ ổn định, phân cực, vùng phổ và che chắn phù hợp. Photodiode có thể cho đáp ứng lặp lại tốt hơn LDR nhưng giá thành và yêu cầu thiết kế mạch cao hơn; trong cấu hình này nó là phương án tham khảo, còn LDR là cụm cảm biến chính.</w:t>
      </w:r>
    </w:p>
    <w:p>
      <w:pPr>
        <w:pStyle w:val="Heading2"/>
      </w:pPr>
      <w:r>
        <w:t>2.4. Bo mạch Arduino</w:t>
      </w:r>
    </w:p>
    <w:p>
      <w:pPr>
        <w:jc w:val="both"/>
      </w:pPr>
      <w:r>
        <w:t>Arduino Mega 2560 dùng vi điều khiển ATmega2560, phù hợp nguyên mẫu cần nhiều kênh analog và ngõ vào/ra số. Theo tài liệu bo mạch, Mega có nhiều chân digital, chân analog và các cổng nối tiếp phần cứng; bốn LDR có thể dùng bốn kênh ADC, RTC dùng bus I²C, còn ngõ số điều khiển servo, cầu H, encoder và công tắc hành trình [8].</w:t>
      </w:r>
    </w:p>
    <w:p>
      <w:pPr>
        <w:jc w:val="both"/>
      </w:pPr>
      <w:r>
        <w:t>Chương trình đọc thời gian/vị trí, lấy mẫu các cảm biến, tính sai lệch, thực hiện luật điều khiển và kiểm tra liên động. Mức điện áp logic/ADC phải đúng với bo; không đưa điện áp vượt dải cho phép. Nguồn Arduino và nguồn motor/servo cần tách theo yêu cầu tải, đồng thời bố trí mass và lọc nhiễu để dòng motor không làm sai số ADC.</w:t>
      </w:r>
    </w:p>
    <w:p>
      <w:pPr>
        <w:jc w:val="both"/>
      </w:pPr>
      <w:r>
        <w:t>Khi triển khai cần kiểm tra chân, bộ định thời và thư viện thực tế, đặc biệt khi dùng đồng thời servo, PWM cầu H, encoder và RTC. Các chân minh họa chỉ được chốt sau khi đối chiếu sơ đồ mạch và tài liệu chính thức; không mặc định mọi chân PWM hoặc interrupt đều tương đương.</w:t>
      </w:r>
    </w:p>
    <w:p>
      <w:pPr>
        <w:pStyle w:val="Heading2"/>
      </w:pPr>
      <w:r>
        <w:t>2.5. Động cơ servo và động cơ DC giảm tốc</w:t>
      </w:r>
    </w:p>
    <w:p>
      <w:pPr>
        <w:jc w:val="both"/>
      </w:pPr>
      <w:r>
        <w:t>Servo vị trí gồm động cơ, hộp giảm tốc, mạch điều khiển và cảm biến hồi tiếp góc tích hợp. Vi điều khiển gửi xung đặt vị trí; độ rộng xung tương ứng với góc và hành trình phụ thuộc nhà sản xuất, nên phải hiệu chuẩn hai đầu an toàn. Servo cung cấp chuyển động định vị gọn, phù hợp làm trục phương vị quay tấm pin khi mô-men và tải nằm trong giới hạn.</w:t>
      </w:r>
    </w:p>
    <w:p>
      <w:pPr>
        <w:jc w:val="both"/>
      </w:pPr>
      <w:r>
        <w:t>Trục điều chỉnh độ nghiêng trong phương án đề xuất dùng động cơ DC giảm tốc có encoder. Hộp số giảm tốc độ, tăng mô-men; encoder đo tốc độ/vị trí để tạo vòng phản hồi. Driver cầu H đảo chiều quay và điều chế PWM; dòng kẹt trục có thể lớn hơn dòng không tải nên driver, nguồn và bảo vệ quá dòng phải được chọn theo datasheet.</w:t>
      </w:r>
    </w:p>
    <w:p>
      <w:pPr>
        <w:jc w:val="both"/>
      </w:pPr>
      <w:r>
        <w:t>Servo và động cơ giảm tốc đều cần được chọn theo mô-men, tốc độ, hành trình, độ rơ, khối lượng tấm pin và tải gió. Không cấp trực tiếp nguồn công suất cho motor từ chân 5 V của Arduino. Với mô hình nhẹ có thể thay motor nghiêng bằng servo vị trí thứ hai, nhưng nếu dùng DC gearmotor phải có encoder/biến trở phản hồi để biết góc thực và tránh điều khiển mù.</w:t>
      </w:r>
    </w:p>
    <w:p>
      <w:pPr>
        <w:pStyle w:val="Heading2"/>
      </w:pPr>
      <w:r>
        <w:t>2.6. Công tắc hành trình</w:t>
      </w:r>
    </w:p>
    <w:p>
      <w:pPr>
        <w:jc w:val="both"/>
      </w:pPr>
      <w:r>
        <w:t>Công tắc hành trình phát hiện vị trí cuối của cơ cấu bằng tiếp điểm cơ điện có cần gạt/con lăn hoặc nút nhấn. Các chân COM–NO–NC cho phép chọn trạng thái tín hiệu; tiếp điểm NC có thể giúp phát hiện đứt dây khi được thiết kế theo nguyên tắc fail-safe. Cần xét lực nhấn, hành trình, dòng tiếp điểm, tuổi thọ và môi trường lắp đặt.</w:t>
      </w:r>
    </w:p>
    <w:p>
      <w:pPr>
        <w:jc w:val="both"/>
      </w:pPr>
      <w:r>
        <w:t>Mỗi trục có thể dùng một cặp công tắc ở hai đầu hoặc cấu hình home kết hợp giới hạn mềm; mô hình này dự kiến dùng giới hạn vật lý cho cả trục phương vị và trục nghiêng. Tín hiệu đưa về Arduino để dừng PWM/servo theo hướng nguy hiểm, có chống dội; nơi cần bảo vệ cao hơn có thể đưa tiếp điểm vào đường liên động driver. Khi một đầu tác động, vẫn cho phép chạy ngược để rời công tắc.</w:t>
      </w:r>
    </w:p>
    <w:p>
      <w:pPr>
        <w:pStyle w:val="Heading2"/>
      </w:pPr>
      <w:r>
        <w:t>2.7. Vị trí Mặt Trời và góc theo ngày, giờ</w:t>
      </w:r>
    </w:p>
    <w:p>
      <w:pPr>
        <w:pStyle w:val="Heading3"/>
      </w:pPr>
      <w:r>
        <w:t>2.7.1. Hệ tọa độ và các góc đặc trưng</w:t>
      </w:r>
    </w:p>
    <w:p>
      <w:pPr/>
      <w:r>
        <w:rPr>
          <w:rFonts w:ascii="Times New Roman" w:hAnsi="Times New Roman" w:eastAsia="Times New Roman"/>
          <w:sz w:val="24"/>
        </w:rPr>
        <w:t>Vị trí Mặt Trời thường được mô tả bằng góc cao α (tính từ đường chân trời lên thiên đỉnh) và góc phương vị γ (đo từ hướng Bắc thật theo chiều kim đồng hồ). Góc thiên đỉnh θz = 90° − α. Góc phương vị và góc cao là đầu vào để xác định hướng pháp tuyến của tấm pin; khi cài đặt phải thống nhất quy ước dấu giữa phần mềm và chiều quay thực tế của cơ cấu.</w:t>
      </w:r>
    </w:p>
    <w:p>
      <w:pPr>
        <w:pStyle w:val="Heading3"/>
      </w:pPr>
      <w:r>
        <w:t>2.7.2. Ảnh hưởng của ngày trong năm và giờ trong ngày</w:t>
      </w:r>
    </w:p>
    <w:p>
      <w:pPr/>
      <w:r>
        <w:rPr>
          <w:rFonts w:ascii="Times New Roman" w:hAnsi="Times New Roman" w:eastAsia="Times New Roman"/>
          <w:sz w:val="24"/>
        </w:rPr>
        <w:t>Một xấp xỉ thường dùng cho góc lệch Mặt Trời là δ ≈ 23,45° × sin[360° × (284 + n) / 365], trong đó n là thứ tự ngày trong năm. Góc giờ xấp xỉ ω = 15° × (t_solar − 12), với t_solar là giờ Mặt Trời địa phương tính bằng giờ. Từ vĩ độ φ, có thể tính góc cao bằng quan hệ sin α = sin φ sin δ + cos φ cos δ cos ω. Các biểu thức này thích hợp để trình bày nguyên lý; triển khai chính xác nên dùng thuật toán vị trí Mặt Trời SPA hoặc thư viện đã kiểm chứng [1, 2].</w:t>
      </w:r>
    </w:p>
    <w:p>
      <w:pPr/>
      <w:r>
        <w:rPr>
          <w:rFonts w:ascii="Times New Roman" w:hAnsi="Times New Roman" w:eastAsia="Times New Roman"/>
          <w:sz w:val="24"/>
        </w:rPr>
        <w:t>Giờ dân dụng không hoàn toàn trùng với giờ Mặt Trời. Chương trình cần hiệu chỉnh múi giờ, kinh độ địa điểm và phương trình thời gian; đồng hồ RTC phải được đặt đúng. Sai lệch thời gian, nhập nhầm vĩ độ/kinh độ hoặc xác định sai hướng Bắc thật đều làm xuất hiện sai số góc dù thuật toán tính toán đúng.</w:t>
      </w:r>
    </w:p>
    <w:p>
      <w:pPr>
        <w:pStyle w:val="Heading3"/>
      </w:pPr>
      <w:r>
        <w:t>2.7.3. Góc đặt của tracker hai trục</w:t>
      </w:r>
    </w:p>
    <w:p>
      <w:pPr/>
      <w:r>
        <w:rPr>
          <w:rFonts w:ascii="Times New Roman" w:hAnsi="Times New Roman" w:eastAsia="Times New Roman"/>
          <w:sz w:val="24"/>
        </w:rPr>
        <w:t>Với tracker phương vị – góc cao, trục phương vị hướng pháp tuyến về gần γ và trục độ cao đặt gần α; nếu dùng góc nghiêng so với phương ngang thì β = 90° − α. Góc servo thực tế bằng góc tính toán cộng offset lắp đặt, sau đó được giới hạn theo hành trình. Quy ước phương vị phải thống nhất (Bắc thật, chiều kim đồng hồ hay quy ước khác); góc đi qua 0° cần xử lý sao cho cơ cấu chọn đường quay ngắn và không xoắn dây.</w:t>
      </w:r>
    </w:p>
    <w:p>
      <w:pPr/>
      <w:r>
        <w:rPr>
          <w:rFonts w:ascii="Times New Roman" w:hAnsi="Times New Roman" w:eastAsia="Times New Roman"/>
          <w:sz w:val="24"/>
        </w:rPr>
        <w:t>Ở mô hình hai trục, phép tính hình học cho hướng tham chiếu, còn giới hạn cơ khí, vị trí home, sai số gá lắp và hành trình servo quyết định góc lệnh thực tế. Khi Mặt Trời ở dưới ngưỡng góc cao vận hành, hệ thống dừng hoặc về vị trí nghỉ đã chọn.</w:t>
      </w:r>
    </w:p>
    <w:p>
      <w:pPr>
        <w:pStyle w:val="Heading2"/>
      </w:pPr>
      <w:r>
        <w:t>2.8. Các mùa trong năm và quỹ đạo biểu kiến</w:t>
      </w:r>
    </w:p>
    <w:p>
      <w:pPr/>
      <w:r>
        <w:rPr>
          <w:rFonts w:ascii="Times New Roman" w:hAnsi="Times New Roman" w:eastAsia="Times New Roman"/>
          <w:sz w:val="24"/>
        </w:rPr>
        <w:t>Trục quay của Trái Đất nghiêng so với mặt phẳng quỹ đạo, vì vậy xích vĩ Mặt Trời thay đổi trong năm. Ở Bắc bán cầu, vào khoảng tháng 6 Mặt Trời lên cao và thời gian ban ngày dài hơn; vào khoảng tháng 12 Mặt Trời thấp hơn và ngày ngắn hơn. Quanh hai điểm phân tháng 3 và tháng 9, độ dài ngày và đêm gần bằng nhau. Đây là biến thiên thiên văn, không phải sự thay đổi đột ngột đúng vào ngày đầu mùa khí tượng.</w:t>
      </w:r>
    </w:p>
    <w:p>
      <w:pPr/>
      <w:r>
        <w:rPr>
          <w:rFonts w:ascii="Times New Roman" w:hAnsi="Times New Roman" w:eastAsia="Times New Roman"/>
          <w:sz w:val="24"/>
        </w:rPr>
        <w:t>Do quỹ đạo thay đổi theo mùa, giờ Mặt Trời mọc/lặn và phương vị mọc/lặn cũng thay đổi. Cùng một tấm pin đặt cố định có thể phù hợp hơn vào một số mùa; lợi ích của bám nắng không giống nhau quanh năm. Ở các vĩ độ miền Bắc Việt Nam, vào mùa hè Mặt Trời giữa trưa có thể ở rất cao và lệch về phía Bắc; mùa đông đường đi thấp hơn và chủ yếu ở phía Nam. Một tracker một trục chỉ quay trong một mặt phẳng nên còn sai lệch theo phương vuông góc với trục; tracker hai trục khắc phục tốt hơn về hình học nhưng tăng độ phức tạp và năng lượng truyền động.</w:t>
      </w:r>
    </w:p>
    <w:p>
      <w:pPr/>
      <w:r>
        <w:rPr>
          <w:rFonts w:ascii="Times New Roman" w:hAnsi="Times New Roman" w:eastAsia="Times New Roman"/>
          <w:sz w:val="24"/>
        </w:rPr>
        <w:t>Vì vậy, thiết kế cần xem xét cả mùa, góc nghiêng ban đầu, bóng che và thời tiết địa phương. Không nên suy ra mức tăng sản lượng cả năm từ một ngày nắng hoặc một lần đo; cần so sánh trong các khoảng thời gian đủ dài và ghi nhận điều kiện đo [3, 4].</w:t>
      </w:r>
    </w:p>
    <w:tbl>
      <w:tblPr>
        <w:tblStyle w:val="TableGrid"/>
        <w:tblW w:type="auto" w:w="0"/>
        <w:jc w:val="center"/>
        <w:tblLayout w:type="fixed"/>
        <w:tblLook w:firstColumn="1" w:firstRow="1" w:lastColumn="0" w:lastRow="0" w:noHBand="0" w:noVBand="1" w:val="04A0"/>
      </w:tblPr>
      <w:tblGrid>
        <w:gridCol w:w="3096"/>
        <w:gridCol w:w="1800"/>
        <w:gridCol w:w="3960"/>
      </w:tblGrid>
      <w:tr>
        <w:trPr>
          <w:tblHeader w:val="true"/>
        </w:trPr>
        <w:tc>
          <w:tcPr>
            <w:tcW w:type="dxa" w:w="3010"/>
            <w:vAlign w:val="center"/>
            <w:shd w:fill="D9EAF7"/>
          </w:tcPr>
          <w:p>
            <w:pPr>
              <w:spacing w:after="0"/>
              <w:ind w:firstLine="0"/>
              <w:jc w:val="center"/>
            </w:pPr>
            <w:r/>
            <w:r>
              <w:rPr>
                <w:rFonts w:ascii="Times New Roman" w:hAnsi="Times New Roman" w:eastAsia="Times New Roman"/>
                <w:b/>
                <w:sz w:val="19"/>
              </w:rPr>
              <w:t>Giai đoạn thiên văn ở Bắc bán cầu</w:t>
            </w:r>
          </w:p>
        </w:tc>
        <w:tc>
          <w:tcPr>
            <w:tcW w:type="dxa" w:w="3010"/>
            <w:vAlign w:val="center"/>
            <w:shd w:fill="D9EAF7"/>
          </w:tcPr>
          <w:p>
            <w:pPr>
              <w:spacing w:after="0"/>
              <w:ind w:firstLine="0"/>
              <w:jc w:val="center"/>
            </w:pPr>
            <w:r/>
            <w:r>
              <w:rPr>
                <w:rFonts w:ascii="Times New Roman" w:hAnsi="Times New Roman" w:eastAsia="Times New Roman"/>
                <w:b/>
                <w:sz w:val="19"/>
              </w:rPr>
              <w:t>Xích vĩ Mặt Trời (xấp xỉ)</w:t>
            </w:r>
          </w:p>
        </w:tc>
        <w:tc>
          <w:tcPr>
            <w:tcW w:type="dxa" w:w="3010"/>
            <w:vAlign w:val="center"/>
            <w:shd w:fill="D9EAF7"/>
          </w:tcPr>
          <w:p>
            <w:pPr>
              <w:spacing w:after="0"/>
              <w:ind w:firstLine="0"/>
              <w:jc w:val="center"/>
            </w:pPr>
            <w:r/>
            <w:r>
              <w:rPr>
                <w:rFonts w:ascii="Times New Roman" w:hAnsi="Times New Roman" w:eastAsia="Times New Roman"/>
                <w:b/>
                <w:sz w:val="19"/>
              </w:rPr>
              <w:t>Đặc điểm đường đi biểu kiến</w:t>
            </w:r>
          </w:p>
        </w:tc>
      </w:tr>
      <w:tr>
        <w:tc>
          <w:tcPr>
            <w:tcW w:type="dxa" w:w="3096"/>
            <w:vAlign w:val="center"/>
          </w:tcPr>
          <w:p>
            <w:pPr>
              <w:spacing w:line="240" w:lineRule="auto" w:after="20"/>
              <w:ind w:firstLine="0"/>
              <w:jc w:val="left"/>
            </w:pPr>
            <w:r/>
            <w:r>
              <w:rPr>
                <w:rFonts w:ascii="Times New Roman" w:hAnsi="Times New Roman" w:eastAsia="Times New Roman"/>
                <w:sz w:val="19"/>
              </w:rPr>
              <w:t>Xuân: điểm phân tháng 3 đến chí tháng 6</w:t>
            </w:r>
          </w:p>
        </w:tc>
        <w:tc>
          <w:tcPr>
            <w:tcW w:type="dxa" w:w="1800"/>
            <w:vAlign w:val="center"/>
          </w:tcPr>
          <w:p>
            <w:pPr>
              <w:spacing w:line="240" w:lineRule="auto" w:after="20"/>
              <w:ind w:firstLine="0"/>
              <w:jc w:val="left"/>
            </w:pPr>
            <w:r/>
            <w:r>
              <w:rPr>
                <w:rFonts w:ascii="Times New Roman" w:hAnsi="Times New Roman" w:eastAsia="Times New Roman"/>
                <w:sz w:val="19"/>
              </w:rPr>
              <w:t>0° → +23,44°</w:t>
            </w:r>
          </w:p>
        </w:tc>
        <w:tc>
          <w:tcPr>
            <w:tcW w:type="dxa" w:w="3960"/>
            <w:vAlign w:val="center"/>
          </w:tcPr>
          <w:p>
            <w:pPr>
              <w:spacing w:line="240" w:lineRule="auto" w:after="20"/>
              <w:ind w:firstLine="0"/>
              <w:jc w:val="left"/>
            </w:pPr>
            <w:r/>
            <w:r>
              <w:rPr>
                <w:rFonts w:ascii="Times New Roman" w:hAnsi="Times New Roman" w:eastAsia="Times New Roman"/>
                <w:sz w:val="19"/>
              </w:rPr>
              <w:t>Độ cao Mặt Trời giữa trưa tăng; ngày dài dần.</w:t>
            </w:r>
          </w:p>
        </w:tc>
      </w:tr>
      <w:tr>
        <w:tc>
          <w:tcPr>
            <w:tcW w:type="dxa" w:w="3096"/>
            <w:vAlign w:val="center"/>
          </w:tcPr>
          <w:p>
            <w:pPr>
              <w:spacing w:line="240" w:lineRule="auto" w:after="20"/>
              <w:ind w:firstLine="0"/>
              <w:jc w:val="left"/>
            </w:pPr>
            <w:r/>
            <w:r>
              <w:rPr>
                <w:rFonts w:ascii="Times New Roman" w:hAnsi="Times New Roman" w:eastAsia="Times New Roman"/>
                <w:sz w:val="19"/>
              </w:rPr>
              <w:t>Hạ: chí tháng 6 đến điểm phân tháng 9</w:t>
            </w:r>
          </w:p>
        </w:tc>
        <w:tc>
          <w:tcPr>
            <w:tcW w:type="dxa" w:w="1800"/>
            <w:vAlign w:val="center"/>
          </w:tcPr>
          <w:p>
            <w:pPr>
              <w:spacing w:line="240" w:lineRule="auto" w:after="20"/>
              <w:ind w:firstLine="0"/>
              <w:jc w:val="left"/>
            </w:pPr>
            <w:r/>
            <w:r>
              <w:rPr>
                <w:rFonts w:ascii="Times New Roman" w:hAnsi="Times New Roman" w:eastAsia="Times New Roman"/>
                <w:sz w:val="19"/>
              </w:rPr>
              <w:t>+23,44° → 0°</w:t>
            </w:r>
          </w:p>
        </w:tc>
        <w:tc>
          <w:tcPr>
            <w:tcW w:type="dxa" w:w="3960"/>
            <w:vAlign w:val="center"/>
          </w:tcPr>
          <w:p>
            <w:pPr>
              <w:spacing w:line="240" w:lineRule="auto" w:after="20"/>
              <w:ind w:firstLine="0"/>
              <w:jc w:val="left"/>
            </w:pPr>
            <w:r/>
            <w:r>
              <w:rPr>
                <w:rFonts w:ascii="Times New Roman" w:hAnsi="Times New Roman" w:eastAsia="Times New Roman"/>
                <w:sz w:val="19"/>
              </w:rPr>
              <w:t>Mặt Trời đi cao; ngày dài rồi giảm dần.</w:t>
            </w:r>
          </w:p>
        </w:tc>
      </w:tr>
      <w:tr>
        <w:tc>
          <w:tcPr>
            <w:tcW w:type="dxa" w:w="3096"/>
            <w:vAlign w:val="center"/>
          </w:tcPr>
          <w:p>
            <w:pPr>
              <w:spacing w:line="240" w:lineRule="auto" w:after="20"/>
              <w:ind w:firstLine="0"/>
              <w:jc w:val="left"/>
            </w:pPr>
            <w:r/>
            <w:r>
              <w:rPr>
                <w:rFonts w:ascii="Times New Roman" w:hAnsi="Times New Roman" w:eastAsia="Times New Roman"/>
                <w:sz w:val="19"/>
              </w:rPr>
              <w:t>Thu: điểm phân tháng 9 đến chí tháng 12</w:t>
            </w:r>
          </w:p>
        </w:tc>
        <w:tc>
          <w:tcPr>
            <w:tcW w:type="dxa" w:w="1800"/>
            <w:vAlign w:val="center"/>
          </w:tcPr>
          <w:p>
            <w:pPr>
              <w:spacing w:line="240" w:lineRule="auto" w:after="20"/>
              <w:ind w:firstLine="0"/>
              <w:jc w:val="left"/>
            </w:pPr>
            <w:r/>
            <w:r>
              <w:rPr>
                <w:rFonts w:ascii="Times New Roman" w:hAnsi="Times New Roman" w:eastAsia="Times New Roman"/>
                <w:sz w:val="19"/>
              </w:rPr>
              <w:t>0° → −23,44°</w:t>
            </w:r>
          </w:p>
        </w:tc>
        <w:tc>
          <w:tcPr>
            <w:tcW w:type="dxa" w:w="3960"/>
            <w:vAlign w:val="center"/>
          </w:tcPr>
          <w:p>
            <w:pPr>
              <w:spacing w:line="240" w:lineRule="auto" w:after="20"/>
              <w:ind w:firstLine="0"/>
              <w:jc w:val="left"/>
            </w:pPr>
            <w:r/>
            <w:r>
              <w:rPr>
                <w:rFonts w:ascii="Times New Roman" w:hAnsi="Times New Roman" w:eastAsia="Times New Roman"/>
                <w:sz w:val="19"/>
              </w:rPr>
              <w:t>Quỹ đạo hạ thấp; ngày ngắn dần.</w:t>
            </w:r>
          </w:p>
        </w:tc>
      </w:tr>
      <w:tr>
        <w:tc>
          <w:tcPr>
            <w:tcW w:type="dxa" w:w="3096"/>
            <w:vAlign w:val="center"/>
          </w:tcPr>
          <w:p>
            <w:pPr>
              <w:spacing w:line="240" w:lineRule="auto" w:after="20"/>
              <w:ind w:firstLine="0"/>
              <w:jc w:val="left"/>
            </w:pPr>
            <w:r/>
            <w:r>
              <w:rPr>
                <w:rFonts w:ascii="Times New Roman" w:hAnsi="Times New Roman" w:eastAsia="Times New Roman"/>
                <w:sz w:val="19"/>
              </w:rPr>
              <w:t>Đông: chí tháng 12 đến điểm phân tháng 3</w:t>
            </w:r>
          </w:p>
        </w:tc>
        <w:tc>
          <w:tcPr>
            <w:tcW w:type="dxa" w:w="1800"/>
            <w:vAlign w:val="center"/>
          </w:tcPr>
          <w:p>
            <w:pPr>
              <w:spacing w:line="240" w:lineRule="auto" w:after="20"/>
              <w:ind w:firstLine="0"/>
              <w:jc w:val="left"/>
            </w:pPr>
            <w:r/>
            <w:r>
              <w:rPr>
                <w:rFonts w:ascii="Times New Roman" w:hAnsi="Times New Roman" w:eastAsia="Times New Roman"/>
                <w:sz w:val="19"/>
              </w:rPr>
              <w:t>−23,44° → 0°</w:t>
            </w:r>
          </w:p>
        </w:tc>
        <w:tc>
          <w:tcPr>
            <w:tcW w:type="dxa" w:w="3960"/>
            <w:vAlign w:val="center"/>
          </w:tcPr>
          <w:p>
            <w:pPr>
              <w:spacing w:line="240" w:lineRule="auto" w:after="20"/>
              <w:ind w:firstLine="0"/>
              <w:jc w:val="left"/>
            </w:pPr>
            <w:r/>
            <w:r>
              <w:rPr>
                <w:rFonts w:ascii="Times New Roman" w:hAnsi="Times New Roman" w:eastAsia="Times New Roman"/>
                <w:sz w:val="19"/>
              </w:rPr>
              <w:t>Mặt Trời đi thấp; ngày ngắn rồi dài dần.</w:t>
            </w:r>
          </w:p>
        </w:tc>
      </w:tr>
    </w:tbl>
    <w:p>
      <w:pPr>
        <w:spacing w:after="20"/>
      </w:pPr>
    </w:p>
    <w:p>
      <w:pPr/>
      <w:r>
        <w:rPr>
          <w:rFonts w:ascii="Times New Roman" w:hAnsi="Times New Roman" w:eastAsia="Times New Roman"/>
          <w:sz w:val="24"/>
        </w:rPr>
        <w:t>Mốc ngày phân và chí thay đổi nhẹ theo từng năm; mùa khí tượng tại từng địa phương cũng không hoàn toàn trùng với mùa thiên văn. Bảng trên mô tả xu hướng quỹ đạo, không thay cho số liệu thời tiết tại vị trí thử nghiệm.</w:t>
      </w:r>
    </w:p>
    <w:p>
      <w:pPr>
        <w:pStyle w:val="Heading2"/>
      </w:pPr>
      <w:r>
        <w:t>2.9. Các phương pháp bám nắng cho tấm pin quang điện</w:t>
      </w:r>
    </w:p>
    <w:p>
      <w:pPr>
        <w:pStyle w:val="Heading3"/>
      </w:pPr>
      <w:r>
        <w:t>2.9.1. Tấm pin cố định và điều chỉnh nghiêng theo mùa</w:t>
      </w:r>
    </w:p>
    <w:p>
      <w:pPr/>
      <w:r>
        <w:rPr>
          <w:rFonts w:ascii="Times New Roman" w:hAnsi="Times New Roman" w:eastAsia="Times New Roman"/>
          <w:sz w:val="24"/>
        </w:rPr>
        <w:t>Tấm pin được lắp theo góc nghiêng cố định là phương án đơn giản, không cần cảm biến hay động cơ và gần như không tiêu thụ điện cho điều khiển. Có thể thay đổi góc nghiêng thủ công vài lần trong năm để phù hợp đường đi Mặt Trời theo mùa. Đây là phương án đối chứng cần thiết khi đánh giá tracker; cấu hình phù hợp còn phụ thuộc vĩ độ, mái lắp đặt và yêu cầu kết cấu [3, 5].</w:t>
      </w:r>
    </w:p>
    <w:p>
      <w:pPr>
        <w:pStyle w:val="Heading3"/>
      </w:pPr>
      <w:r>
        <w:t>2.9.2. Bám vòng hở theo thời gian và thuật toán thiên văn</w:t>
      </w:r>
    </w:p>
    <w:p>
      <w:pPr/>
      <w:r>
        <w:rPr>
          <w:rFonts w:ascii="Times New Roman" w:hAnsi="Times New Roman" w:eastAsia="Times New Roman"/>
          <w:sz w:val="24"/>
        </w:rPr>
        <w:t>Bộ điều khiển lấy ngày, giờ và tọa độ địa lý để tính góc cao, phương vị rồi chuyển đổi thành góc đặt cơ khí. Phương pháp này không cần cảm biến quang, hoạt động nhất quán khi bầu trời nhiều mây và không bị ánh sáng phản xạ đánh lừa. Hạn chế là phụ thuộc đồng hồ, tọa độ, hướng lắp, hiệu chuẩn zero và mô hình cơ khí; thuật toán không tự nhận biết bóng che, mây cục bộ hay lỏng khớp [1, 2].</w:t>
      </w:r>
    </w:p>
    <w:p>
      <w:pPr>
        <w:pStyle w:val="Heading3"/>
      </w:pPr>
      <w:r>
        <w:t>2.9.3. Bám vòng kín bằng cảm biến quang</w:t>
      </w:r>
    </w:p>
    <w:p>
      <w:pPr/>
      <w:r>
        <w:rPr>
          <w:rFonts w:ascii="Times New Roman" w:hAnsi="Times New Roman" w:eastAsia="Times New Roman"/>
          <w:sz w:val="24"/>
        </w:rPr>
        <w:t>Cặp LDR hoặc photodiode đặt đối xứng hai bên vách chắn tạo ra tín hiệu vi sai. Khi tấm pin lệch khỏi hướng sáng, bóng của vách làm tín hiệu hai phía khác nhau; bộ điều khiển quay đến khi sai lệch nằm trong vùng cân bằng. Với hai trục thường dùng bốn cảm biến bố trí theo bốn hướng. Ưu điểm là cấu trúc dễ hiểu và có thể tự hiệu chỉnh sai lệch lắp đặt; nhược điểm là độ nhạy với mây, bóng cục bộ, bụi, nhiệt độ và sai khác cảm biến. Nếu trời âm u, ánh sáng khuếch tán có thể làm sai lệch vi sai không còn phản ánh hướng Mặt Trời.</w:t>
      </w:r>
    </w:p>
    <w:p>
      <w:pPr>
        <w:pStyle w:val="Heading3"/>
      </w:pPr>
      <w:r>
        <w:t>2.9.4. Phương pháp lai thiên văn – cảm biến</w:t>
      </w:r>
    </w:p>
    <w:p>
      <w:pPr/>
      <w:r>
        <w:t>Phương pháp lai dùng góc tính toán làm đường bám chính hoặc giá trị dự phòng, còn cảm biến quang chỉ bù một lượng nhỏ khi độ sáng và độ ổn định đạt điều kiện. Bộ điều khiển có thể đánh giá tổng cường độ, độ biến động, độ bão hòa và tính hợp lý của cặp cảm biến; khi tín hiệu không đạt, giảm trọng số hiệu chỉnh về không, giữ vị trí hoặc tiếp tục theo góc thiên văn. Dùng hai ngưỡng bật/tắt khác nhau tạo trễ (hysteresis), tránh chuyển chế độ liên tục. Đây là một phương án tổng quan có thể dùng khi cần kết hợp hai nguồn thông tin [4, 6]. Báo cáo này không triển khai điều khiển lai; phương án được chọn trình bày tại Chương 3 là so sánh trực tiếp điện trở của bốn LDR.</w:t>
      </w:r>
    </w:p>
    <w:p>
      <w:pPr>
        <w:pStyle w:val="Heading3"/>
      </w:pPr>
      <w:r>
        <w:t>2.9.5. Cảm biến Mặt Trời quang học chuyên dụng</w:t>
      </w:r>
    </w:p>
    <w:p>
      <w:pPr/>
      <w:r>
        <w:rPr>
          <w:rFonts w:ascii="Times New Roman" w:hAnsi="Times New Roman" w:eastAsia="Times New Roman"/>
          <w:sz w:val="24"/>
        </w:rPr>
        <w:t>Cảm biến photodiode nhiều phần tử, cảm biến quadrant hoặc cụm cảm biến có ống chuẩn trực có thể đo hướng lệch của chùm sáng trực tiếp nhanh và chính xác hơn cặp LDR phổ thông. Một số cảm biến số còn cung cấp cường độ sáng hoặc góc lệch trực tiếp. Đổi lại, mạch khuếch đại, căn chỉnh quang học, hiệu chuẩn và chi phí cao hơn; tín hiệu vẫn cần kiểm tra trong mây dày và khi có phản xạ [5, 7].</w:t>
      </w:r>
    </w:p>
    <w:p>
      <w:pPr>
        <w:pStyle w:val="Heading3"/>
      </w:pPr>
      <w:r>
        <w:t>2.9.6. Bám theo công suất đầu ra tấm pin</w:t>
      </w:r>
    </w:p>
    <w:p>
      <w:pPr/>
      <w:r>
        <w:rPr>
          <w:rFonts w:ascii="Times New Roman" w:hAnsi="Times New Roman" w:eastAsia="Times New Roman"/>
          <w:sz w:val="24"/>
        </w:rPr>
        <w:t>Bộ điều khiển thử thay đổi góc nhỏ theo từng bước, đo điện áp và dòng điện, rồi giữ hướng làm công suất hoặc năng lượng tăng. Có thể dùng tìm kiếm leo đồi, nhiễu loạn–quan sát (P&amp;O) hoặc chiến lược tìm kiếm theo từng trục. Cách này tối ưu đầu ra thực tế của cả hệ quang–điện nhưng phản ứng chậm, dễ nhầm dao động do mây với ảnh hưởng của góc. Cần phân biệt điều khiển hướng tracker với MPPT: MPPT tối ưu điểm làm việc điện của tấm pin, còn phương pháp này tối ưu hướng/cơ cấu; hai khối có thể phối hợp nhưng không thay thế nhau [4, 6].</w:t>
      </w:r>
    </w:p>
    <w:p>
      <w:pPr>
        <w:pStyle w:val="Heading3"/>
      </w:pPr>
      <w:r>
        <w:t>2.9.7. Bám bằng xử lý ảnh hoặc camera</w:t>
      </w:r>
    </w:p>
    <w:p>
      <w:pPr/>
      <w:r>
        <w:rPr>
          <w:rFonts w:ascii="Times New Roman" w:hAnsi="Times New Roman" w:eastAsia="Times New Roman"/>
          <w:sz w:val="24"/>
        </w:rPr>
        <w:t>Camera, cảm biến ảnh hoặc camera nhiệt có thể phát hiện đĩa Mặt Trời, vùng sáng nhất hoặc bóng đổ rồi suy ra sai lệch góc. Phương án có thể hỗ trợ căn chỉnh và xử lý cảnh phức tạp, nhưng đòi hỏi xử lý ảnh, hiệu chỉnh ống kính, tính toán lớn và bảo vệ thiết bị ngoài trời. Thường phù hợp nghiên cứu hoặc hệ thống có yêu cầu cao hơn mô hình chi phí thấp.</w:t>
      </w:r>
    </w:p>
    <w:p>
      <w:pPr>
        <w:pStyle w:val="Heading3"/>
      </w:pPr>
      <w:r>
        <w:t>2.9.8. Tracker thụ động</w:t>
      </w:r>
    </w:p>
    <w:p>
      <w:pPr/>
      <w:r>
        <w:rPr>
          <w:rFonts w:ascii="Times New Roman" w:hAnsi="Times New Roman" w:eastAsia="Times New Roman"/>
          <w:sz w:val="24"/>
        </w:rPr>
        <w:t>Tracker thụ động khai thác giãn nở nhiệt, chênh áp của chất lỏng/khí hoặc đối trọng để làm cơ cấu đổi hướng mà không cần thuật toán điện tử phức tạp. Cấu tạo có thể đơn giản nhưng độ chính xác, tốc độ đáp ứng và khả năng làm việc phụ thuộc nhiệt độ, gió, ma sát và cấu hình cơ khí; khó lập trình chính xác theo vị trí địa lý.</w:t>
      </w:r>
    </w:p>
    <w:p>
      <w:pPr>
        <w:pStyle w:val="Heading3"/>
      </w:pPr>
      <w:r>
        <w:t>2.9.9. Cấu hình cơ khí một trục và hai trục</w:t>
      </w:r>
    </w:p>
    <w:p>
      <w:pPr/>
      <w:r>
        <w:rPr>
          <w:rFonts w:ascii="Times New Roman" w:hAnsi="Times New Roman" w:eastAsia="Times New Roman"/>
          <w:sz w:val="24"/>
        </w:rPr>
        <w:t>Tracker một trục có thể dùng trục ngang Bắc–Nam để theo chuyển động Đông–Tây, trục đứng để theo phương vị, hoặc trục nghiêng/polar gần song song với trục quay Trái Đất. Trục Bắc–Nam có cơ cấu tương đối đơn giản nhưng không bù được đầy đủ biến thiên theo mùa và thành phần phương vuông góc. Cấu hình trục đứng giữ nguyên góc nghiêng tấm pin và chủ yếu đổi phương vị. Cấu hình polar có thể gần với chuyển động biểu kiến đều trong ngày nhưng vẫn cần xử lý biến thiên xích vĩ và lắp đặt chính xác. Tracker hai trục điều khiển cả phương vị và góc cao, giảm sai lệch hình học tốt hơn nhưng cần thêm động cơ, khung, dây dẫn, thuật toán và biện pháp chống gió [3–5].</w:t>
      </w:r>
    </w:p>
    <w:p>
      <w:pPr>
        <w:pStyle w:val="Heading3"/>
      </w:pPr>
      <w:r>
        <w:t>2.9.10. Bám từng bước, bám liên tục và backtracking</w:t>
      </w:r>
    </w:p>
    <w:p>
      <w:pPr/>
      <w:r>
        <w:rPr>
          <w:rFonts w:ascii="Times New Roman" w:hAnsi="Times New Roman" w:eastAsia="Times New Roman"/>
          <w:sz w:val="24"/>
        </w:rPr>
        <w:t>Bám liên tục cập nhật góc thường xuyên, giảm sai số tức thời nhưng tăng số lần chạy và điện năng động cơ. Bám theo bước chỉ dịch chuyển khi sai số vượt vùng chết hoặc đến chu kỳ định kỳ; cách này phù hợp mô hình nhỏ, dễ giảm tiêu thụ và mài mòn. Trong giàn nhiều hàng, thuật toán backtracking chủ động lệch khỏi hướng vuông góc với tia nắng vào một số thời điểm để tránh hàng trước che bóng hàng sau; đây là kỹ thuật bố trí quy mô trang trại, không cần thiết cho một tấm pin đơn lẻ [4, 6].</w:t>
      </w:r>
    </w:p>
    <w:p>
      <w:pPr>
        <w:pStyle w:val="Heading3"/>
      </w:pPr>
      <w:r>
        <w:t>2.9.11. Các luật điều khiển có thể kết hợp</w:t>
      </w:r>
    </w:p>
    <w:p>
      <w:pPr/>
      <w:r>
        <w:rPr>
          <w:rFonts w:ascii="Times New Roman" w:hAnsi="Times New Roman" w:eastAsia="Times New Roman"/>
          <w:sz w:val="24"/>
        </w:rPr>
        <w:t>Điều khiển đóng–ngắt có vùng trễ dễ triển khai; điều khiển tỷ lệ tạo bước quay lớn khi sai số lớn và nhỏ dần khi gần đích; PI/PID có thể giảm sai số vị trí khi có phản hồi góc nhưng phải hiệu chỉnh hệ số và chống bão hòa tích phân. Điều khiển mờ hoặc thích nghi có thể thay đổi vùng chết, tốc độ và trọng số cảm biến theo điều kiện sáng, song cần dữ liệu hiệu chuẩn và đánh giá tính ổn định. Các luật này là lớp điều khiển chuyển động, có thể dùng cho cả bám thiên văn, cảm biến hoặc lai; chúng không phải các cấu hình trục riêng biệt [4, 6].</w:t>
      </w:r>
    </w:p>
    <w:p>
      <w:pPr>
        <w:pStyle w:val="Heading3"/>
      </w:pPr>
      <w:r>
        <w:t>2.9.12. Tiêu chí lựa chọn phương pháp</w:t>
      </w:r>
    </w:p>
    <w:p>
      <w:pPr/>
      <w:r>
        <w:t>Việc lựa chọn ngưỡng cân bằng và bước dịch chuyển cần cân bằng giữa độ nhạy, rung cơ cấu, thời gian đáp ứng và độ bền. Với mô hình hai trục này, đề xuất so sánh điện trở tổng hợp của hai phía đối diện; trục nào chênh lệch vượt ngưỡng thì dịch chuyển từng bước về phía có điện trở nhỏ hơn. Khi cả hai trục gần cân bằng, dừng cơ cấu, chờ T_đọc rồi lấy mẫu mới. Hiệu quả chỉ được kết luận sau khi thử nghiệm cùng điều kiện với tấm pin cố định.</w:t>
      </w:r>
    </w:p>
    <w:tbl>
      <w:tblPr>
        <w:tblStyle w:val="TableGrid"/>
        <w:tblW w:type="auto" w:w="0"/>
        <w:jc w:val="center"/>
        <w:tblLayout w:type="fixed"/>
        <w:tblLook w:firstColumn="1" w:firstRow="1" w:lastColumn="0" w:lastRow="0" w:noHBand="0" w:noVBand="1" w:val="04A0"/>
      </w:tblPr>
      <w:tblGrid>
        <w:gridCol w:w="1944"/>
        <w:gridCol w:w="3096"/>
        <w:gridCol w:w="3816"/>
      </w:tblGrid>
      <w:tr>
        <w:trPr>
          <w:tblHeader w:val="true"/>
        </w:trPr>
        <w:tc>
          <w:tcPr>
            <w:tcW w:type="dxa" w:w="3010"/>
            <w:vAlign w:val="center"/>
            <w:shd w:fill="D9EAF7"/>
          </w:tcPr>
          <w:p>
            <w:pPr>
              <w:spacing w:after="0"/>
              <w:ind w:firstLine="0"/>
              <w:jc w:val="center"/>
            </w:pPr>
            <w:r/>
            <w:r>
              <w:rPr>
                <w:rFonts w:ascii="Times New Roman" w:hAnsi="Times New Roman" w:eastAsia="Times New Roman"/>
                <w:b/>
                <w:sz w:val="19"/>
              </w:rPr>
              <w:t>Phương pháp</w:t>
            </w:r>
          </w:p>
        </w:tc>
        <w:tc>
          <w:tcPr>
            <w:tcW w:type="dxa" w:w="3010"/>
            <w:vAlign w:val="center"/>
            <w:shd w:fill="D9EAF7"/>
          </w:tcPr>
          <w:p>
            <w:pPr>
              <w:spacing w:after="0"/>
              <w:ind w:firstLine="0"/>
              <w:jc w:val="center"/>
            </w:pPr>
            <w:r/>
            <w:r>
              <w:rPr>
                <w:rFonts w:ascii="Times New Roman" w:hAnsi="Times New Roman" w:eastAsia="Times New Roman"/>
                <w:b/>
                <w:sz w:val="19"/>
              </w:rPr>
              <w:t>Ưu điểm chính</w:t>
            </w:r>
          </w:p>
        </w:tc>
        <w:tc>
          <w:tcPr>
            <w:tcW w:type="dxa" w:w="3010"/>
            <w:vAlign w:val="center"/>
            <w:shd w:fill="D9EAF7"/>
          </w:tcPr>
          <w:p>
            <w:pPr>
              <w:spacing w:after="0"/>
              <w:ind w:firstLine="0"/>
              <w:jc w:val="center"/>
            </w:pPr>
            <w:r/>
            <w:r>
              <w:rPr>
                <w:rFonts w:ascii="Times New Roman" w:hAnsi="Times New Roman" w:eastAsia="Times New Roman"/>
                <w:b/>
                <w:sz w:val="19"/>
              </w:rPr>
              <w:t>Hạn chế / điều kiện áp dụng</w:t>
            </w:r>
          </w:p>
        </w:tc>
      </w:tr>
      <w:tr>
        <w:tc>
          <w:tcPr>
            <w:tcW w:type="dxa" w:w="1944"/>
            <w:vAlign w:val="center"/>
          </w:tcPr>
          <w:p>
            <w:pPr>
              <w:spacing w:line="240" w:lineRule="auto" w:after="20"/>
              <w:ind w:firstLine="0"/>
              <w:jc w:val="left"/>
            </w:pPr>
            <w:r/>
            <w:r>
              <w:rPr>
                <w:rFonts w:ascii="Times New Roman" w:hAnsi="Times New Roman" w:eastAsia="Times New Roman"/>
                <w:sz w:val="19"/>
              </w:rPr>
              <w:t>Cố định / chỉnh nghiêng theo mùa</w:t>
            </w:r>
          </w:p>
        </w:tc>
        <w:tc>
          <w:tcPr>
            <w:tcW w:type="dxa" w:w="3096"/>
            <w:vAlign w:val="center"/>
          </w:tcPr>
          <w:p>
            <w:pPr>
              <w:spacing w:line="240" w:lineRule="auto" w:after="20"/>
              <w:ind w:firstLine="0"/>
              <w:jc w:val="left"/>
            </w:pPr>
            <w:r/>
            <w:r>
              <w:rPr>
                <w:rFonts w:ascii="Times New Roman" w:hAnsi="Times New Roman" w:eastAsia="Times New Roman"/>
                <w:sz w:val="19"/>
              </w:rPr>
              <w:t>Đơn giản, bền, không tốn điện cho chuyển động.</w:t>
            </w:r>
          </w:p>
        </w:tc>
        <w:tc>
          <w:tcPr>
            <w:tcW w:type="dxa" w:w="3816"/>
            <w:vAlign w:val="center"/>
          </w:tcPr>
          <w:p>
            <w:pPr>
              <w:spacing w:line="240" w:lineRule="auto" w:after="20"/>
              <w:ind w:firstLine="0"/>
              <w:jc w:val="left"/>
            </w:pPr>
            <w:r/>
            <w:r>
              <w:rPr>
                <w:rFonts w:ascii="Times New Roman" w:hAnsi="Times New Roman" w:eastAsia="Times New Roman"/>
                <w:sz w:val="19"/>
              </w:rPr>
              <w:t>Không bám trong ngày; cần chọn góc lắp và đối chứng.</w:t>
            </w:r>
          </w:p>
        </w:tc>
      </w:tr>
      <w:tr>
        <w:tc>
          <w:tcPr>
            <w:tcW w:type="dxa" w:w="1944"/>
            <w:vAlign w:val="center"/>
          </w:tcPr>
          <w:p>
            <w:pPr>
              <w:spacing w:line="240" w:lineRule="auto" w:after="20"/>
              <w:ind w:firstLine="0"/>
              <w:jc w:val="left"/>
            </w:pPr>
            <w:r/>
            <w:r>
              <w:rPr>
                <w:rFonts w:ascii="Times New Roman" w:hAnsi="Times New Roman" w:eastAsia="Times New Roman"/>
                <w:sz w:val="19"/>
              </w:rPr>
              <w:t>Vòng hở thiên văn</w:t>
            </w:r>
          </w:p>
        </w:tc>
        <w:tc>
          <w:tcPr>
            <w:tcW w:type="dxa" w:w="3096"/>
            <w:vAlign w:val="center"/>
          </w:tcPr>
          <w:p>
            <w:pPr>
              <w:spacing w:line="240" w:lineRule="auto" w:after="20"/>
              <w:ind w:firstLine="0"/>
              <w:jc w:val="left"/>
            </w:pPr>
            <w:r/>
            <w:r>
              <w:rPr>
                <w:rFonts w:ascii="Times New Roman" w:hAnsi="Times New Roman" w:eastAsia="Times New Roman"/>
                <w:sz w:val="19"/>
              </w:rPr>
              <w:t>Không phụ thuộc tín hiệu quang; làm việc được khi có mây.</w:t>
            </w:r>
          </w:p>
        </w:tc>
        <w:tc>
          <w:tcPr>
            <w:tcW w:type="dxa" w:w="3816"/>
            <w:vAlign w:val="center"/>
          </w:tcPr>
          <w:p>
            <w:pPr>
              <w:spacing w:line="240" w:lineRule="auto" w:after="20"/>
              <w:ind w:firstLine="0"/>
              <w:jc w:val="left"/>
            </w:pPr>
            <w:r/>
            <w:r>
              <w:rPr>
                <w:rFonts w:ascii="Times New Roman" w:hAnsi="Times New Roman" w:eastAsia="Times New Roman"/>
                <w:sz w:val="19"/>
              </w:rPr>
              <w:t>Cần RTC, tọa độ, lắp đặt và hiệu chuẩn đúng.</w:t>
            </w:r>
          </w:p>
        </w:tc>
      </w:tr>
      <w:tr>
        <w:tc>
          <w:tcPr>
            <w:tcW w:type="dxa" w:w="1944"/>
            <w:vAlign w:val="center"/>
          </w:tcPr>
          <w:p>
            <w:pPr>
              <w:spacing w:line="240" w:lineRule="auto" w:after="20"/>
              <w:ind w:firstLine="0"/>
              <w:jc w:val="left"/>
            </w:pPr>
            <w:r/>
            <w:r>
              <w:rPr>
                <w:rFonts w:ascii="Times New Roman" w:hAnsi="Times New Roman" w:eastAsia="Times New Roman"/>
                <w:sz w:val="19"/>
              </w:rPr>
              <w:t>Vòng kín LDR / photodiode</w:t>
            </w:r>
          </w:p>
        </w:tc>
        <w:tc>
          <w:tcPr>
            <w:tcW w:type="dxa" w:w="3096"/>
            <w:vAlign w:val="center"/>
          </w:tcPr>
          <w:p>
            <w:pPr>
              <w:spacing w:line="240" w:lineRule="auto" w:after="20"/>
              <w:ind w:firstLine="0"/>
              <w:jc w:val="left"/>
            </w:pPr>
            <w:r/>
            <w:r>
              <w:rPr>
                <w:rFonts w:ascii="Times New Roman" w:hAnsi="Times New Roman" w:eastAsia="Times New Roman"/>
                <w:sz w:val="19"/>
              </w:rPr>
              <w:t>Tự dò hướng sáng, cấu hình phần cứng gọn.</w:t>
            </w:r>
          </w:p>
        </w:tc>
        <w:tc>
          <w:tcPr>
            <w:tcW w:type="dxa" w:w="3816"/>
            <w:vAlign w:val="center"/>
          </w:tcPr>
          <w:p>
            <w:pPr>
              <w:spacing w:line="240" w:lineRule="auto" w:after="20"/>
              <w:ind w:firstLine="0"/>
              <w:jc w:val="left"/>
            </w:pPr>
            <w:r/>
            <w:r>
              <w:rPr>
                <w:rFonts w:ascii="Times New Roman" w:hAnsi="Times New Roman" w:eastAsia="Times New Roman"/>
                <w:sz w:val="19"/>
              </w:rPr>
              <w:t>Mây, bóng, bụi và sai lệch cảm biến gây lệnh sai.</w:t>
            </w:r>
          </w:p>
        </w:tc>
      </w:tr>
      <w:tr>
        <w:tc>
          <w:tcPr>
            <w:tcW w:type="dxa" w:w="1944"/>
            <w:vAlign w:val="center"/>
          </w:tcPr>
          <w:p>
            <w:pPr>
              <w:spacing w:line="240" w:lineRule="auto" w:after="20"/>
              <w:ind w:firstLine="0"/>
              <w:jc w:val="left"/>
            </w:pPr>
            <w:r/>
            <w:r>
              <w:rPr>
                <w:rFonts w:ascii="Times New Roman" w:hAnsi="Times New Roman" w:eastAsia="Times New Roman"/>
                <w:sz w:val="19"/>
              </w:rPr>
              <w:t>Lai thiên văn + quang</w:t>
            </w:r>
          </w:p>
        </w:tc>
        <w:tc>
          <w:tcPr>
            <w:tcW w:type="dxa" w:w="3096"/>
            <w:vAlign w:val="center"/>
          </w:tcPr>
          <w:p>
            <w:pPr>
              <w:spacing w:line="240" w:lineRule="auto" w:after="20"/>
              <w:ind w:firstLine="0"/>
              <w:jc w:val="left"/>
            </w:pPr>
            <w:r/>
            <w:r>
              <w:rPr>
                <w:rFonts w:ascii="Times New Roman" w:hAnsi="Times New Roman" w:eastAsia="Times New Roman"/>
                <w:sz w:val="19"/>
              </w:rPr>
              <w:t>Có góc tham chiếu và hiệu chỉnh thực tế; có thể dự phòng cảm biến.</w:t>
            </w:r>
          </w:p>
        </w:tc>
        <w:tc>
          <w:tcPr>
            <w:tcW w:type="dxa" w:w="3816"/>
            <w:vAlign w:val="center"/>
          </w:tcPr>
          <w:p>
            <w:pPr>
              <w:spacing w:line="240" w:lineRule="auto" w:after="20"/>
              <w:ind w:firstLine="0"/>
              <w:jc w:val="left"/>
            </w:pPr>
            <w:r/>
            <w:r>
              <w:rPr>
                <w:rFonts w:ascii="Times New Roman" w:hAnsi="Times New Roman" w:eastAsia="Times New Roman"/>
                <w:sz w:val="19"/>
              </w:rPr>
              <w:t>Cần logic chất lượng tín hiệu và hiệu chuẩn.</w:t>
            </w:r>
          </w:p>
        </w:tc>
      </w:tr>
      <w:tr>
        <w:tc>
          <w:tcPr>
            <w:tcW w:type="dxa" w:w="1944"/>
            <w:vAlign w:val="center"/>
          </w:tcPr>
          <w:p>
            <w:pPr>
              <w:spacing w:line="240" w:lineRule="auto" w:after="20"/>
              <w:ind w:firstLine="0"/>
              <w:jc w:val="left"/>
            </w:pPr>
            <w:r/>
            <w:r>
              <w:rPr>
                <w:rFonts w:ascii="Times New Roman" w:hAnsi="Times New Roman" w:eastAsia="Times New Roman"/>
                <w:sz w:val="19"/>
              </w:rPr>
              <w:t>Tối ưu theo công suất PV</w:t>
            </w:r>
          </w:p>
        </w:tc>
        <w:tc>
          <w:tcPr>
            <w:tcW w:type="dxa" w:w="3096"/>
            <w:vAlign w:val="center"/>
          </w:tcPr>
          <w:p>
            <w:pPr>
              <w:spacing w:line="240" w:lineRule="auto" w:after="20"/>
              <w:ind w:firstLine="0"/>
              <w:jc w:val="left"/>
            </w:pPr>
            <w:r/>
            <w:r>
              <w:rPr>
                <w:rFonts w:ascii="Times New Roman" w:hAnsi="Times New Roman" w:eastAsia="Times New Roman"/>
                <w:sz w:val="19"/>
              </w:rPr>
              <w:t>Đánh giá trực tiếp đầu ra điện của hệ thống.</w:t>
            </w:r>
          </w:p>
        </w:tc>
        <w:tc>
          <w:tcPr>
            <w:tcW w:type="dxa" w:w="3816"/>
            <w:vAlign w:val="center"/>
          </w:tcPr>
          <w:p>
            <w:pPr>
              <w:spacing w:line="240" w:lineRule="auto" w:after="20"/>
              <w:ind w:firstLine="0"/>
              <w:jc w:val="left"/>
            </w:pPr>
            <w:r/>
            <w:r>
              <w:rPr>
                <w:rFonts w:ascii="Times New Roman" w:hAnsi="Times New Roman" w:eastAsia="Times New Roman"/>
                <w:sz w:val="19"/>
              </w:rPr>
              <w:t>Mây gây dao động; đo và tìm kiếm có thể chậm.</w:t>
            </w:r>
          </w:p>
        </w:tc>
      </w:tr>
      <w:tr>
        <w:tc>
          <w:tcPr>
            <w:tcW w:type="dxa" w:w="1944"/>
            <w:vAlign w:val="center"/>
          </w:tcPr>
          <w:p>
            <w:pPr>
              <w:spacing w:line="240" w:lineRule="auto" w:after="20"/>
              <w:ind w:firstLine="0"/>
              <w:jc w:val="left"/>
            </w:pPr>
            <w:r/>
            <w:r>
              <w:rPr>
                <w:rFonts w:ascii="Times New Roman" w:hAnsi="Times New Roman" w:eastAsia="Times New Roman"/>
                <w:sz w:val="19"/>
              </w:rPr>
              <w:t>Camera / tracker thụ động</w:t>
            </w:r>
          </w:p>
        </w:tc>
        <w:tc>
          <w:tcPr>
            <w:tcW w:type="dxa" w:w="3096"/>
            <w:vAlign w:val="center"/>
          </w:tcPr>
          <w:p>
            <w:pPr>
              <w:spacing w:line="240" w:lineRule="auto" w:after="20"/>
              <w:ind w:firstLine="0"/>
              <w:jc w:val="left"/>
            </w:pPr>
            <w:r/>
            <w:r>
              <w:rPr>
                <w:rFonts w:ascii="Times New Roman" w:hAnsi="Times New Roman" w:eastAsia="Times New Roman"/>
                <w:sz w:val="19"/>
              </w:rPr>
              <w:t>Camera có thể nhận dạng hướng; thụ động giảm mạch điện.</w:t>
            </w:r>
          </w:p>
        </w:tc>
        <w:tc>
          <w:tcPr>
            <w:tcW w:type="dxa" w:w="3816"/>
            <w:vAlign w:val="center"/>
          </w:tcPr>
          <w:p>
            <w:pPr>
              <w:spacing w:line="240" w:lineRule="auto" w:after="20"/>
              <w:ind w:firstLine="0"/>
              <w:jc w:val="left"/>
            </w:pPr>
            <w:r/>
            <w:r>
              <w:rPr>
                <w:rFonts w:ascii="Times New Roman" w:hAnsi="Times New Roman" w:eastAsia="Times New Roman"/>
                <w:sz w:val="19"/>
              </w:rPr>
              <w:t>Camera đắt và tính toán lớn; thụ động phụ thuộc môi trường.</w:t>
            </w:r>
          </w:p>
        </w:tc>
      </w:tr>
      <w:tr>
        <w:tc>
          <w:tcPr>
            <w:tcW w:type="dxa" w:w="1944"/>
            <w:vAlign w:val="center"/>
          </w:tcPr>
          <w:p>
            <w:pPr>
              <w:spacing w:line="240" w:lineRule="auto" w:after="20"/>
              <w:ind w:firstLine="0"/>
              <w:jc w:val="left"/>
            </w:pPr>
            <w:r/>
            <w:r>
              <w:rPr>
                <w:rFonts w:ascii="Times New Roman" w:hAnsi="Times New Roman" w:eastAsia="Times New Roman"/>
                <w:sz w:val="19"/>
              </w:rPr>
              <w:t>Backtracking giàn nhiều hàng</w:t>
            </w:r>
          </w:p>
        </w:tc>
        <w:tc>
          <w:tcPr>
            <w:tcW w:type="dxa" w:w="3096"/>
            <w:vAlign w:val="center"/>
          </w:tcPr>
          <w:p>
            <w:pPr>
              <w:spacing w:line="240" w:lineRule="auto" w:after="20"/>
              <w:ind w:firstLine="0"/>
              <w:jc w:val="left"/>
            </w:pPr>
            <w:r/>
            <w:r>
              <w:rPr>
                <w:rFonts w:ascii="Times New Roman" w:hAnsi="Times New Roman" w:eastAsia="Times New Roman"/>
                <w:sz w:val="19"/>
              </w:rPr>
              <w:t>Giảm che bóng giữa các hàng pin.</w:t>
            </w:r>
          </w:p>
        </w:tc>
        <w:tc>
          <w:tcPr>
            <w:tcW w:type="dxa" w:w="3816"/>
            <w:vAlign w:val="center"/>
          </w:tcPr>
          <w:p>
            <w:pPr>
              <w:spacing w:line="240" w:lineRule="auto" w:after="20"/>
              <w:ind w:firstLine="0"/>
              <w:jc w:val="left"/>
            </w:pPr>
            <w:r/>
            <w:r>
              <w:rPr>
                <w:rFonts w:ascii="Times New Roman" w:hAnsi="Times New Roman" w:eastAsia="Times New Roman"/>
                <w:sz w:val="19"/>
              </w:rPr>
              <w:t>Chủ yếu phù hợp giàn nhiều hàng, không cần cho mô hình đơn.</w:t>
            </w:r>
          </w:p>
        </w:tc>
      </w:tr>
    </w:tbl>
    <w:p>
      <w:pPr>
        <w:spacing w:after="20"/>
      </w:pPr>
    </w:p>
    <w:p>
      <w:pPr>
        <w:pStyle w:val="Heading2"/>
      </w:pPr>
      <w:r>
        <w:t>2.10. Nguyên tắc điều khiển và đánh giá</w:t>
      </w:r>
    </w:p>
    <w:p>
      <w:pPr/>
      <w:r>
        <w:rPr>
          <w:rFonts w:ascii="Times New Roman" w:hAnsi="Times New Roman" w:eastAsia="Times New Roman"/>
          <w:sz w:val="24"/>
        </w:rPr>
        <w:t>Có thể dùng điều khiển đóng–ngắt có vùng trễ để đạt mục tiêu nhanh; điều khiển tỷ lệ để giảm bước khi gần đích; hoặc PI/PID khi có phản hồi vị trí và cần giảm sai số ổn định. Với servo vị trí, tín hiệu đặt được giới hạn theo hành trình; bộ điều khiển không nên gửi lệnh liên tục gây rung khi sai số nhỏ. Thuật toán mờ hoặc thích nghi là hướng nâng cao nhưng cần được hiệu chuẩn và so sánh trên dữ liệu đủ đại diện [4].</w:t>
      </w:r>
    </w:p>
    <w:p>
      <w:pPr/>
      <w:r>
        <w:rPr>
          <w:rFonts w:ascii="Times New Roman" w:hAnsi="Times New Roman" w:eastAsia="Times New Roman"/>
          <w:sz w:val="24"/>
        </w:rPr>
        <w:t>Chỉ tiêu đánh giá nên gồm sai số góc phương vị/góc cao, số lần chuyển động, thời gian ổn định, trạng thái công tắc và năng lượng thuần. Năng lượng PV và năng lượng servo/bộ điều khiển cần đo trên cùng khoảng thời gian; trong các phép so sánh phải giữ nguyên tải, cấu hình đo và điều kiện lắp đặt.</w:t>
      </w:r>
    </w:p>
    <w:p>
      <w:r>
        <w:br w:type="page"/>
      </w:r>
    </w:p>
    <w:p>
      <w:pPr>
        <w:pStyle w:val="Heading1"/>
      </w:pPr>
      <w:r>
        <w:t>CHƯƠNG 3. PHƯƠNG ÁN THIẾT KẾ VÀ THỰC HIỆN</w:t>
      </w:r>
    </w:p>
    <w:p>
      <w:pPr>
        <w:pStyle w:val="Heading2"/>
      </w:pPr>
      <w:r>
        <w:t>3.1. Cấu trúc hệ thống đề xuất</w:t>
      </w:r>
    </w:p>
    <w:p>
      <w:pPr>
        <w:jc w:val="both"/>
      </w:pPr>
      <w:r>
        <w:t>Hệ thống dùng cụm bốn LDR gắn ở bốn góc tấm pin; mỗi LDR nghiêng đối xứng ra ngoài một góc β_s so với pháp tuyến mặt pin. Cặp trái–phải xác định sai lệch phương vị; cặp trên–dưới xác định sai lệch độ nghiêng. Arduino Mega đọc các tín hiệu, lọc và chuẩn hóa, sau đó gửi góc lệnh tới servo vị trí của trục phương vị và tín hiệu PWM/chiều quay tới động cơ DC giảm tốc có encoder cho trục nghiêng.</w:t>
      </w:r>
    </w:p>
    <w:tbl>
      <w:tblPr>
        <w:tblStyle w:val="TableGrid"/>
        <w:tblW w:type="auto" w:w="0"/>
        <w:jc w:val="center"/>
        <w:tblLayout w:type="fixed"/>
        <w:tblLook w:firstColumn="1" w:firstRow="1" w:lastColumn="0" w:lastRow="0" w:noHBand="0" w:noVBand="1" w:val="04A0"/>
      </w:tblPr>
      <w:tblGrid>
        <w:gridCol w:w="1728"/>
        <w:gridCol w:w="3384"/>
        <w:gridCol w:w="3744"/>
      </w:tblGrid>
      <w:tr>
        <w:trPr>
          <w:tblHeader w:val="true"/>
        </w:trPr>
        <w:tc>
          <w:tcPr>
            <w:tcW w:type="dxa" w:w="1728"/>
            <w:vAlign w:val="center"/>
            <w:shd w:fill="D9EAF7"/>
          </w:tcPr>
          <w:p>
            <w:pPr>
              <w:spacing w:after="0"/>
              <w:ind w:firstLine="0"/>
              <w:jc w:val="center"/>
            </w:pPr>
            <w:r/>
            <w:r>
              <w:rPr>
                <w:rFonts w:ascii="Times New Roman" w:hAnsi="Times New Roman" w:eastAsia="Times New Roman"/>
                <w:b/>
                <w:sz w:val="19"/>
              </w:rPr>
              <w:t>Khối</w:t>
            </w:r>
          </w:p>
        </w:tc>
        <w:tc>
          <w:tcPr>
            <w:tcW w:type="dxa" w:w="3384"/>
            <w:vAlign w:val="center"/>
            <w:shd w:fill="D9EAF7"/>
          </w:tcPr>
          <w:p>
            <w:pPr>
              <w:spacing w:after="0"/>
              <w:ind w:firstLine="0"/>
              <w:jc w:val="center"/>
            </w:pPr>
            <w:r/>
            <w:r>
              <w:rPr>
                <w:rFonts w:ascii="Times New Roman" w:hAnsi="Times New Roman" w:eastAsia="Times New Roman"/>
                <w:b/>
                <w:sz w:val="19"/>
              </w:rPr>
              <w:t>Cấu hình đề xuất</w:t>
            </w:r>
          </w:p>
        </w:tc>
        <w:tc>
          <w:tcPr>
            <w:tcW w:type="dxa" w:w="3744"/>
            <w:vAlign w:val="center"/>
            <w:shd w:fill="D9EAF7"/>
          </w:tcPr>
          <w:p>
            <w:pPr>
              <w:spacing w:after="0"/>
              <w:ind w:firstLine="0"/>
              <w:jc w:val="center"/>
            </w:pPr>
            <w:r/>
            <w:r>
              <w:rPr>
                <w:rFonts w:ascii="Times New Roman" w:hAnsi="Times New Roman" w:eastAsia="Times New Roman"/>
                <w:b/>
                <w:sz w:val="19"/>
              </w:rPr>
              <w:t>Vai trò</w:t>
            </w:r>
          </w:p>
        </w:tc>
      </w:tr>
      <w:tr>
        <w:tc>
          <w:tcPr>
            <w:tcW w:type="dxa" w:w="1728"/>
            <w:vAlign w:val="center"/>
          </w:tcPr>
          <w:p>
            <w:pPr>
              <w:spacing w:line="240" w:lineRule="auto" w:after="20"/>
              <w:ind w:firstLine="0"/>
            </w:pPr>
            <w:r/>
            <w:r>
              <w:rPr>
                <w:rFonts w:ascii="Times New Roman" w:hAnsi="Times New Roman" w:eastAsia="Times New Roman"/>
                <w:sz w:val="19"/>
              </w:rPr>
              <w:t>Cảm biến quang</w:t>
            </w:r>
          </w:p>
        </w:tc>
        <w:tc>
          <w:tcPr>
            <w:tcW w:type="dxa" w:w="3384"/>
            <w:vAlign w:val="center"/>
          </w:tcPr>
          <w:p>
            <w:pPr>
              <w:spacing w:line="240" w:lineRule="auto" w:after="20"/>
              <w:ind w:firstLine="0"/>
            </w:pPr>
            <w:r/>
            <w:r>
              <w:rPr>
                <w:rFonts w:ascii="Times New Roman" w:hAnsi="Times New Roman" w:eastAsia="Times New Roman"/>
                <w:sz w:val="19"/>
              </w:rPr>
              <w:t>4 LDR ở 4 góc; gá chếch ra ngoài cùng β_s.</w:t>
            </w:r>
          </w:p>
        </w:tc>
        <w:tc>
          <w:tcPr>
            <w:tcW w:type="dxa" w:w="3744"/>
            <w:vAlign w:val="center"/>
          </w:tcPr>
          <w:p>
            <w:pPr>
              <w:spacing w:line="240" w:lineRule="auto" w:after="20"/>
              <w:ind w:firstLine="0"/>
            </w:pPr>
            <w:r/>
            <w:r>
              <w:rPr>
                <w:rFonts w:ascii="Times New Roman" w:hAnsi="Times New Roman" w:eastAsia="Times New Roman"/>
                <w:sz w:val="19"/>
              </w:rPr>
              <w:t>Tạo sai lệch quay và nghiêng.</w:t>
            </w:r>
          </w:p>
        </w:tc>
      </w:tr>
      <w:tr>
        <w:tc>
          <w:tcPr>
            <w:tcW w:type="dxa" w:w="1728"/>
            <w:vAlign w:val="center"/>
          </w:tcPr>
          <w:p>
            <w:pPr>
              <w:spacing w:line="240" w:lineRule="auto" w:after="20"/>
              <w:ind w:firstLine="0"/>
            </w:pPr>
            <w:r/>
            <w:r>
              <w:rPr>
                <w:rFonts w:ascii="Times New Roman" w:hAnsi="Times New Roman" w:eastAsia="Times New Roman"/>
                <w:sz w:val="19"/>
              </w:rPr>
              <w:t>Điều khiển/thời gian</w:t>
            </w:r>
          </w:p>
        </w:tc>
        <w:tc>
          <w:tcPr>
            <w:tcW w:type="dxa" w:w="3384"/>
            <w:vAlign w:val="center"/>
          </w:tcPr>
          <w:p>
            <w:pPr>
              <w:spacing w:line="240" w:lineRule="auto" w:after="20"/>
              <w:ind w:firstLine="0"/>
            </w:pPr>
            <w:r/>
            <w:r>
              <w:rPr>
                <w:rFonts w:ascii="Times New Roman" w:hAnsi="Times New Roman" w:eastAsia="Times New Roman"/>
                <w:sz w:val="19"/>
              </w:rPr>
              <w:t>Arduino Mega + RTC DS3231.</w:t>
            </w:r>
          </w:p>
        </w:tc>
        <w:tc>
          <w:tcPr>
            <w:tcW w:type="dxa" w:w="3744"/>
            <w:vAlign w:val="center"/>
          </w:tcPr>
          <w:p>
            <w:pPr>
              <w:spacing w:line="240" w:lineRule="auto" w:after="20"/>
              <w:ind w:firstLine="0"/>
            </w:pPr>
            <w:r/>
            <w:r>
              <w:rPr>
                <w:rFonts w:ascii="Times New Roman" w:hAnsi="Times New Roman" w:eastAsia="Times New Roman"/>
                <w:sz w:val="19"/>
              </w:rPr>
              <w:t>Đọc ADC, tính lệnh, giám sát trạng thái.</w:t>
            </w:r>
          </w:p>
        </w:tc>
      </w:tr>
      <w:tr>
        <w:tc>
          <w:tcPr>
            <w:tcW w:type="dxa" w:w="1728"/>
            <w:vAlign w:val="center"/>
          </w:tcPr>
          <w:p>
            <w:pPr>
              <w:spacing w:line="240" w:lineRule="auto" w:after="20"/>
              <w:ind w:firstLine="0"/>
            </w:pPr>
            <w:r/>
            <w:r>
              <w:rPr>
                <w:rFonts w:ascii="Times New Roman" w:hAnsi="Times New Roman" w:eastAsia="Times New Roman"/>
                <w:sz w:val="19"/>
              </w:rPr>
              <w:t>Trục phương vị</w:t>
            </w:r>
          </w:p>
        </w:tc>
        <w:tc>
          <w:tcPr>
            <w:tcW w:type="dxa" w:w="3384"/>
            <w:vAlign w:val="center"/>
          </w:tcPr>
          <w:p>
            <w:pPr>
              <w:spacing w:line="240" w:lineRule="auto" w:after="20"/>
              <w:ind w:firstLine="0"/>
            </w:pPr>
            <w:r/>
            <w:r>
              <w:rPr>
                <w:rFonts w:ascii="Times New Roman" w:hAnsi="Times New Roman" w:eastAsia="Times New Roman"/>
                <w:sz w:val="19"/>
              </w:rPr>
              <w:t>Servo vị trí + nguồn riêng.</w:t>
            </w:r>
          </w:p>
        </w:tc>
        <w:tc>
          <w:tcPr>
            <w:tcW w:type="dxa" w:w="3744"/>
            <w:vAlign w:val="center"/>
          </w:tcPr>
          <w:p>
            <w:pPr>
              <w:spacing w:line="240" w:lineRule="auto" w:after="20"/>
              <w:ind w:firstLine="0"/>
            </w:pPr>
            <w:r/>
            <w:r>
              <w:rPr>
                <w:rFonts w:ascii="Times New Roman" w:hAnsi="Times New Roman" w:eastAsia="Times New Roman"/>
                <w:sz w:val="19"/>
              </w:rPr>
              <w:t>Quay tấm pin trái/phải theo góc đặt.</w:t>
            </w:r>
          </w:p>
        </w:tc>
      </w:tr>
      <w:tr>
        <w:tc>
          <w:tcPr>
            <w:tcW w:type="dxa" w:w="1728"/>
            <w:vAlign w:val="center"/>
          </w:tcPr>
          <w:p>
            <w:pPr>
              <w:spacing w:line="240" w:lineRule="auto" w:after="20"/>
              <w:ind w:firstLine="0"/>
            </w:pPr>
            <w:r/>
            <w:r>
              <w:rPr>
                <w:rFonts w:ascii="Times New Roman" w:hAnsi="Times New Roman" w:eastAsia="Times New Roman"/>
                <w:sz w:val="19"/>
              </w:rPr>
              <w:t>Trục nghiêng</w:t>
            </w:r>
          </w:p>
        </w:tc>
        <w:tc>
          <w:tcPr>
            <w:tcW w:type="dxa" w:w="3384"/>
            <w:vAlign w:val="center"/>
          </w:tcPr>
          <w:p>
            <w:pPr>
              <w:spacing w:line="240" w:lineRule="auto" w:after="20"/>
              <w:ind w:firstLine="0"/>
            </w:pPr>
            <w:r/>
            <w:r>
              <w:rPr>
                <w:rFonts w:ascii="Times New Roman" w:hAnsi="Times New Roman" w:eastAsia="Times New Roman"/>
                <w:sz w:val="19"/>
              </w:rPr>
              <w:t>Motor DC giảm tốc + encoder + cầu H.</w:t>
            </w:r>
          </w:p>
        </w:tc>
        <w:tc>
          <w:tcPr>
            <w:tcW w:type="dxa" w:w="3744"/>
            <w:vAlign w:val="center"/>
          </w:tcPr>
          <w:p>
            <w:pPr>
              <w:spacing w:line="240" w:lineRule="auto" w:after="20"/>
              <w:ind w:firstLine="0"/>
            </w:pPr>
            <w:r/>
            <w:r>
              <w:rPr>
                <w:rFonts w:ascii="Times New Roman" w:hAnsi="Times New Roman" w:eastAsia="Times New Roman"/>
                <w:sz w:val="19"/>
              </w:rPr>
              <w:t>Nâng/hạ góc pin theo sai lệch và góc phản hồi.</w:t>
            </w:r>
          </w:p>
        </w:tc>
      </w:tr>
      <w:tr>
        <w:tc>
          <w:tcPr>
            <w:tcW w:type="dxa" w:w="1728"/>
            <w:vAlign w:val="center"/>
          </w:tcPr>
          <w:p>
            <w:pPr>
              <w:spacing w:line="240" w:lineRule="auto" w:after="20"/>
              <w:ind w:firstLine="0"/>
            </w:pPr>
            <w:r/>
            <w:r>
              <w:rPr>
                <w:rFonts w:ascii="Times New Roman" w:hAnsi="Times New Roman" w:eastAsia="Times New Roman"/>
                <w:sz w:val="19"/>
              </w:rPr>
              <w:t>Bảo vệ</w:t>
            </w:r>
          </w:p>
        </w:tc>
        <w:tc>
          <w:tcPr>
            <w:tcW w:type="dxa" w:w="3384"/>
            <w:vAlign w:val="center"/>
          </w:tcPr>
          <w:p>
            <w:pPr>
              <w:spacing w:line="240" w:lineRule="auto" w:after="20"/>
              <w:ind w:firstLine="0"/>
            </w:pPr>
            <w:r/>
            <w:r>
              <w:rPr>
                <w:rFonts w:ascii="Times New Roman" w:hAnsi="Times New Roman" w:eastAsia="Times New Roman"/>
                <w:sz w:val="19"/>
              </w:rPr>
              <w:t>Công tắc hành trình hai đầu mỗi trục.</w:t>
            </w:r>
          </w:p>
        </w:tc>
        <w:tc>
          <w:tcPr>
            <w:tcW w:type="dxa" w:w="3744"/>
            <w:vAlign w:val="center"/>
          </w:tcPr>
          <w:p>
            <w:pPr>
              <w:spacing w:line="240" w:lineRule="auto" w:after="20"/>
              <w:ind w:firstLine="0"/>
            </w:pPr>
            <w:r/>
            <w:r>
              <w:rPr>
                <w:rFonts w:ascii="Times New Roman" w:hAnsi="Times New Roman" w:eastAsia="Times New Roman"/>
                <w:sz w:val="19"/>
              </w:rPr>
              <w:t>Chặn quá hành trình; cho phép thoát khỏi giới hạn.</w:t>
            </w:r>
          </w:p>
        </w:tc>
      </w:tr>
      <w:tr>
        <w:tc>
          <w:tcPr>
            <w:tcW w:type="dxa" w:w="1728"/>
            <w:vAlign w:val="center"/>
          </w:tcPr>
          <w:p>
            <w:pPr>
              <w:spacing w:line="240" w:lineRule="auto" w:after="20"/>
              <w:ind w:firstLine="0"/>
            </w:pPr>
            <w:r/>
            <w:r>
              <w:rPr>
                <w:rFonts w:ascii="Times New Roman" w:hAnsi="Times New Roman" w:eastAsia="Times New Roman"/>
                <w:sz w:val="19"/>
              </w:rPr>
              <w:t>Đo kiểm</w:t>
            </w:r>
          </w:p>
        </w:tc>
        <w:tc>
          <w:tcPr>
            <w:tcW w:type="dxa" w:w="3384"/>
            <w:vAlign w:val="center"/>
          </w:tcPr>
          <w:p>
            <w:pPr>
              <w:spacing w:line="240" w:lineRule="auto" w:after="20"/>
              <w:ind w:firstLine="0"/>
            </w:pPr>
            <w:r/>
            <w:r>
              <w:rPr>
                <w:rFonts w:ascii="Times New Roman" w:hAnsi="Times New Roman" w:eastAsia="Times New Roman"/>
                <w:sz w:val="19"/>
              </w:rPr>
              <w:t>Đo U/I PV và điện năng hai cơ cấu.</w:t>
            </w:r>
          </w:p>
        </w:tc>
        <w:tc>
          <w:tcPr>
            <w:tcW w:type="dxa" w:w="3744"/>
            <w:vAlign w:val="center"/>
          </w:tcPr>
          <w:p>
            <w:pPr>
              <w:spacing w:line="240" w:lineRule="auto" w:after="20"/>
              <w:ind w:firstLine="0"/>
            </w:pPr>
            <w:r/>
            <w:r>
              <w:rPr>
                <w:rFonts w:ascii="Times New Roman" w:hAnsi="Times New Roman" w:eastAsia="Times New Roman"/>
                <w:sz w:val="19"/>
              </w:rPr>
              <w:t>Tính năng lượng thuần và sai số góc.</w:t>
            </w:r>
          </w:p>
        </w:tc>
      </w:tr>
    </w:tbl>
    <w:p>
      <w:pPr>
        <w:jc w:val="both"/>
      </w:pPr>
      <w:r>
        <w:t>Sơ đồ khối chức năng: bốn LDR → lọc/hiệu chuẩn và quy đổi điện trở → e_nghiêng = R_trên − R_dưới, e_quay = R_trái − R_phải → bộ điều khiển → servo phương vị và motor nghiêng → tấm pin. Encoder giám sát góc trục nghiêng; công tắc hành trình và giới hạn mềm có quyền chặn lệnh bất kể sai lệch cảm biến.</w:t>
      </w:r>
    </w:p>
    <w:p>
      <w:pPr>
        <w:pStyle w:val="Heading2"/>
      </w:pPr>
      <w:r>
        <w:t>3.2. Bố trí phần cứng và kết nối</w:t>
      </w:r>
    </w:p>
    <w:p>
      <w:pPr>
        <w:jc w:val="both"/>
      </w:pPr>
      <w:r>
        <w:t>Nhìn từ phía trước mặt pin, bố trí L_TT (trên-trái), L_PT (trên-phải), L_TD (dưới-trái), L_PD (dưới-phải). Mỗi LDR hướng chếch ra ngoài khỏi tâm cụm một góc β_s giống nhau; giá gá phải chắc, không bị cạnh tấm pin hoặc dây dẫn che. Góc β_s cần xác định thực nghiệm bằng cách chiếu sáng theo các góc biết trước và chọn vùng sai lệch đủ nhạy, có tính đơn điệu, không bão hòa.</w:t>
      </w:r>
    </w:p>
    <w:tbl>
      <w:tblPr>
        <w:tblStyle w:val="TableGrid"/>
        <w:tblW w:type="auto" w:w="0"/>
        <w:jc w:val="center"/>
        <w:tblLayout w:type="fixed"/>
        <w:tblLook w:firstColumn="1" w:firstRow="1" w:lastColumn="0" w:lastRow="0" w:noHBand="0" w:noVBand="1" w:val="04A0"/>
      </w:tblPr>
      <w:tblGrid>
        <w:gridCol w:w="2160"/>
        <w:gridCol w:w="1728"/>
        <w:gridCol w:w="4968"/>
      </w:tblGrid>
      <w:tr>
        <w:trPr>
          <w:tblHeader w:val="true"/>
        </w:trPr>
        <w:tc>
          <w:tcPr>
            <w:tcW w:type="dxa" w:w="2160"/>
            <w:vAlign w:val="center"/>
            <w:shd w:fill="D9EAF7"/>
          </w:tcPr>
          <w:p>
            <w:pPr>
              <w:spacing w:after="0"/>
              <w:ind w:firstLine="0"/>
              <w:jc w:val="center"/>
            </w:pPr>
            <w:r/>
            <w:r>
              <w:rPr>
                <w:rFonts w:ascii="Times New Roman" w:hAnsi="Times New Roman" w:eastAsia="Times New Roman"/>
                <w:b/>
                <w:sz w:val="19"/>
              </w:rPr>
              <w:t>Vị trí</w:t>
            </w:r>
          </w:p>
        </w:tc>
        <w:tc>
          <w:tcPr>
            <w:tcW w:type="dxa" w:w="1728"/>
            <w:vAlign w:val="center"/>
            <w:shd w:fill="D9EAF7"/>
          </w:tcPr>
          <w:p>
            <w:pPr>
              <w:spacing w:after="0"/>
              <w:ind w:firstLine="0"/>
              <w:jc w:val="center"/>
            </w:pPr>
            <w:r/>
            <w:r>
              <w:rPr>
                <w:rFonts w:ascii="Times New Roman" w:hAnsi="Times New Roman" w:eastAsia="Times New Roman"/>
                <w:b/>
                <w:sz w:val="19"/>
              </w:rPr>
              <w:t>Ký hiệu</w:t>
            </w:r>
          </w:p>
        </w:tc>
        <w:tc>
          <w:tcPr>
            <w:tcW w:type="dxa" w:w="4968"/>
            <w:vAlign w:val="center"/>
            <w:shd w:fill="D9EAF7"/>
          </w:tcPr>
          <w:p>
            <w:pPr>
              <w:spacing w:after="0"/>
              <w:ind w:firstLine="0"/>
              <w:jc w:val="center"/>
            </w:pPr>
            <w:r/>
            <w:r>
              <w:rPr>
                <w:rFonts w:ascii="Times New Roman" w:hAnsi="Times New Roman" w:eastAsia="Times New Roman"/>
                <w:b/>
                <w:sz w:val="19"/>
              </w:rPr>
              <w:t>Hướng gá cảm biến</w:t>
            </w:r>
          </w:p>
        </w:tc>
      </w:tr>
      <w:tr>
        <w:tc>
          <w:tcPr>
            <w:tcW w:type="dxa" w:w="2160"/>
            <w:vAlign w:val="center"/>
          </w:tcPr>
          <w:p>
            <w:pPr>
              <w:spacing w:line="240" w:lineRule="auto" w:after="20"/>
              <w:ind w:firstLine="0"/>
            </w:pPr>
            <w:r/>
            <w:r>
              <w:rPr>
                <w:rFonts w:ascii="Times New Roman" w:hAnsi="Times New Roman" w:eastAsia="Times New Roman"/>
                <w:sz w:val="19"/>
              </w:rPr>
              <w:t>Trên – trái</w:t>
            </w:r>
          </w:p>
        </w:tc>
        <w:tc>
          <w:tcPr>
            <w:tcW w:type="dxa" w:w="1728"/>
            <w:vAlign w:val="center"/>
          </w:tcPr>
          <w:p>
            <w:pPr>
              <w:spacing w:line="240" w:lineRule="auto" w:after="20"/>
              <w:ind w:firstLine="0"/>
            </w:pPr>
            <w:r/>
            <w:r>
              <w:rPr>
                <w:rFonts w:ascii="Times New Roman" w:hAnsi="Times New Roman" w:eastAsia="Times New Roman"/>
                <w:sz w:val="19"/>
              </w:rPr>
              <w:t>L_TT</w:t>
            </w:r>
          </w:p>
        </w:tc>
        <w:tc>
          <w:tcPr>
            <w:tcW w:type="dxa" w:w="4968"/>
            <w:vAlign w:val="center"/>
          </w:tcPr>
          <w:p>
            <w:pPr>
              <w:spacing w:line="240" w:lineRule="auto" w:after="20"/>
              <w:ind w:firstLine="0"/>
            </w:pPr>
            <w:r/>
            <w:r>
              <w:rPr>
                <w:rFonts w:ascii="Times New Roman" w:hAnsi="Times New Roman" w:eastAsia="Times New Roman"/>
                <w:sz w:val="19"/>
              </w:rPr>
              <w:t>Hướng chếch ra ngoài về vùng trên-trái.</w:t>
            </w:r>
          </w:p>
        </w:tc>
      </w:tr>
      <w:tr>
        <w:tc>
          <w:tcPr>
            <w:tcW w:type="dxa" w:w="2160"/>
            <w:vAlign w:val="center"/>
          </w:tcPr>
          <w:p>
            <w:pPr>
              <w:spacing w:line="240" w:lineRule="auto" w:after="20"/>
              <w:ind w:firstLine="0"/>
            </w:pPr>
            <w:r/>
            <w:r>
              <w:rPr>
                <w:rFonts w:ascii="Times New Roman" w:hAnsi="Times New Roman" w:eastAsia="Times New Roman"/>
                <w:sz w:val="19"/>
              </w:rPr>
              <w:t>Trên – phải</w:t>
            </w:r>
          </w:p>
        </w:tc>
        <w:tc>
          <w:tcPr>
            <w:tcW w:type="dxa" w:w="1728"/>
            <w:vAlign w:val="center"/>
          </w:tcPr>
          <w:p>
            <w:pPr>
              <w:spacing w:line="240" w:lineRule="auto" w:after="20"/>
              <w:ind w:firstLine="0"/>
            </w:pPr>
            <w:r/>
            <w:r>
              <w:rPr>
                <w:rFonts w:ascii="Times New Roman" w:hAnsi="Times New Roman" w:eastAsia="Times New Roman"/>
                <w:sz w:val="19"/>
              </w:rPr>
              <w:t>L_PT</w:t>
            </w:r>
          </w:p>
        </w:tc>
        <w:tc>
          <w:tcPr>
            <w:tcW w:type="dxa" w:w="4968"/>
            <w:vAlign w:val="center"/>
          </w:tcPr>
          <w:p>
            <w:pPr>
              <w:spacing w:line="240" w:lineRule="auto" w:after="20"/>
              <w:ind w:firstLine="0"/>
            </w:pPr>
            <w:r/>
            <w:r>
              <w:rPr>
                <w:rFonts w:ascii="Times New Roman" w:hAnsi="Times New Roman" w:eastAsia="Times New Roman"/>
                <w:sz w:val="19"/>
              </w:rPr>
              <w:t>Hướng chếch ra ngoài về vùng trên-phải.</w:t>
            </w:r>
          </w:p>
        </w:tc>
      </w:tr>
      <w:tr>
        <w:tc>
          <w:tcPr>
            <w:tcW w:type="dxa" w:w="2160"/>
            <w:vAlign w:val="center"/>
          </w:tcPr>
          <w:p>
            <w:pPr>
              <w:spacing w:line="240" w:lineRule="auto" w:after="20"/>
              <w:ind w:firstLine="0"/>
            </w:pPr>
            <w:r/>
            <w:r>
              <w:rPr>
                <w:rFonts w:ascii="Times New Roman" w:hAnsi="Times New Roman" w:eastAsia="Times New Roman"/>
                <w:sz w:val="19"/>
              </w:rPr>
              <w:t>Dưới – trái</w:t>
            </w:r>
          </w:p>
        </w:tc>
        <w:tc>
          <w:tcPr>
            <w:tcW w:type="dxa" w:w="1728"/>
            <w:vAlign w:val="center"/>
          </w:tcPr>
          <w:p>
            <w:pPr>
              <w:spacing w:line="240" w:lineRule="auto" w:after="20"/>
              <w:ind w:firstLine="0"/>
            </w:pPr>
            <w:r/>
            <w:r>
              <w:rPr>
                <w:rFonts w:ascii="Times New Roman" w:hAnsi="Times New Roman" w:eastAsia="Times New Roman"/>
                <w:sz w:val="19"/>
              </w:rPr>
              <w:t>L_TD</w:t>
            </w:r>
          </w:p>
        </w:tc>
        <w:tc>
          <w:tcPr>
            <w:tcW w:type="dxa" w:w="4968"/>
            <w:vAlign w:val="center"/>
          </w:tcPr>
          <w:p>
            <w:pPr>
              <w:spacing w:line="240" w:lineRule="auto" w:after="20"/>
              <w:ind w:firstLine="0"/>
            </w:pPr>
            <w:r/>
            <w:r>
              <w:rPr>
                <w:rFonts w:ascii="Times New Roman" w:hAnsi="Times New Roman" w:eastAsia="Times New Roman"/>
                <w:sz w:val="19"/>
              </w:rPr>
              <w:t>Hướng chếch ra ngoài về vùng dưới-trái.</w:t>
            </w:r>
          </w:p>
        </w:tc>
      </w:tr>
      <w:tr>
        <w:tc>
          <w:tcPr>
            <w:tcW w:type="dxa" w:w="2160"/>
            <w:vAlign w:val="center"/>
          </w:tcPr>
          <w:p>
            <w:pPr>
              <w:spacing w:line="240" w:lineRule="auto" w:after="20"/>
              <w:ind w:firstLine="0"/>
            </w:pPr>
            <w:r/>
            <w:r>
              <w:rPr>
                <w:rFonts w:ascii="Times New Roman" w:hAnsi="Times New Roman" w:eastAsia="Times New Roman"/>
                <w:sz w:val="19"/>
              </w:rPr>
              <w:t>Dưới – phải</w:t>
            </w:r>
          </w:p>
        </w:tc>
        <w:tc>
          <w:tcPr>
            <w:tcW w:type="dxa" w:w="1728"/>
            <w:vAlign w:val="center"/>
          </w:tcPr>
          <w:p>
            <w:pPr>
              <w:spacing w:line="240" w:lineRule="auto" w:after="20"/>
              <w:ind w:firstLine="0"/>
            </w:pPr>
            <w:r/>
            <w:r>
              <w:rPr>
                <w:rFonts w:ascii="Times New Roman" w:hAnsi="Times New Roman" w:eastAsia="Times New Roman"/>
                <w:sz w:val="19"/>
              </w:rPr>
              <w:t>L_PD</w:t>
            </w:r>
          </w:p>
        </w:tc>
        <w:tc>
          <w:tcPr>
            <w:tcW w:type="dxa" w:w="4968"/>
            <w:vAlign w:val="center"/>
          </w:tcPr>
          <w:p>
            <w:pPr>
              <w:spacing w:line="240" w:lineRule="auto" w:after="20"/>
              <w:ind w:firstLine="0"/>
            </w:pPr>
            <w:r/>
            <w:r>
              <w:rPr>
                <w:rFonts w:ascii="Times New Roman" w:hAnsi="Times New Roman" w:eastAsia="Times New Roman"/>
                <w:sz w:val="19"/>
              </w:rPr>
              <w:t>Hướng chếch ra ngoài về vùng dưới-phải.</w:t>
            </w:r>
          </w:p>
        </w:tc>
      </w:tr>
    </w:tbl>
    <w:p>
      <w:pPr>
        <w:jc w:val="both"/>
      </w:pPr>
      <w:r>
        <w:t>Mỗi LDR mắc với điện trở tạo cầu phân áp, đưa lần lượt tới A0–A3. Servo phương vị nhận tín hiệu điều khiển vị trí từ một chân digital tương thích thư viện; cầu H nhận tín hiệu PWM và hai tín hiệu chiều; encoder đưa xung về các ngõ vào phù hợp; công tắc hành trình nối riêng để đọc từng giới hạn. RTC dùng bus I²C. Chốt chân sau khi kiểm tra sơ đồ Arduino Mega và xung đột timer/interrupt.</w:t>
      </w:r>
    </w:p>
    <w:p>
      <w:pPr>
        <w:jc w:val="both"/>
      </w:pPr>
      <w:r>
        <w:t>Nguồn servo và motor được chọn theo dòng khởi động/kẹt trục, không lấy từ chân 5 V Arduino. Nối mass tham chiếu đúng cách, đặt tụ lọc gần driver, tách đường motor khỏi đường ADC và dùng bảo vệ quá dòng/quá áp phù hợp. Động cơ nghiêng cần encoder hoặc cảm biến góc để giám sát vị trí và xác nhận chuyển động theo từng bước; chiều điều khiển được xác định từ so sánh các LDR.</w:t>
      </w:r>
    </w:p>
    <w:p>
      <w:pPr>
        <w:pStyle w:val="Heading2"/>
      </w:pPr>
      <w:r>
        <w:t>3.3. Quy đổi điện trở và xác định phía cần chuyển động</w:t>
      </w:r>
    </w:p>
    <w:p>
      <w:pPr>
        <w:jc w:val="both"/>
      </w:pPr>
      <w:r>
        <w:t>Bốn LDR được mắc giống nhau theo cấu hình 3,3 V → điện trở cố định R_f → nút ADC → LDR → GND. Vi điều khiển chuyển số ADC thành điện áp V_ADC theo hiệu chuẩn của bo mạch, sau đó tính điện trở từng cảm biến: R_LDR = R_f × V_ADC/(3,3 − V_ADC). Điện trở nhỏ hơn biểu thị cảm biến nhận ánh sáng mạnh hơn. Nếu đảo vị trí LDR và R_f trong cầu phân áp thì phải đổi công thức quy đổi.</w:t>
      </w:r>
    </w:p>
    <w:p>
      <w:pPr>
        <w:jc w:val="both"/>
      </w:pPr>
      <w:r>
        <w:t>Ký hiệu R_TT, R_PT, R_TD, R_PD lần lượt là điện trở tại góc trên-trái, trên-phải, dưới-trái và dưới-phải. So sánh chéo hai cặp đối diện (R_TT với R_PD) và (R_PT với R_TD), rồi tổng hợp theo hai hướng: R_trên = R_TT + R_PT; R_dưới = R_TD + R_PD; R_trái = R_TT + R_TD; R_phải = R_PT + R_PD. Có thể dùng ngưỡng δ_nghiêng và δ_quay để xác định mức “gần bằng nhau”.</w:t>
      </w:r>
    </w:p>
    <w:p>
      <w:pPr>
        <w:jc w:val="both"/>
      </w:pPr>
      <w:r>
        <w:t>Nếu R_trên nhỏ hơn R_dưới vượt ngưỡng, phía trên nhận sáng mạnh hơn nên motor nghiêng dịch chuyển một bước nhỏ về phía trên; nếu R_dưới nhỏ hơn R_trên thì nghiêng về phía dưới. Tương tự, nếu R_trái nhỏ hơn R_phải thì servo xoay về trái; nếu R_phải nhỏ hơn R_trái thì servo xoay về phải. Chiều trái/phải và trên/dưới phải được xác nhận khi lắp cảm biến; nếu chiều cơ khí ngược, hiệu chỉnh ánh xạ lệnh.</w:t>
      </w:r>
    </w:p>
    <w:p>
      <w:pPr>
        <w:jc w:val="both"/>
      </w:pPr>
      <w:r>
        <w:t>Servo phương vị thay đổi góc đặt theo từng bước nhỏ Δθ_quay, giới hạn trong hành trình cho phép. Motor DC giảm tốc điều chỉnh độ nghiêng bằng cầu H: chọn chiều quay theo phía có điện trở nhỏ hơn, chạy PWM trong một bước ngắn hoặc đến khi encoder ghi nhận Δθ_nghiêng rồi dừng. Công tắc hành trình luôn có quyền chặn lệnh đi quá giới hạn.</w:t>
      </w:r>
    </w:p>
    <w:p>
      <w:pPr>
        <w:pStyle w:val="Heading2"/>
      </w:pPr>
      <w:r>
        <w:t>3.4. Lắp đặt và hiệu chuẩn cảm biến</w:t>
      </w:r>
    </w:p>
    <w:p>
      <w:pPr>
        <w:jc w:val="both"/>
      </w:pPr>
      <w:r>
        <w:t>Hiệu chuẩn bốn LDR dưới cùng điều kiện sáng để đo offset và hệ số độ lợi; sau đó đặt cảm biến trên giá quay, chiếu sáng từ trái, phải, trên, dưới và các hướng chéo. Ghi R_TT, R_PT, R_TD, R_PD sau khi quy đổi theo góc chiếu; xác nhận e_quay = R_trái − R_phải và e_nghiêng = R_trên − R_dưới đổi dấu đúng khi hướng sáng đi qua pháp tuyến, đồng thời quan hệ tín hiệu đủ đơn điệu trong dải làm việc.</w:t>
      </w:r>
    </w:p>
    <w:p>
      <w:pPr>
        <w:jc w:val="both"/>
      </w:pPr>
      <w:r>
        <w:t>Chọn góc gá β_s bằng phép thử đối chiếu một số góc lắp đối xứng, không gán một trị số cố định nếu chưa đo. Cố định cùng một góc cho bốn cảm biến; kiểm tra bóng của khung pin, vách/giá cảm biến, bão hòa và độ nhạy khi trời yếu. Đặt ngưỡng tổng sáng và độ biến động để đánh dấu tín hiệu không đáng tin cậy.</w:t>
      </w:r>
    </w:p>
    <w:p>
      <w:pPr>
        <w:jc w:val="both"/>
      </w:pPr>
      <w:r>
        <w:t>Kiểm tra riêng chiều quay motor: tác động ánh sáng mạnh hơn vào phía phải rồi xác nhận lệnh servo quay đúng chiều; chiếu sáng mạnh hơn phía trên rồi xác nhận trục nghiêng đi đúng chiều. Nếu ngược, sửa ánh xạ chiều hoặc dấu sau hiệu chuẩn, không đảo dấu rải rác trong nhiều nhánh chương trình.</w:t>
      </w:r>
    </w:p>
    <w:p>
      <w:pPr>
        <w:pStyle w:val="Heading2"/>
      </w:pPr>
      <w:r>
        <w:t>3.5. Thuật toán điều khiển theo so sánh điện trở 4 LDR</w:t>
      </w:r>
    </w:p>
    <w:p>
      <w:pPr>
        <w:jc w:val="both"/>
      </w:pPr>
      <w:r>
        <w:t>Trong cấu hình đề xuất, Arduino Mega (hoặc ESP32 nếu được dùng thay thế) đọc lần lượt điện trở R_TT, R_PT, R_TD và R_PD. Hai cặp cảm biến chéo được so sánh để xác định phía có điện trở nhỏ hơn; phía đó nhận ánh sáng mạnh hơn nên là hướng cần đưa tấm pin tới. Bộ điều khiển so sánh hai tổng phía trên–dưới và trái–phải với các ngưỡng δ_nghiêng, δ_quay.</w:t>
      </w:r>
    </w:p>
    <w:p>
      <w:pPr>
        <w:ind w:firstLine="0"/>
        <w:jc w:val="both"/>
      </w:pPr>
      <w:r>
        <w:t>Đặt e_nghiêng = R_trên − R_dưới và e_quay = R_trái − R_phải. Mỗi bước có thể biểu diễn bằng θ*_{i,k+1} = sat(θ*_{i,k} + d_i·Δθ_i, θ_i,min, θ_i,max), trong đó i là trục nghiêng hoặc quay; d_i ∈ {−1, 0, +1} là chiều đã hiệu chuẩn để dịch chuyển về phía có điện trở nhỏ hơn, và d_i = 0 khi |e_i| ≤ δ_i. Hàm sat giới hạn góc trong hành trình cho phép. Motor nghiêng dùng PWM_nghiêng = round(255·u), với u là hệ số độ rộng xung 0 &lt; u ≤ 1, trong một thời gian bước đã hiệu chỉnh hoặc đến khi encoder xác nhận Δθ_nghiêng; servo cập nhật góc đặt theo bước Δθ_quay.</w:t>
      </w:r>
    </w:p>
    <w:p>
      <w:pPr>
        <w:jc w:val="both"/>
      </w:pPr>
      <w:r>
        <w:t>Nếu chênh lệch trên–dưới lớn hơn ngưỡng, cho động cơ nghiêng chạy một bước nhỏ về phía có tổng điện trở thấp hơn; sau đó dừng cơ cấu và chờ t_settle để hết rung. Khi độ nghiêng đã cân bằng trong ngưỡng, chuyển sang so sánh trái–phải; servo xoay tấm pin một bước nhỏ về phía có tổng điện trở thấp hơn. Sau mỗi bước, bộ điều khiển đọc lại bốn cảm biến và lặp lại phép so sánh.</w:t>
      </w:r>
    </w:p>
    <w:p>
      <w:pPr>
        <w:jc w:val="both"/>
      </w:pPr>
      <w:r>
        <w:t>Khi cả hai cặp đều bằng nhau hoặc gần bằng nhau (|R_trên−R_dưới|≤δ_nghiêng và |R_trái−R_phải|≤δ_quay), dừng servo và motor. Bộ điều khiển chờ khoảng T_đọc rồi tự động đọc lại điện trở; nếu ánh sáng đã đổi làm một phía có điện trở nhỏ hơn, cơ cấu tiếp tục căn chỉnh theo cùng quy tắc. Thời gian T_đọc và t_settle được hiệu chỉnh theo tốc độ servo, motor và độ ổn định tín hiệu.</w:t>
      </w:r>
    </w:p>
    <w:p>
      <w:pPr>
        <w:jc w:val="both"/>
      </w:pPr>
      <w:r>
        <w:t>Để tránh vượt hành trình, trước mỗi lệnh cần kiểm tra công tắc giới hạn tương ứng; nếu công tắc chặn hướng đang yêu cầu thì dừng trục đó, không tiếp tục cấp lệnh theo hướng ấy. Có thể dùng bộ định thời hoặc hàm millis() trên ESP32/Arduino để chờ T_đọc mà vẫn duy trì kiểm tra công tắc và trạng thái an toàn.</w:t>
      </w:r>
    </w:p>
    <w:p>
      <w:pPr>
        <w:jc w:val="both"/>
      </w:pPr>
      <w:r>
        <w:t>Lưu đồ dưới đây mô tả chu trình: khởi tạo → đọc bốn điện trở → so sánh chéo → căn chỉnh độ nghiêng → căn chỉnh hướng xoay → dừng khi gần cân bằng → chờ và đọc lại.</w:t>
      </w:r>
    </w:p>
    <w:p>
      <w:pPr>
        <w:pageBreakBefore/>
        <w:ind w:firstLine="0"/>
        <w:jc w:val="center"/>
      </w:pPr>
      <w:r/>
      <w:r/>
      <w:r>
        <w:drawing>
          <wp:inline xmlns:a="http://schemas.openxmlformats.org/drawingml/2006/main" xmlns:pic="http://schemas.openxmlformats.org/drawingml/2006/picture">
            <wp:extent cx="5074920" cy="6303585"/>
            <wp:docPr id="1" name="Picture 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74920" cy="6303585"/>
                    </a:xfrm>
                    <a:prstGeom prst="rect"/>
                  </pic:spPr>
                </pic:pic>
              </a:graphicData>
            </a:graphic>
          </wp:inline>
        </w:drawing>
      </w:r>
    </w:p>
    <w:p>
      <w:pPr>
        <w:pStyle w:val="Caption"/>
        <w:ind w:firstLine="0"/>
        <w:jc w:val="center"/>
      </w:pPr>
      <w:r>
        <w:t>Hình 3.1. Lưu đồ thuật toán điều khiển hai trục bằng so sánh điện trở của bốn LDR.</w:t>
      </w:r>
    </w:p>
    <w:p>
      <w:pPr>
        <w:pStyle w:val="Heading2"/>
      </w:pPr>
      <w:r>
        <w:t>3.6. Chọn servo và giới hạn an toàn</w:t>
      </w:r>
    </w:p>
    <w:p>
      <w:pPr>
        <w:jc w:val="both"/>
      </w:pPr>
      <w:r>
        <w:t>Servo phương vị chọn theo mô-men cần để quay toàn bộ khung, tấm pin, ma sát và tải gió; kiểm tra khả năng giữ góc, dải quay, độ rơ và nguồn. Với trục nghiêng, động cơ DC giảm tốc cần đủ mô-men nâng/hạ và có encoder phù hợp độ phân giải; cầu H phải chịu dòng làm việc lẫn dòng kẹt trục. Cân bằng tấm pin quanh trục sẽ giảm đáng kể tải motor.</w:t>
      </w:r>
    </w:p>
    <w:p>
      <w:pPr>
        <w:jc w:val="both"/>
      </w:pPr>
      <w:r>
        <w:t>Bố trí cặp công tắc ở hai đầu hành trình cho mỗi trục. Kiểm tra từng công tắc độc lập trước khi nối tải, xác nhận dừng đúng chiều, khả năng thoát ngược và trạng thái khi dây đứt. Thử servo/motor ở tốc độ thấp, có nút dừng và người giám sát; chỉ lắp tấm pin sau khi cơ cấu hoạt động êm và không va chạm.</w:t>
      </w:r>
    </w:p>
    <w:p>
      <w:pPr>
        <w:pStyle w:val="Heading2"/>
      </w:pPr>
      <w:r>
        <w:t>3.7. Quy trình triển khai và kiểm chứng</w:t>
      </w:r>
    </w:p>
    <w:p>
      <w:pPr>
        <w:jc w:val="both"/>
      </w:pPr>
      <w:r>
        <w:t>Thực hiện lần lượt: lắp cụm bốn LDR và kiểm tra β_s; đo/hiệu chuẩn các kênh ADC; thử riêng servo phương vị; lắp động cơ nghiêng, encoder và cầu H; xác nhận công tắc từng giới hạn; hợp nhất thuật toán hai sai lệch; kiểm tra bằng tín hiệu mô phỏng; sau đó mới thử ngoài trời. Ghi rõ thông số phần cứng, tọa độ, góc gá, hệ số điều khiển và mọi thay đổi để có thể lặp lại phép thử.</w:t>
      </w:r>
    </w:p>
    <w:p>
      <w:pPr>
        <w:jc w:val="both"/>
      </w:pPr>
      <w:r>
        <w:t>Khi thử, so sánh tấm pin cố định với thuật toán điều khiển bằng bốn LDR. Ghi R_TT, R_PT, R_TD, R_PD; hai tổng chênh lệch; góc servo; góc encoder; thời gian motor hoạt động; điện áp–dòng PV; năng lượng từng cơ cấu; và thời tiết. Tính thời gian cần để đạt cân bằng, số lần chuyển động, sai số còn lại và năng lượng thuần sau khi trừ điện năng phụ trợ; chưa có số liệu thì không kết luận định lượng.</w:t>
      </w:r>
    </w:p>
    <w:p>
      <w:pPr>
        <w:pStyle w:val="Heading1"/>
      </w:pPr>
      <w:r>
        <w:t>CHƯƠNG 4. THI CÔNG, MÔ PHỎNG VÀ ĐÁNH GIÁ</w:t>
      </w:r>
    </w:p>
    <w:p>
      <w:r>
        <w:br w:type="page"/>
      </w:r>
    </w:p>
    <w:p>
      <w:pPr>
        <w:pStyle w:val="Heading1"/>
      </w:pPr>
      <w:r>
        <w:t>TÀI LIỆU THAM KHẢO</w:t>
      </w:r>
    </w:p>
    <w:p>
      <w:pPr>
        <w:spacing w:after="80" w:line="264" w:lineRule="auto"/>
        <w:ind w:left="403" w:hanging="403"/>
      </w:pPr>
      <w:r>
        <w:rPr>
          <w:rFonts w:ascii="Times New Roman" w:hAnsi="Times New Roman" w:eastAsia="Times New Roman"/>
          <w:sz w:val="21"/>
        </w:rPr>
        <w:t>[1] I. Reda and A. Andreas, “Solar Position Algorithm for Solar Radiation Applications,” NREL/TP-560-34302, 2008. https://docs.nrel.gov/docs/fy08osti/34302.pdf</w:t>
      </w:r>
    </w:p>
    <w:p>
      <w:pPr>
        <w:spacing w:after="80" w:line="264" w:lineRule="auto"/>
        <w:ind w:left="403" w:hanging="403"/>
      </w:pPr>
      <w:r>
        <w:rPr>
          <w:rFonts w:ascii="Times New Roman" w:hAnsi="Times New Roman" w:eastAsia="Times New Roman"/>
          <w:sz w:val="21"/>
        </w:rPr>
        <w:t>[2] I. Reda and A. Andreas, “Solar position algorithm for solar radiation applications,” Solar Energy, vol. 76, no. 5, pp. 577–589, 2004.</w:t>
      </w:r>
    </w:p>
    <w:p>
      <w:pPr>
        <w:spacing w:after="80" w:line="264" w:lineRule="auto"/>
        <w:ind w:left="403" w:hanging="403"/>
      </w:pPr>
      <w:r>
        <w:rPr>
          <w:rFonts w:ascii="Times New Roman" w:hAnsi="Times New Roman" w:eastAsia="Times New Roman"/>
          <w:sz w:val="21"/>
        </w:rPr>
        <w:t>[3] J. A. Duffie and W. A. Beckman, Solar Engineering of Thermal Processes, 4th ed., John Wiley &amp; Sons, 2013.</w:t>
      </w:r>
    </w:p>
    <w:p>
      <w:pPr>
        <w:spacing w:after="80" w:line="264" w:lineRule="auto"/>
        <w:ind w:left="403" w:hanging="403"/>
      </w:pPr>
      <w:r>
        <w:rPr>
          <w:rFonts w:ascii="Times New Roman" w:hAnsi="Times New Roman" w:eastAsia="Times New Roman"/>
          <w:sz w:val="21"/>
        </w:rPr>
        <w:t>[4] R. F. Fuentes-Morales et al., “Control algorithms applied to active solar tracking systems: A review,” Solar Energy, vol. 212, pp. 203–219, 2020. https://doi.org/10.1016/j.solener.2020.10.071</w:t>
      </w:r>
    </w:p>
    <w:p>
      <w:pPr>
        <w:spacing w:after="80" w:line="264" w:lineRule="auto"/>
        <w:ind w:left="403" w:hanging="403"/>
      </w:pPr>
      <w:r>
        <w:rPr>
          <w:rFonts w:ascii="Times New Roman" w:hAnsi="Times New Roman" w:eastAsia="Times New Roman"/>
          <w:sz w:val="21"/>
        </w:rPr>
        <w:t>[5] H. Mousazadeh et al., “A review of principle and sun-tracking methods for maximizing solar systems output,” Renewable and Sustainable Energy Reviews, vol. 13, no. 8, pp. 1800–1818, 2009.</w:t>
      </w:r>
    </w:p>
    <w:p>
      <w:pPr>
        <w:spacing w:after="80" w:line="264" w:lineRule="auto"/>
        <w:ind w:left="403" w:hanging="403"/>
      </w:pPr>
      <w:r>
        <w:rPr>
          <w:rFonts w:ascii="Times New Roman" w:hAnsi="Times New Roman" w:eastAsia="Times New Roman"/>
          <w:sz w:val="21"/>
        </w:rPr>
        <w:t>[6] A. Awasthi et al., “Review on sun tracking technology in solar PV system,” Energy Reports, vol. 6, pp. 392–405, 2020.</w:t>
      </w:r>
    </w:p>
    <w:p>
      <w:pPr>
        <w:spacing w:after="80" w:line="264" w:lineRule="auto"/>
        <w:ind w:left="403" w:hanging="403"/>
      </w:pPr>
      <w:r>
        <w:rPr>
          <w:rFonts w:ascii="Times New Roman" w:hAnsi="Times New Roman" w:eastAsia="Times New Roman"/>
          <w:sz w:val="21"/>
        </w:rPr>
        <w:t>[7] A. R. Amelia et al., “Technologies of solar tracking systems: A review,” IOP Conference Series: Materials Science and Engineering, vol. 767, 012052, 2020.</w:t>
      </w:r>
    </w:p>
    <w:p>
      <w:pPr>
        <w:spacing w:after="80" w:line="264" w:lineRule="auto"/>
        <w:ind w:left="403" w:hanging="403"/>
      </w:pPr>
      <w:r>
        <w:rPr>
          <w:rFonts w:ascii="Times New Roman" w:hAnsi="Times New Roman" w:eastAsia="Times New Roman"/>
          <w:sz w:val="21"/>
        </w:rPr>
        <w:t>[8] Arduino, Arduino Mega 2560 Rev3 — Technical Specifications. https://docs.arduino.cc/hardware/mega-2560/</w:t>
      </w:r>
    </w:p>
    <w:p>
      <w:pPr>
        <w:spacing w:after="80" w:line="264" w:lineRule="auto"/>
        <w:ind w:left="403" w:hanging="403"/>
      </w:pPr>
      <w:r>
        <w:rPr>
          <w:rFonts w:ascii="Times New Roman" w:hAnsi="Times New Roman" w:eastAsia="Times New Roman"/>
          <w:sz w:val="21"/>
        </w:rPr>
        <w:t>[9] Analog Devices, DS3231 Extremely Accurate I²C-Integrated RTC/TCXO/Crystal, Datasheet. https://www.analog.com/media/en/technical-documentation/data-sheets/DS3231.pdf</w:t>
      </w:r>
    </w:p>
    <w:p>
      <w:pPr>
        <w:spacing w:after="80" w:line="264" w:lineRule="auto"/>
        <w:ind w:left="403" w:hanging="403"/>
      </w:pPr>
      <w:r>
        <w:rPr>
          <w:rFonts w:ascii="Times New Roman" w:hAnsi="Times New Roman" w:eastAsia="Times New Roman"/>
          <w:sz w:val="21"/>
        </w:rPr>
        <w:t>[10] A. El Hammoumi et al., “A simple and low-cost active dual-axis solar tracker,” Energy Science &amp; Engineering, vol. 6, no. 5, pp. 607–620, 2018. https://doi.org/10.1002/ese3.236</w:t>
      </w:r>
    </w:p>
    <w:p>
      <w:pPr>
        <w:spacing w:after="80" w:line="264" w:lineRule="auto"/>
        <w:ind w:left="403" w:hanging="403"/>
      </w:pPr>
      <w:r>
        <w:rPr>
          <w:rFonts w:ascii="Times New Roman" w:hAnsi="Times New Roman" w:eastAsia="Times New Roman"/>
          <w:sz w:val="21"/>
        </w:rPr>
        <w:t>[11] J.-M. Wang and C.-L. Lu, “Design and Implementation of a Sun Tracker with a Dual-Axis Single Motor for an Optical Sensor-Based Photovoltaic System,” Sensors, vol. 13, no. 3, pp. 3157–3168, 2013. https://doi.org/10.3390/s130303157</w:t>
      </w:r>
    </w:p>
    <w:sectPr w:rsidR="00FC693F" w:rsidRPr="0006063C" w:rsidSect="00034616">
      <w:headerReference w:type="default" r:id="rId9"/>
      <w:footerReference w:type="default" r:id="rId10"/>
      <w:headerReference w:type="first" r:id="rId20"/>
      <w:footerReference w:type="first" r:id="rId21"/>
      <w:pgSz w:w="11909" w:h="16834"/>
      <w:pgMar w:top="1296" w:right="1152" w:bottom="1224" w:left="1728"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5A5A5A"/>
        <w:sz w:val="18"/>
      </w:rPr>
      <w:t xml:space="preserve">Trang </w:t>
    </w:r>
    <w:r>
      <w:fldChar w:fldCharType="begin"/>
    </w:r>
    <w:r>
      <w:instrText xml:space="preserve"> PAGE </w:instrText>
    </w:r>
    <w:r>
      <w:fldChar w:fldCharType="separate"/>
    </w:r>
    <w:r>
      <w:rPr>
        <w:rFonts w:ascii="Times New Roman" w:hAnsi="Times New Roman" w:eastAsia="Times New Roman"/>
        <w:color w:val="5A5A5A"/>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color w:val="646464"/>
        <w:sz w:val="18"/>
      </w:rPr>
      <w:t>BÁO CÁO ĐỒ ÁN | BÁM MẶT TRỜI HAI TRỤC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ind w:firstLine="403"/>
      <w:jc w:val="both"/>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ind w:firstLine="0"/>
      <w:jc w:val="center"/>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jc w:val="left"/>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60"/>
      <w:ind w:firstLine="0"/>
      <w:jc w:val="left"/>
      <w:outlineLvl w:val="2"/>
    </w:pPr>
    <w:rPr>
      <w:rFonts w:asciiTheme="majorHAnsi" w:eastAsiaTheme="majorEastAsia" w:hAnsiTheme="majorHAnsi" w:cstheme="majorBidi" w:ascii="Times New Roman" w:hAnsi="Times New Roman" w:eastAsia="Times New Roman"/>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Times New Roman" w:hAnsi="Times New Roman" w:eastAsia="Times New Roman"/>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Times New Roman" w:hAnsi="Times New Roman" w:eastAsia="Times New Roman"/>
      <w:b/>
      <w:i/>
      <w:iCs/>
      <w:color w:val="17365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ind w:firstLine="0"/>
      <w:jc w:val="center"/>
    </w:pPr>
    <w:rPr>
      <w:rFonts w:ascii="Times New Roman" w:hAnsi="Times New Roman" w:eastAsia="Times New Roman"/>
      <w:b w:val="0"/>
      <w:bCs/>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before="60" w:after="60" w:line="240" w:lineRule="auto"/>
      <w:ind w:left="227" w:right="17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et.vnu.edu.vn/wp-content/uploads/2017/07/Quy-%C4%91i%CC%A3nh-tri%CC%80nh-ba%CC%80y-%C4%91%C3%B4%CC%80-a%CC%81n-t%C3%B4%CC%81t-nghi%C3%AA%CC%A3p.pdf" TargetMode="External"/><Relationship Id="rId12" Type="http://schemas.openxmlformats.org/officeDocument/2006/relationships/hyperlink" Target="https://fhq.hcmute.edu.vn/Resources/Docs/SubDomain/fhq/XD/Mau_DATN/Format_Capstone%20Project_CLC%205_27_2014.pdf" TargetMode="External"/><Relationship Id="rId13" Type="http://schemas.openxmlformats.org/officeDocument/2006/relationships/hyperlink" Target="https://thuvienso.hcmute.edu.vn/tag/pin-mat-troi.html" TargetMode="External"/><Relationship Id="rId14" Type="http://schemas.openxmlformats.org/officeDocument/2006/relationships/hyperlink" Target="https://tailieuthamkhao.org/do-an-mo-hinh-xoay-pin-mat-troi-theo-huong-mat-troi-de-thu-nang-luong-toi-da-theo-thoi-gian-thuc-phan-1-12911/" TargetMode="External"/><Relationship Id="rId15" Type="http://schemas.openxmlformats.org/officeDocument/2006/relationships/hyperlink" Target="https://docs.nrel.gov/docs/fy08osti/34302.pdf" TargetMode="External"/><Relationship Id="rId16" Type="http://schemas.openxmlformats.org/officeDocument/2006/relationships/hyperlink" Target="https://doi.org/10.1016/j.solener.2020.10.071" TargetMode="External"/><Relationship Id="rId17" Type="http://schemas.openxmlformats.org/officeDocument/2006/relationships/hyperlink" Target="https://doi.org/10.1002/ese3.236" TargetMode="External"/><Relationship Id="rId18" Type="http://schemas.openxmlformats.org/officeDocument/2006/relationships/hyperlink" Target="https://doi.org/10.3390/s130303157" TargetMode="External"/><Relationship Id="rId19" Type="http://schemas.openxmlformats.org/officeDocument/2006/relationships/hyperlink" Target="https://doi.org/10.37550/tdmu.VJS/2020.04.057" TargetMode="External"/><Relationship Id="rId20" Type="http://schemas.openxmlformats.org/officeDocument/2006/relationships/header" Target="header2.xml"/><Relationship Id="rId21" Type="http://schemas.openxmlformats.org/officeDocument/2006/relationships/footer" Target="footer2.xml"/><Relationship Id="rId2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thuật toán điều khiển định hướng tấm pin năng lượng Mặt Trời hai trục</dc:title>
  <dc:subject>Báo cáo đồ án về bộ điều khiển lai thiên văn và cảm biến quang</dc:subject>
  <dc:creator/>
  <cp:keywords>pin quang điện, bám nắng hai trục, Arduino, LDR, servo, SPA</cp:keywords>
  <dc:description/>
  <cp:lastModifiedBy/>
  <cp:revision>1</cp:revision>
  <dcterms:created xsi:type="dcterms:W3CDTF">2013-12-23T23:15:00Z</dcterms:created>
  <dcterms:modified xsi:type="dcterms:W3CDTF">2013-12-23T23:15:00Z</dcterms:modified>
  <cp:category/>
</cp:coreProperties>
</file>