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884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color="1A2A4A" w:val="clear"/>
            <w:tcMar>
              <w:top w:type="dxa" w:w="480"/>
              <w:left w:type="dxa" w:w="320"/>
              <w:bottom w:type="dxa" w:w="480"/>
              <w:right w:type="dxa" w:w="240"/>
            </w:tcMar>
            <w:vAlign w:val="top"/>
          </w:tcPr>
          <w:p>
            <w:pPr>
              <w:pBdr>
                <w:top w:val="single" w:color="3A5A84" w:sz="4"/>
                <w:bottom w:val="single" w:color="3A5A84" w:sz="4"/>
                <w:left w:val="single" w:color="3A5A84" w:sz="4"/>
                <w:right w:val="single" w:color="3A5A84" w:sz="4"/>
              </w:pBdr>
              <w:spacing w:after="180" w:before="0"/>
              <w:jc w:val="center"/>
            </w:pPr>
            <w:r>
              <w:rPr>
                <w:rFonts w:ascii="Calibri" w:cs="Calibri" w:eastAsia="Calibri" w:hAnsi="Calibri"/>
                <w:color w:val="4A6A8A"/>
                <w:sz w:val="22"/>
                <w:szCs w:val="22"/>
              </w:rPr>
              <w:t xml:space="preserve">[ PHOTO ]</w:t>
            </w:r>
          </w:p>
          <w:p>
            <w:pPr>
              <w:pBdr>
                <w:bottom w:val="single" w:color="3A5A84" w:sz="4" w:space="2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CONTACT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080-3387368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laknam.lnam@gmail.com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linkedin.com/in/[your-profile]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Bangkok, Thailand</w:t>
            </w:r>
          </w:p>
          <w:p>
            <w:pPr>
              <w:pBdr>
                <w:bottom w:val="single" w:color="3A5A84" w:sz="4" w:space="2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EDUCATION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2022–2026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MAHIDOL UNIVERSITY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INTERNATIONAL COLLEGE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Intercultural &amp; Language,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Foreign Lang. Conc. (German)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7"/>
                <w:szCs w:val="17"/>
              </w:rPr>
              <w:t xml:space="preserve">Intl Relations &amp; Global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7"/>
                <w:szCs w:val="17"/>
              </w:rPr>
              <w:t xml:space="preserve">Affairs (Minor)</w:t>
            </w:r>
          </w:p>
          <w:p>
            <w:pPr>
              <w:spacing w:after="0" w:before="30"/>
            </w:pP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2015–2020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DEBSIRIN SCHOOL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Math-Science Program</w:t>
            </w:r>
          </w:p>
          <w:p>
            <w:pPr>
              <w:pBdr>
                <w:bottom w:val="single" w:color="3A5A84" w:sz="4" w:space="2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SKILLS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Skills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Market Research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Competitor Analysis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Consumer Surveys (Google Forms)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Data-Driven Reporting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Excel · PowerPoint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Stakeholder Presentations</w:t>
            </w:r>
          </w:p>
          <w:p>
            <w:pPr>
              <w:spacing w:after="0" w:before="25"/>
            </w:pP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 Skills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Leadership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Critical Thinking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Cross-Cultural Communication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Project Management</w:t>
            </w:r>
          </w:p>
          <w:p>
            <w:pPr>
              <w:pBdr>
                <w:bottom w:val="single" w:color="3A5A84" w:sz="4" w:space="2"/>
              </w:pBdr>
              <w:spacing w:after="60" w:before="1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LANGUAGES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Thai (Native)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English (IELTS 6.5)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German (B1)</w:t>
            </w:r>
          </w:p>
          <w:p>
            <w:pPr>
              <w:spacing w:after="16" w:before="28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French (A1)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FFFFFF" w:val="clear"/>
            <w:tcMar>
              <w:top w:type="dxa" w:w="480"/>
              <w:left w:type="dxa" w:w="440"/>
              <w:bottom w:type="dxa" w:w="480"/>
              <w:right w:type="dxa" w:w="380"/>
            </w:tcMar>
            <w:vAlign w:val="top"/>
          </w:tcPr>
          <w:p>
            <w:pPr>
              <w:spacing w:after="24" w:before="0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44"/>
                <w:szCs w:val="44"/>
              </w:rPr>
              <w:t xml:space="preserve">LAKNAM LAKNGOENCHAI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4A7AA8"/>
                <w:sz w:val="24"/>
                <w:szCs w:val="24"/>
              </w:rPr>
              <w:t xml:space="preserve">Business Development &amp; FMCG Associate</w:t>
            </w:r>
          </w:p>
          <w:p>
            <w:pPr>
              <w:pBdr>
                <w:bottom w:val="single" w:color="1A2A4A" w:sz="6" w:space="2"/>
              </w:pBdr>
              <w:spacing w:after="50" w:before="110"/>
            </w:pPr>
            <w:r>
              <w:rPr>
                <w:rFonts w:ascii="Calibri" w:cs="Calibri" w:eastAsia="Calibri" w:hAnsi="Calibri"/>
                <w:b/>
                <w:bCs/>
                <w:caps/>
                <w:color w:val="1A2A4A"/>
                <w:sz w:val="22"/>
                <w:szCs w:val="22"/>
              </w:rPr>
              <w:t xml:space="preserve">PROFILE</w:t>
            </w:r>
          </w:p>
          <w:p>
            <w:pPr>
              <w:spacing w:after="50" w:before="30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Business development professional with hands-on experience in market research, consumer insights, and brand development within the haircare and beauty industry. Completed two internships building BD pipelines and conducting large-scale consumer studies — including an 800-person survey that directly informed product strategy presented to executive leadership. Fluent in Thai, English, and German, with international academic experience across Europe. Targeting a Management Trainee role where commercial rigour and cross-cultural range can drive real brand growth.</w:t>
            </w:r>
          </w:p>
          <w:p>
            <w:pPr>
              <w:pBdr>
                <w:bottom w:val="single" w:color="1A2A4A" w:sz="6" w:space="2"/>
              </w:pBdr>
              <w:spacing w:after="50" w:before="110"/>
            </w:pPr>
            <w:r>
              <w:rPr>
                <w:rFonts w:ascii="Calibri" w:cs="Calibri" w:eastAsia="Calibri" w:hAnsi="Calibri"/>
                <w:b/>
                <w:bCs/>
                <w:caps/>
                <w:color w:val="1A2A4A"/>
                <w:sz w:val="22"/>
                <w:szCs w:val="22"/>
              </w:rPr>
              <w:t xml:space="preserve">EXPERIENCE</w:t>
            </w:r>
          </w:p>
          <w:p>
            <w:pPr>
              <w:spacing w:after="8" w:before="55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BUSINESS DEVELOPMENT INTERNSHIP</w:t>
            </w: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   July – September 2025</w:t>
            </w:r>
          </w:p>
          <w:p>
            <w:pPr>
              <w:spacing w:after="18" w:before="0"/>
            </w:pPr>
            <w:r>
              <w:rPr>
                <w:rFonts w:ascii="Calibri" w:cs="Calibri" w:eastAsia="Calibri" w:hAnsi="Calibri"/>
                <w:i/>
                <w:iCs/>
                <w:color w:val="4A7AA8"/>
                <w:sz w:val="18"/>
                <w:szCs w:val="18"/>
              </w:rPr>
              <w:t xml:space="preserve">ING CK (Haircare &amp; Beauty Startup), Bangkok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Led the development of a new haircare brand, overseeing industry analysis, market and competitor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Conducted customer insights through surveys (Google Forms, 800 people) and in-depth face-to-face interviews (20 interviews), created reports, and presented to CEO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Benchmarked international and domestic competitors (FMCG, Derma brands) to evaluate product formulations, pricing strategies, distribution channels, and consumer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Supported international market expansion; identified and reached potential overseas distributors to expand market presence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Synthesised research findings into an executive-ready brand proposal, contributing to the go-to-market framework for the new haircare line</w:t>
            </w:r>
          </w:p>
          <w:p>
            <w:pPr>
              <w:spacing w:after="8" w:before="55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EXCHANGE PROGRAM</w:t>
            </w: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   April – August 2024</w:t>
            </w:r>
          </w:p>
          <w:p>
            <w:pPr>
              <w:spacing w:after="18" w:before="0"/>
            </w:pPr>
            <w:r>
              <w:rPr>
                <w:rFonts w:ascii="Calibri" w:cs="Calibri" w:eastAsia="Calibri" w:hAnsi="Calibri"/>
                <w:i/>
                <w:iCs/>
                <w:color w:val="4A7AA8"/>
                <w:sz w:val="18"/>
                <w:szCs w:val="18"/>
              </w:rPr>
              <w:t xml:space="preserve">University of Tübingen, Germany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Completed a competitive academic exchange at Eberhard Karls Universität Tübingen, deepening cross-cultural fluency and international business perspective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Selected as student representative for an official study delegation to Brussels, Belgium, visiting the United Nations and NATO headquarters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Chosen to represent Thai students at Tübingen International Day, delivering a structured presentation on Thai education and culture to a multinational academic audience</w:t>
            </w:r>
          </w:p>
          <w:p>
            <w:pPr>
              <w:spacing w:after="8" w:before="55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BUSINESS DEVELOPMENT INTERNSHIP</w:t>
            </w: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   July – September 2023</w:t>
            </w:r>
          </w:p>
          <w:p>
            <w:pPr>
              <w:spacing w:after="18" w:before="0"/>
            </w:pPr>
            <w:r>
              <w:rPr>
                <w:rFonts w:ascii="Calibri" w:cs="Calibri" w:eastAsia="Calibri" w:hAnsi="Calibri"/>
                <w:i/>
                <w:iCs/>
                <w:color w:val="4A7AA8"/>
                <w:sz w:val="18"/>
                <w:szCs w:val="18"/>
              </w:rPr>
              <w:t xml:space="preserve">Brilliant Performance, Bangkok  (Maritime Electronic Equipment)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Conducted market research and competitor analysis to identify business growth 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Assisted in developing sales strategies and partnership initiatives to expand customer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Supported client relationship management by preparing product and service presentations and proposals</w:t>
            </w:r>
          </w:p>
          <w:p>
            <w:pPr>
              <w:spacing w:after="8" w:before="55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CULTURAL EVENT ORGANISER</w:t>
            </w: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   2024</w:t>
            </w:r>
          </w:p>
          <w:p>
            <w:pPr>
              <w:spacing w:after="18" w:before="0"/>
            </w:pPr>
            <w:r>
              <w:rPr>
                <w:rFonts w:ascii="Calibri" w:cs="Calibri" w:eastAsia="Calibri" w:hAnsi="Calibri"/>
                <w:i/>
                <w:iCs/>
                <w:color w:val="4A7AA8"/>
                <w:sz w:val="18"/>
                <w:szCs w:val="18"/>
              </w:rPr>
              <w:t xml:space="preserve">Mahidol University International College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Organised and coordinated a cultural event, promoting diversity and engagement among students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Researched a special cultural issue and presented findings to participants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Ensured smooth event flow, enhancing awareness and community participation</w:t>
            </w:r>
          </w:p>
          <w:p>
            <w:pPr>
              <w:spacing w:after="8" w:before="55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20"/>
                <w:szCs w:val="20"/>
              </w:rPr>
              <w:t xml:space="preserve">VOLUNTEER</w:t>
            </w:r>
            <w:r>
              <w:rPr>
                <w:rFonts w:ascii="Calibri" w:cs="Calibri" w:eastAsia="Calibri" w:hAnsi="Calibri"/>
                <w:color w:val="777777"/>
                <w:sz w:val="18"/>
                <w:szCs w:val="18"/>
              </w:rPr>
              <w:t xml:space="preserve">   2023</w:t>
            </w:r>
          </w:p>
          <w:p>
            <w:pPr>
              <w:spacing w:after="18" w:before="0"/>
            </w:pPr>
            <w:r>
              <w:rPr>
                <w:rFonts w:ascii="Calibri" w:cs="Calibri" w:eastAsia="Calibri" w:hAnsi="Calibri"/>
                <w:i/>
                <w:iCs/>
                <w:color w:val="4A7AA8"/>
                <w:sz w:val="18"/>
                <w:szCs w:val="18"/>
              </w:rPr>
              <w:t xml:space="preserve">7th International Conference on Language and Education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Managed logistics for guest speakers, ensuring smooth session transitions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Delivered a presentation on attitudes toward the Thai education system, analysing key perspectives and proposing improvements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Engaged with international educators and policymakers, fostering discussions on education reform</w:t>
            </w:r>
          </w:p>
          <w:p>
            <w:pPr>
              <w:pBdr>
                <w:bottom w:val="single" w:color="1A2A4A" w:sz="6" w:space="2"/>
              </w:pBdr>
              <w:spacing w:after="50" w:before="110"/>
            </w:pPr>
            <w:r>
              <w:rPr>
                <w:rFonts w:ascii="Calibri" w:cs="Calibri" w:eastAsia="Calibri" w:hAnsi="Calibri"/>
                <w:b/>
                <w:bCs/>
                <w:caps/>
                <w:color w:val="1A2A4A"/>
                <w:sz w:val="22"/>
                <w:szCs w:val="22"/>
              </w:rPr>
              <w:t xml:space="preserve">INTERESTS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2A4A"/>
                <w:sz w:val="19"/>
                <w:szCs w:val="19"/>
              </w:rPr>
              <w:t xml:space="preserve">Entrepreneurship: </w:t>
            </w: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Developing innovative business ideas and strategies     </w:t>
            </w:r>
            <w:r>
              <w:rPr>
                <w:rFonts w:ascii="Calibri" w:cs="Calibri" w:eastAsia="Calibri" w:hAnsi="Calibri"/>
                <w:b/>
                <w:bCs/>
                <w:color w:val="1A2A4A"/>
                <w:sz w:val="19"/>
                <w:szCs w:val="19"/>
              </w:rPr>
              <w:t xml:space="preserve">Golf: </w:t>
            </w: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Experienced playing golf with business clients and partners     </w:t>
            </w:r>
            <w:r>
              <w:rPr>
                <w:rFonts w:ascii="Calibri" w:cs="Calibri" w:eastAsia="Calibri" w:hAnsi="Calibri"/>
                <w:b/>
                <w:bCs/>
                <w:color w:val="1A2A4A"/>
                <w:sz w:val="19"/>
                <w:szCs w:val="19"/>
              </w:rPr>
              <w:t xml:space="preserve">Networking: </w:t>
            </w:r>
            <w:r>
              <w:rPr>
                <w:rFonts w:ascii="Calibri" w:cs="Calibri" w:eastAsia="Calibri" w:hAnsi="Calibri"/>
                <w:color w:val="1A2A4A"/>
                <w:sz w:val="19"/>
                <w:szCs w:val="19"/>
              </w:rPr>
              <w:t xml:space="preserve">Building professional connections through events and social activities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  <w:rPr>
        <w:rFonts w:ascii="Calibri" w:cs="Calibri" w:eastAsia="Calibri" w:hAnsi="Calibri"/>
        <w:color w:val="1A2A4A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2026-05-13T09:18:10.772Z</dcterms:created>
  <dcterms:modified xsi:type="dcterms:W3CDTF">2026-05-13T09:18:10.773Z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