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1A39" w:rsidRDefault="00A51A39" w:rsidP="00A51A39">
      <w:r>
        <w:t>This code is used to calculate and plot the Moving Average Convergence Divergence (MACD) indicator and its histogram for a given stock using historical price data. Here's a breakdown of the code and its variables:</w:t>
      </w:r>
    </w:p>
    <w:p w:rsidR="00A51A39" w:rsidRDefault="00A51A39" w:rsidP="00A51A39">
      <w:r>
        <w:t>•</w:t>
      </w:r>
      <w:r>
        <w:tab/>
      </w:r>
      <w:proofErr w:type="spellStart"/>
      <w:r>
        <w:t>yf</w:t>
      </w:r>
      <w:proofErr w:type="spellEnd"/>
      <w:r>
        <w:t xml:space="preserve">: This is an alias for the </w:t>
      </w:r>
      <w:proofErr w:type="spellStart"/>
      <w:r>
        <w:t>yfinance</w:t>
      </w:r>
      <w:proofErr w:type="spellEnd"/>
      <w:r>
        <w:t xml:space="preserve"> library, which is used to download historical stock price data from Yahoo Finance.</w:t>
      </w:r>
    </w:p>
    <w:p w:rsidR="00A51A39" w:rsidRDefault="00A51A39" w:rsidP="00A51A39">
      <w:r>
        <w:t xml:space="preserve">The code </w:t>
      </w:r>
      <w:proofErr w:type="gramStart"/>
      <w:r>
        <w:t>have  a</w:t>
      </w:r>
      <w:proofErr w:type="gramEnd"/>
      <w:r>
        <w:t xml:space="preserve"> function called </w:t>
      </w:r>
      <w:proofErr w:type="spellStart"/>
      <w:r>
        <w:t>CalcEMA</w:t>
      </w:r>
      <w:proofErr w:type="spellEnd"/>
      <w:r>
        <w:t xml:space="preserve"> that calculates the Exponential Moving Average (EMA) given a number of periods (NOP) and a list of closing prices (</w:t>
      </w:r>
      <w:proofErr w:type="spellStart"/>
      <w:r>
        <w:t>dataC</w:t>
      </w:r>
      <w:proofErr w:type="spellEnd"/>
      <w:r>
        <w:t xml:space="preserve">). The EMA is calculated using the formula EMA = </w:t>
      </w:r>
      <w:proofErr w:type="spellStart"/>
      <w:r>
        <w:t>dataC</w:t>
      </w:r>
      <w:proofErr w:type="spellEnd"/>
      <w:r>
        <w:t xml:space="preserve"> * sf + </w:t>
      </w:r>
      <w:proofErr w:type="spellStart"/>
      <w:r>
        <w:t>previous_EMA</w:t>
      </w:r>
      <w:proofErr w:type="spellEnd"/>
      <w:r>
        <w:t xml:space="preserve"> * (1 - sf), where sf is the smoothing factor.</w:t>
      </w:r>
    </w:p>
    <w:p w:rsidR="00A51A39" w:rsidRDefault="00A51A39" w:rsidP="00A51A39">
      <w:r>
        <w:t xml:space="preserve">for an example code downloads historical stock price data for Microsoft (ticker symbol 'MSFT') from May 23, 2021, to May 23, 2023, with a daily interval using the </w:t>
      </w:r>
      <w:proofErr w:type="spellStart"/>
      <w:proofErr w:type="gramStart"/>
      <w:r>
        <w:t>yf.download</w:t>
      </w:r>
      <w:proofErr w:type="spellEnd"/>
      <w:proofErr w:type="gramEnd"/>
      <w:r>
        <w:t xml:space="preserve"> function and assigns it to the data variable.</w:t>
      </w:r>
    </w:p>
    <w:p w:rsidR="00A51A39" w:rsidRDefault="00A51A39" w:rsidP="00A51A39">
      <w:r>
        <w:t xml:space="preserve">Next, the MACD is calculated by subtracting the long-term EMA (26 periods) from the short-term EMA (12 periods) for the closing prices of the stock. The MACD values are stored in the </w:t>
      </w:r>
      <w:proofErr w:type="spellStart"/>
      <w:r>
        <w:t>macd</w:t>
      </w:r>
      <w:proofErr w:type="spellEnd"/>
      <w:r>
        <w:t xml:space="preserve"> list, which is converted to a NumPy array.</w:t>
      </w:r>
    </w:p>
    <w:p w:rsidR="00A51A39" w:rsidRDefault="00A51A39" w:rsidP="00A51A39">
      <w:r>
        <w:t xml:space="preserve">The signal line is calculated by taking the EMA of the MACD values (9 periods), and the result is stored in the </w:t>
      </w:r>
      <w:proofErr w:type="spellStart"/>
      <w:r>
        <w:t>signaline</w:t>
      </w:r>
      <w:proofErr w:type="spellEnd"/>
      <w:r>
        <w:t xml:space="preserve"> variable.</w:t>
      </w:r>
    </w:p>
    <w:p w:rsidR="00A51A39" w:rsidRDefault="00A51A39" w:rsidP="00A51A39">
      <w:r>
        <w:t xml:space="preserve">The MACD and signal line are plotted on a figure with two subplots. The first subplot displays the MACD and signal line as line plots using the </w:t>
      </w:r>
      <w:proofErr w:type="spellStart"/>
      <w:proofErr w:type="gramStart"/>
      <w:r>
        <w:t>plt.plot</w:t>
      </w:r>
      <w:proofErr w:type="spellEnd"/>
      <w:proofErr w:type="gramEnd"/>
      <w:r>
        <w:t xml:space="preserve"> function. The second subplot displays the histogram of the MACD values using the </w:t>
      </w:r>
      <w:proofErr w:type="spellStart"/>
      <w:r>
        <w:t>plt.bar</w:t>
      </w:r>
      <w:proofErr w:type="spellEnd"/>
      <w:r>
        <w:t xml:space="preserve"> function. The histogram bars are </w:t>
      </w:r>
      <w:proofErr w:type="spellStart"/>
      <w:r>
        <w:t>colored</w:t>
      </w:r>
      <w:proofErr w:type="spellEnd"/>
      <w:r>
        <w:t xml:space="preserve"> red if the MACD value is negative (indicating a bearish signal) and green if positive (indicating a bullish signal).</w:t>
      </w:r>
    </w:p>
    <w:p w:rsidR="00A51A39" w:rsidRDefault="00A51A39" w:rsidP="00A51A39">
      <w:r>
        <w:t xml:space="preserve">The final step is to show the plot using </w:t>
      </w:r>
      <w:proofErr w:type="spellStart"/>
      <w:proofErr w:type="gramStart"/>
      <w:r>
        <w:t>plt.show</w:t>
      </w:r>
      <w:proofErr w:type="spellEnd"/>
      <w:proofErr w:type="gramEnd"/>
      <w:r>
        <w:t>().</w:t>
      </w:r>
    </w:p>
    <w:p w:rsidR="00A51A39" w:rsidRPr="00A51A39" w:rsidRDefault="00A51A39" w:rsidP="00A51A39"/>
    <w:sectPr w:rsidR="00A51A39" w:rsidRPr="00A51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B2C45"/>
    <w:multiLevelType w:val="multilevel"/>
    <w:tmpl w:val="27C6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915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39"/>
    <w:rsid w:val="00A5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01679"/>
  <w15:chartTrackingRefBased/>
  <w15:docId w15:val="{3DC98552-011C-4C6F-B58F-3E55C07CC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1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1A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3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YADAV</dc:creator>
  <cp:keywords/>
  <dc:description/>
  <cp:lastModifiedBy>NAMAN YADAV</cp:lastModifiedBy>
  <cp:revision>1</cp:revision>
  <dcterms:created xsi:type="dcterms:W3CDTF">2023-05-27T18:12:00Z</dcterms:created>
  <dcterms:modified xsi:type="dcterms:W3CDTF">2023-05-27T18:18:00Z</dcterms:modified>
</cp:coreProperties>
</file>