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26E261">
      <w:r>
        <w:drawing>
          <wp:inline distT="0" distB="0" distL="114300" distR="114300">
            <wp:extent cx="5246370" cy="2162810"/>
            <wp:effectExtent l="0" t="0" r="825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958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0505436E">
      <w:pPr>
        <w:rPr>
          <w:rFonts w:hint="default"/>
          <w:lang w:val="en-US"/>
        </w:rPr>
      </w:pPr>
    </w:p>
    <w:p w14:paraId="64EF21C1">
      <w:pPr>
        <w:pStyle w:val="4"/>
        <w:bidi w:val="0"/>
        <w:jc w:val="center"/>
        <w:rPr>
          <w:rFonts w:hint="default"/>
          <w:sz w:val="56"/>
          <w:szCs w:val="56"/>
          <w:lang w:val="en-US"/>
        </w:rPr>
      </w:pPr>
      <w:r>
        <w:rPr>
          <w:rFonts w:hint="default"/>
          <w:sz w:val="56"/>
          <w:szCs w:val="56"/>
          <w:lang w:val="en-US" w:eastAsia="zh-CN"/>
        </w:rPr>
        <w:t>Digital Literacy  Project Report</w:t>
      </w:r>
    </w:p>
    <w:p w14:paraId="391A6199">
      <w:pPr>
        <w:pStyle w:val="4"/>
        <w:bidi w:val="0"/>
        <w:jc w:val="center"/>
        <w:rPr>
          <w:rFonts w:hint="default"/>
          <w:sz w:val="72"/>
          <w:szCs w:val="72"/>
        </w:rPr>
      </w:pPr>
      <w:r>
        <w:rPr>
          <w:rFonts w:hint="default"/>
          <w:sz w:val="72"/>
          <w:szCs w:val="72"/>
          <w:lang w:val="en-US" w:eastAsia="zh-CN"/>
        </w:rPr>
        <w:t>(2025-26)</w:t>
      </w:r>
    </w:p>
    <w:p w14:paraId="76DC0012">
      <w:pPr>
        <w:keepNext w:val="0"/>
        <w:keepLines w:val="0"/>
        <w:widowControl/>
        <w:suppressLineNumbers w:val="0"/>
        <w:jc w:val="left"/>
        <w:rPr>
          <w:rFonts w:hint="default" w:ascii="Segoe UI Symbol" w:hAnsi="Segoe UI Symbol" w:eastAsia="AmericanTypewriter" w:cs="Segoe UI Symbol"/>
          <w:color w:val="000000"/>
          <w:kern w:val="0"/>
          <w:sz w:val="44"/>
          <w:szCs w:val="44"/>
          <w:lang w:val="en-US" w:eastAsia="zh-CN" w:bidi="ar"/>
        </w:rPr>
      </w:pPr>
    </w:p>
    <w:p w14:paraId="66996E01">
      <w:pPr>
        <w:keepNext w:val="0"/>
        <w:keepLines w:val="0"/>
        <w:widowControl/>
        <w:suppressLineNumbers w:val="0"/>
        <w:jc w:val="center"/>
        <w:rPr>
          <w:rFonts w:hint="default" w:ascii="Segoe UI Symbol" w:hAnsi="Segoe UI Symbol" w:cs="Segoe UI Symbol"/>
        </w:rPr>
      </w:pPr>
      <w:r>
        <w:rPr>
          <w:rFonts w:hint="default" w:ascii="Segoe UI Symbol" w:hAnsi="Segoe UI Symbol" w:eastAsia="AmericanTypewriter" w:cs="Segoe UI Symbol"/>
          <w:color w:val="000000"/>
          <w:kern w:val="0"/>
          <w:sz w:val="44"/>
          <w:szCs w:val="44"/>
          <w:lang w:val="en-US" w:eastAsia="zh-CN" w:bidi="ar"/>
        </w:rPr>
        <w:t xml:space="preserve">Name: </w:t>
      </w:r>
      <w:r>
        <w:rPr>
          <w:rFonts w:hint="default" w:ascii="Segoe UI Symbol" w:hAnsi="Segoe UI Symbol" w:eastAsia="ChromeSansMM" w:cs="Segoe UI Symbol"/>
          <w:color w:val="000000"/>
          <w:kern w:val="0"/>
          <w:sz w:val="44"/>
          <w:szCs w:val="44"/>
          <w:lang w:val="en-US" w:eastAsia="zh-CN" w:bidi="ar"/>
        </w:rPr>
        <w:t>Naman Gupta</w:t>
      </w:r>
    </w:p>
    <w:p w14:paraId="777C4D37">
      <w:pPr>
        <w:keepNext w:val="0"/>
        <w:keepLines w:val="0"/>
        <w:widowControl/>
        <w:suppressLineNumbers w:val="0"/>
        <w:ind w:firstLine="2200" w:firstLineChars="500"/>
        <w:jc w:val="both"/>
        <w:rPr>
          <w:rFonts w:hint="default" w:ascii="Segoe UI Symbol" w:hAnsi="Segoe UI Symbol" w:cs="Segoe UI Symbol"/>
        </w:rPr>
      </w:pPr>
      <w:r>
        <w:rPr>
          <w:rFonts w:hint="default" w:ascii="Segoe UI Symbol" w:hAnsi="Segoe UI Symbol" w:eastAsia="AmericanTypewriter" w:cs="Segoe UI Symbol"/>
          <w:color w:val="000000"/>
          <w:kern w:val="0"/>
          <w:sz w:val="44"/>
          <w:szCs w:val="44"/>
          <w:lang w:val="en-US" w:eastAsia="zh-CN" w:bidi="ar"/>
        </w:rPr>
        <w:t xml:space="preserve">Reg. No.: </w:t>
      </w:r>
      <w:r>
        <w:rPr>
          <w:rFonts w:hint="default" w:ascii="Segoe UI Symbol" w:hAnsi="Segoe UI Symbol" w:eastAsia="ChromeSansMM" w:cs="Segoe UI Symbol"/>
          <w:color w:val="000000"/>
          <w:kern w:val="0"/>
          <w:sz w:val="44"/>
          <w:szCs w:val="44"/>
          <w:lang w:val="en-US" w:eastAsia="zh-CN" w:bidi="ar"/>
        </w:rPr>
        <w:t>25BAI448</w:t>
      </w:r>
    </w:p>
    <w:p w14:paraId="2484E628">
      <w:pPr>
        <w:keepNext w:val="0"/>
        <w:keepLines w:val="0"/>
        <w:widowControl/>
        <w:suppressLineNumbers w:val="0"/>
        <w:jc w:val="center"/>
        <w:rPr>
          <w:rFonts w:hint="default" w:ascii="Segoe UI Symbol" w:hAnsi="Segoe UI Symbol" w:cs="Segoe UI Symbol"/>
        </w:rPr>
      </w:pPr>
      <w:r>
        <w:rPr>
          <w:rFonts w:hint="default" w:ascii="Segoe UI Symbol" w:hAnsi="Segoe UI Symbol" w:eastAsia="AmericanTypewriter" w:cs="Segoe UI Symbol"/>
          <w:color w:val="000000"/>
          <w:kern w:val="0"/>
          <w:sz w:val="44"/>
          <w:szCs w:val="44"/>
          <w:lang w:val="en-US" w:eastAsia="zh-CN" w:bidi="ar"/>
        </w:rPr>
        <w:t>Branch: CSE (AI&amp;ML)</w:t>
      </w:r>
    </w:p>
    <w:p w14:paraId="57469EFE">
      <w:pPr>
        <w:keepNext w:val="0"/>
        <w:keepLines w:val="0"/>
        <w:widowControl/>
        <w:suppressLineNumbers w:val="0"/>
        <w:jc w:val="center"/>
        <w:rPr>
          <w:rFonts w:hint="default" w:ascii="Segoe UI Symbol" w:hAnsi="Segoe UI Symbol" w:cs="Segoe UI Symbol"/>
        </w:rPr>
      </w:pPr>
      <w:r>
        <w:rPr>
          <w:rFonts w:hint="default" w:ascii="Segoe UI Symbol" w:hAnsi="Segoe UI Symbol" w:eastAsia="AmericanTypewriter" w:cs="Segoe UI Symbol"/>
          <w:color w:val="000000"/>
          <w:kern w:val="0"/>
          <w:sz w:val="44"/>
          <w:szCs w:val="44"/>
          <w:lang w:val="en-US" w:eastAsia="zh-CN" w:bidi="ar"/>
        </w:rPr>
        <w:t xml:space="preserve">   Course Code: CSE0001</w:t>
      </w:r>
    </w:p>
    <w:p w14:paraId="31597291">
      <w:pPr>
        <w:keepNext w:val="0"/>
        <w:keepLines w:val="0"/>
        <w:widowControl/>
        <w:suppressLineNumbers w:val="0"/>
        <w:ind w:firstLine="2200" w:firstLineChars="500"/>
        <w:jc w:val="both"/>
        <w:rPr>
          <w:rFonts w:hint="default" w:ascii="Segoe UI Symbol" w:hAnsi="Segoe UI Symbol" w:cs="Segoe UI Symbol"/>
        </w:rPr>
      </w:pPr>
      <w:r>
        <w:rPr>
          <w:rFonts w:hint="default" w:ascii="Segoe UI Symbol" w:hAnsi="Segoe UI Symbol" w:eastAsia="AmericanTypewriter" w:cs="Segoe UI Symbol"/>
          <w:color w:val="000000"/>
          <w:kern w:val="0"/>
          <w:sz w:val="44"/>
          <w:szCs w:val="44"/>
          <w:lang w:val="en-US" w:eastAsia="zh-CN" w:bidi="ar"/>
        </w:rPr>
        <w:t>Faculty: Dr. Kannan</w:t>
      </w:r>
    </w:p>
    <w:p w14:paraId="7D7E8569">
      <w:pPr>
        <w:keepNext w:val="0"/>
        <w:keepLines w:val="0"/>
        <w:widowControl/>
        <w:suppressLineNumbers w:val="0"/>
        <w:jc w:val="center"/>
      </w:pPr>
      <w:r>
        <w:rPr>
          <w:rFonts w:hint="default" w:ascii="Segoe UI Symbol" w:hAnsi="Segoe UI Symbol" w:eastAsia="AmericanTypewriter" w:cs="Segoe UI Symbol"/>
          <w:color w:val="000000"/>
          <w:kern w:val="0"/>
          <w:sz w:val="44"/>
          <w:szCs w:val="44"/>
          <w:lang w:val="en-US" w:eastAsia="zh-CN" w:bidi="ar"/>
        </w:rPr>
        <w:t>Date:30 March 2026</w:t>
      </w:r>
    </w:p>
    <w:p w14:paraId="0C19331F">
      <w:pPr>
        <w:rPr>
          <w:rFonts w:hint="default" w:ascii="Arial Black" w:hAnsi="Arial Black" w:cs="Arial Black"/>
          <w:lang w:val="en-US"/>
        </w:rPr>
        <w:sectPr>
          <w:footerReference r:id="rId3" w:type="default"/>
          <w:pgSz w:w="11906" w:h="16838"/>
          <w:pgMar w:top="1440" w:right="1800" w:bottom="1440" w:left="1800" w:header="720" w:footer="720" w:gutter="0"/>
          <w:pgNumType w:fmt="decimal"/>
          <w:cols w:space="720" w:num="1"/>
          <w:docGrid w:linePitch="360" w:charSpace="0"/>
        </w:sectPr>
      </w:pPr>
    </w:p>
    <w:p w14:paraId="0F726A05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TimesNewRomanPS-BoldMT" w:cs="Arial"/>
          <w:b/>
          <w:bCs/>
          <w:color w:val="000000"/>
          <w:kern w:val="0"/>
          <w:sz w:val="30"/>
          <w:szCs w:val="30"/>
          <w:lang w:val="en-US" w:eastAsia="zh-CN" w:bidi="ar"/>
        </w:rPr>
        <w:t>Task 1 – Digital Literacy Infographic</w:t>
      </w:r>
    </w:p>
    <w:p w14:paraId="111908FB">
      <w:pPr>
        <w:rPr>
          <w:rFonts w:hint="default" w:ascii="Arial" w:hAnsi="Arial" w:cs="Arial"/>
          <w:lang w:val="en-US"/>
        </w:rPr>
      </w:pPr>
    </w:p>
    <w:p w14:paraId="784697AA">
      <w:pPr>
        <w:rPr>
          <w:rFonts w:hint="default" w:ascii="Arial" w:hAnsi="Arial" w:cs="Arial"/>
          <w:lang w:val="en-US"/>
        </w:rPr>
      </w:pPr>
    </w:p>
    <w:p w14:paraId="5D381B9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For this task, I created a digital literacy awareness </w:t>
      </w:r>
    </w:p>
    <w:p w14:paraId="000BB1F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infographic using Canva. The infographic explains </w:t>
      </w:r>
    </w:p>
    <w:p w14:paraId="2C517BB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what digital literacy is and why it is important for </w:t>
      </w:r>
    </w:p>
    <w:p w14:paraId="480451D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students. It includes key topics such as safe internet </w:t>
      </w:r>
    </w:p>
    <w:p w14:paraId="6C477F0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practices, useful digital tools, and maintaining a </w:t>
      </w:r>
    </w:p>
    <w:p w14:paraId="1A5074C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professional online presence. </w:t>
      </w:r>
    </w:p>
    <w:p w14:paraId="79C19B11">
      <w:pPr>
        <w:rPr>
          <w:rFonts w:hint="default" w:ascii="Arial" w:hAnsi="Arial" w:cs="Arial"/>
          <w:lang w:val="en-US"/>
        </w:rPr>
      </w:pPr>
    </w:p>
    <w:p w14:paraId="041924B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I used simple icons, headings, and short descriptions </w:t>
      </w:r>
    </w:p>
    <w:p w14:paraId="6C4E7C6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to make the design visually appealing and easy to </w:t>
      </w:r>
    </w:p>
    <w:p w14:paraId="33AF777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understand. The goal was to ensure that anyone </w:t>
      </w:r>
    </w:p>
    <w:p w14:paraId="62A5F36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viewing the infographic could quickly grasp the key </w:t>
      </w:r>
    </w:p>
    <w:p w14:paraId="6FAD665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ideas. </w:t>
      </w:r>
    </w:p>
    <w:p w14:paraId="10716186">
      <w:pPr>
        <w:rPr>
          <w:rFonts w:hint="default" w:ascii="Arial" w:hAnsi="Arial" w:cs="Arial"/>
          <w:lang w:val="en-US"/>
        </w:rPr>
      </w:pPr>
    </w:p>
    <w:p w14:paraId="53C7FF0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One challenge I faced was balancing text and </w:t>
      </w:r>
    </w:p>
    <w:p w14:paraId="2B24FEF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visuals. Initially, the design looked overcrowded, so </w:t>
      </w:r>
    </w:p>
    <w:p w14:paraId="7B34CEE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I had to simplify the content and focus only on </w:t>
      </w:r>
    </w:p>
    <w:p w14:paraId="3789247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important points. This helped me improve my design </w:t>
      </w:r>
    </w:p>
    <w:p w14:paraId="34A944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and presentation skills. </w:t>
      </w:r>
    </w:p>
    <w:p w14:paraId="01DA65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 w14:paraId="5021092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Overall, this task helped me learn how to present </w:t>
      </w:r>
    </w:p>
    <w:p w14:paraId="47B879D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information creatively and effectively. </w:t>
      </w:r>
    </w:p>
    <w:p w14:paraId="0FEDB25D">
      <w:r>
        <w:drawing>
          <wp:inline distT="0" distB="0" distL="114300" distR="114300">
            <wp:extent cx="2226310" cy="5605780"/>
            <wp:effectExtent l="0" t="0" r="12065" b="1397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6310" cy="560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F7E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 w14:paraId="394FD2F2">
      <w:pPr>
        <w:rPr>
          <w:rFonts w:hint="default"/>
          <w:lang w:val="en-US"/>
        </w:rPr>
      </w:pPr>
    </w:p>
    <w:p w14:paraId="1312227C">
      <w:pPr>
        <w:rPr>
          <w:rFonts w:hint="default" w:ascii="Arial Black" w:hAnsi="Arial Black" w:cs="Arial Black"/>
          <w:lang w:val="en-US"/>
        </w:rPr>
        <w:sectPr>
          <w:pgSz w:w="11906" w:h="16838"/>
          <w:pgMar w:top="1440" w:right="1800" w:bottom="1440" w:left="1800" w:header="720" w:footer="720" w:gutter="0"/>
          <w:pgNumType w:fmt="decimal"/>
          <w:cols w:space="720" w:num="1"/>
          <w:docGrid w:linePitch="360" w:charSpace="0"/>
        </w:sectPr>
      </w:pPr>
      <w:r>
        <w:rPr>
          <w:rFonts w:hint="default" w:ascii="Arial Black" w:hAnsi="Arial Black" w:cs="Arial Black"/>
          <w:lang w:val="en-US"/>
        </w:rPr>
        <w:t>DL INFOGRAPHIC</w:t>
      </w:r>
    </w:p>
    <w:p w14:paraId="08F64E76">
      <w:pPr>
        <w:keepNext w:val="0"/>
        <w:keepLines w:val="0"/>
        <w:widowControl/>
        <w:suppressLineNumbers w:val="0"/>
        <w:jc w:val="left"/>
        <w:rPr>
          <w:rFonts w:hint="default" w:ascii="Arial" w:hAnsi="Arial" w:eastAsia="TimesNewRomanPS-BoldMT" w:cs="Arial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default" w:ascii="Arial" w:hAnsi="Arial" w:eastAsia="TimesNewRomanPS-BoldMT" w:cs="Arial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Task 2 – Student Digital Portfolio </w:t>
      </w:r>
    </w:p>
    <w:p w14:paraId="31D546C8">
      <w:pPr>
        <w:keepNext w:val="0"/>
        <w:keepLines w:val="0"/>
        <w:widowControl/>
        <w:suppressLineNumbers w:val="0"/>
        <w:jc w:val="left"/>
        <w:rPr>
          <w:rFonts w:hint="default" w:ascii="Arial" w:hAnsi="Arial" w:eastAsia="TimesNewRomanPS-BoldMT" w:cs="Arial"/>
          <w:b/>
          <w:bCs/>
          <w:color w:val="000000"/>
          <w:kern w:val="0"/>
          <w:sz w:val="30"/>
          <w:szCs w:val="30"/>
          <w:lang w:val="en-US" w:eastAsia="zh-CN" w:bidi="ar"/>
        </w:rPr>
      </w:pPr>
    </w:p>
    <w:p w14:paraId="27A2EAF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In this task, I created and updated my profiles on GitHub, LinkedIn, </w:t>
      </w:r>
    </w:p>
    <w:p w14:paraId="1F7A8DA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and Kaggle. These platforms are important for building a strong digital presence. </w:t>
      </w:r>
    </w:p>
    <w:p w14:paraId="2397E3D6">
      <w:pPr>
        <w:keepNext w:val="0"/>
        <w:keepLines w:val="0"/>
        <w:widowControl/>
        <w:suppressLineNumbers w:val="0"/>
        <w:jc w:val="left"/>
        <w:rPr>
          <w:rFonts w:hint="default" w:ascii="Arial" w:hAnsi="Arial" w:eastAsia="TimesNewRomanPS-BoldMT" w:cs="Arial"/>
          <w:b/>
          <w:bCs/>
          <w:color w:val="000000"/>
          <w:kern w:val="0"/>
          <w:sz w:val="30"/>
          <w:szCs w:val="30"/>
          <w:lang w:val="en-US" w:eastAsia="zh-CN" w:bidi="ar"/>
        </w:rPr>
      </w:pPr>
    </w:p>
    <w:p w14:paraId="706F1F2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GitHub is used to showcase coding projects and technical skills. I </w:t>
      </w:r>
    </w:p>
    <w:p w14:paraId="146B36C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created a profile README including my basic details and learning </w:t>
      </w:r>
    </w:p>
    <w:p w14:paraId="11007F4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goals. LinkedIn helps in building a professional network and </w:t>
      </w:r>
    </w:p>
    <w:p w14:paraId="1949C8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>presenting my educational background. Kaggle is useful for practicing coding and improving problem-solving skills.</w:t>
      </w:r>
    </w:p>
    <w:p w14:paraId="0D6F32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 w14:paraId="17A669A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In the coming years, I plan to regularly update my GitHub with </w:t>
      </w:r>
    </w:p>
    <w:p w14:paraId="164733C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projects, enhance my LinkedIn profile with achievements, and </w:t>
      </w:r>
    </w:p>
    <w:p w14:paraId="249B945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continue solving problems on Kaggle. These platforms will help me </w:t>
      </w:r>
    </w:p>
    <w:p w14:paraId="0B461C1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prepare for internships and job opportunities. </w:t>
      </w:r>
    </w:p>
    <w:p w14:paraId="56CBA4F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This task made me realize the importance of maintaining a </w:t>
      </w:r>
    </w:p>
    <w:p w14:paraId="1DFF7C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>professional and active online presence.</w:t>
      </w:r>
    </w:p>
    <w:p w14:paraId="07966B7C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3515" cy="2271395"/>
            <wp:effectExtent l="0" t="0" r="6985" b="14605"/>
            <wp:docPr id="10" name="Picture 10" descr="ss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sgithu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478280"/>
            <wp:effectExtent l="0" t="0" r="13335" b="13970"/>
            <wp:docPr id="9" name="Picture 9" descr="sskag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skaggl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73040" cy="1943735"/>
            <wp:effectExtent l="0" t="0" r="13335" b="8890"/>
            <wp:docPr id="8" name="Picture 8" descr="sslink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slinkdin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BC2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. </w:t>
      </w:r>
    </w:p>
    <w:p w14:paraId="19F882EC">
      <w:pPr>
        <w:keepNext w:val="0"/>
        <w:keepLines w:val="0"/>
        <w:widowControl/>
        <w:suppressLineNumbers w:val="0"/>
        <w:jc w:val="left"/>
        <w:rPr>
          <w:rFonts w:hint="default" w:ascii="Arial" w:hAnsi="Arial" w:eastAsia="TimesNewRomanPS-BoldMT" w:cs="Arial"/>
          <w:b/>
          <w:bCs/>
          <w:color w:val="000000"/>
          <w:kern w:val="0"/>
          <w:sz w:val="30"/>
          <w:szCs w:val="30"/>
          <w:lang w:val="en-US" w:eastAsia="zh-CN" w:bidi="ar"/>
        </w:rPr>
      </w:pPr>
    </w:p>
    <w:p w14:paraId="423D350C">
      <w:pPr>
        <w:rPr>
          <w:rFonts w:hint="default" w:ascii="Arial Black" w:hAnsi="Arial Black" w:cs="Arial Black"/>
          <w:lang w:val="en-US"/>
        </w:rPr>
      </w:pPr>
      <w:r>
        <w:rPr>
          <w:rFonts w:hint="default" w:ascii="Arial Black" w:hAnsi="Arial Black" w:cs="Arial Black"/>
          <w:lang w:val="en-US"/>
        </w:rPr>
        <w:t>GITHUB PROILE</w:t>
      </w:r>
    </w:p>
    <w:p w14:paraId="6398E122">
      <w:pPr>
        <w:rPr>
          <w:rFonts w:hint="default" w:ascii="Arial Black" w:hAnsi="Arial Black" w:cs="Arial Black"/>
          <w:lang w:val="en-US"/>
        </w:rPr>
      </w:pPr>
      <w:r>
        <w:rPr>
          <w:rFonts w:hint="default" w:ascii="Arial Black" w:hAnsi="Arial Black" w:cs="Arial Black"/>
          <w:lang w:val="en-US"/>
        </w:rPr>
        <w:t>KAGGLE PROFILE</w:t>
      </w:r>
    </w:p>
    <w:p w14:paraId="68DED4FE">
      <w:pPr>
        <w:rPr>
          <w:rFonts w:hint="default" w:ascii="Arial Black" w:hAnsi="Arial Black" w:cs="Arial Black"/>
          <w:lang w:val="en-US"/>
        </w:rPr>
        <w:sectPr>
          <w:pgSz w:w="11906" w:h="16838"/>
          <w:pgMar w:top="1440" w:right="1800" w:bottom="1440" w:left="1800" w:header="720" w:footer="720" w:gutter="0"/>
          <w:pgNumType w:fmt="decimal"/>
          <w:cols w:space="720" w:num="1"/>
          <w:docGrid w:linePitch="360" w:charSpace="0"/>
        </w:sectPr>
      </w:pPr>
      <w:r>
        <w:rPr>
          <w:rFonts w:hint="default" w:ascii="Arial Black" w:hAnsi="Arial Black" w:cs="Arial Black"/>
          <w:lang w:val="en-US"/>
        </w:rPr>
        <w:t>LINKDIN PROFILE</w:t>
      </w:r>
    </w:p>
    <w:p w14:paraId="37447116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TimesNewRomanPS-BoldMT" w:cs="Arial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Task 3 – Coding &amp; Collaboration Platforms </w:t>
      </w:r>
    </w:p>
    <w:p w14:paraId="6FFFBC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>For this task, I used CODECHEF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>to complete a beginner-level coding challenge. This helped me understand basic programming concepts and improve my logical thinking.</w:t>
      </w:r>
    </w:p>
    <w:p w14:paraId="466DAD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 w14:paraId="7A9CFE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 w14:paraId="5434816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 w14:paraId="36C2E169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0500" cy="4645660"/>
            <wp:effectExtent l="0" t="0" r="0" b="5715"/>
            <wp:docPr id="11" name="Picture 11" descr="task3codech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ask3codeche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0B63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CODECHEF TASK</w:t>
      </w:r>
    </w:p>
    <w:p w14:paraId="6C474D6F">
      <w:pPr>
        <w:rPr>
          <w:rFonts w:hint="default" w:ascii="Arial" w:hAnsi="Arial" w:cs="Arial"/>
          <w:lang w:val="en-US"/>
        </w:rPr>
      </w:pPr>
    </w:p>
    <w:p w14:paraId="362CDED7">
      <w:pPr>
        <w:rPr>
          <w:rFonts w:hint="default" w:ascii="Arial" w:hAnsi="Arial" w:cs="Arial"/>
          <w:lang w:val="en-US"/>
        </w:rPr>
      </w:pPr>
    </w:p>
    <w:p w14:paraId="464A7F9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I also created a </w:t>
      </w:r>
      <w:r>
        <w:rPr>
          <w:rFonts w:hint="default" w:ascii="Arial" w:hAnsi="Arial" w:eastAsia="TimesNewRomanPS-BoldMT" w:cs="Arial"/>
          <w:b/>
          <w:bCs/>
          <w:color w:val="000000"/>
          <w:kern w:val="0"/>
          <w:sz w:val="30"/>
          <w:szCs w:val="30"/>
          <w:lang w:val="en-US" w:eastAsia="zh-CN" w:bidi="ar"/>
        </w:rPr>
        <w:t>Google Form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as a Digital Literacy Awareness Quiz. </w:t>
      </w:r>
    </w:p>
    <w:p w14:paraId="7A471C4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The form includes </w:t>
      </w:r>
      <w:r>
        <w:rPr>
          <w:rFonts w:hint="default" w:ascii="Arial" w:hAnsi="Arial" w:eastAsia="TimesNewRomanPS-BoldMT" w:cs="Arial"/>
          <w:b/>
          <w:bCs/>
          <w:color w:val="000000"/>
          <w:kern w:val="0"/>
          <w:sz w:val="30"/>
          <w:szCs w:val="30"/>
          <w:lang w:val="en-US" w:eastAsia="zh-CN" w:bidi="ar"/>
        </w:rPr>
        <w:t>five questions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such as </w:t>
      </w:r>
      <w:r>
        <w:rPr>
          <w:rFonts w:hint="default" w:ascii="Arial" w:hAnsi="Arial" w:eastAsia="TimesNewRomanPS-BoldMT" w:cs="Arial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multiple-choice </w:t>
      </w:r>
      <w:r>
        <w:rPr>
          <w:rFonts w:hint="default" w:ascii="Arial" w:hAnsi="Arial" w:eastAsia="SimSun" w:cs="Arial"/>
          <w:color w:val="000000"/>
          <w:kern w:val="0"/>
          <w:sz w:val="30"/>
          <w:szCs w:val="30"/>
          <w:lang w:val="en-US" w:eastAsia="zh-CN" w:bidi="ar"/>
        </w:rPr>
        <w:t xml:space="preserve">and </w:t>
      </w:r>
      <w:r>
        <w:rPr>
          <w:rFonts w:hint="default" w:ascii="Arial" w:hAnsi="Arial" w:eastAsia="TimesNewRomanPS-BoldMT" w:cs="Arial"/>
          <w:b/>
          <w:bCs/>
          <w:color w:val="000000"/>
          <w:kern w:val="0"/>
          <w:sz w:val="30"/>
          <w:szCs w:val="30"/>
          <w:lang w:val="en-US" w:eastAsia="zh-CN" w:bidi="ar"/>
        </w:rPr>
        <w:t>short-answer</w:t>
      </w:r>
      <w:r>
        <w:rPr>
          <w:rFonts w:hint="default" w:ascii="Arial" w:hAnsi="Arial" w:eastAsia="SimSun" w:cs="Arial"/>
          <w:color w:val="000000"/>
          <w:kern w:val="0"/>
          <w:sz w:val="30"/>
          <w:szCs w:val="30"/>
          <w:lang w:val="en-US" w:eastAsia="zh-CN" w:bidi="ar"/>
        </w:rPr>
        <w:t xml:space="preserve"> questions</w:t>
      </w: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. It can be used to test students’ understanding of digital literacy. </w:t>
      </w:r>
    </w:p>
    <w:p w14:paraId="0A22E93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Creating the form helped me learn how to collect responses and </w:t>
      </w:r>
    </w:p>
    <w:p w14:paraId="15BAA0C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analyze data using Google Sheets. This is useful for surveys, feedback collection, and academic purposes. </w:t>
      </w:r>
    </w:p>
    <w:p w14:paraId="165B8E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 w14:paraId="7CC26B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 w14:paraId="70AEE7C8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30"/>
          <w:szCs w:val="30"/>
          <w:lang w:val="en-US" w:eastAsia="zh-CN" w:bidi="ar"/>
        </w:rPr>
        <w:t>These tools are very helpful for students. CODECHEF</w:t>
      </w:r>
      <w:r>
        <w:rPr>
          <w:rFonts w:hint="default" w:ascii="Arial" w:hAnsi="Arial" w:eastAsia="Bold" w:cs="Arial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color w:val="000000"/>
          <w:kern w:val="0"/>
          <w:sz w:val="30"/>
          <w:szCs w:val="30"/>
          <w:lang w:val="en-US" w:eastAsia="zh-CN" w:bidi="ar"/>
        </w:rPr>
        <w:t xml:space="preserve">improves coding skills, while </w:t>
      </w:r>
      <w:r>
        <w:rPr>
          <w:rFonts w:hint="default" w:ascii="Arial" w:hAnsi="Arial" w:eastAsia="TimesNewRomanPS-BoldMT" w:cs="Arial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Google Forms </w:t>
      </w:r>
      <w:r>
        <w:rPr>
          <w:rFonts w:hint="default" w:ascii="Arial" w:hAnsi="Arial" w:eastAsia="SimSun" w:cs="Arial"/>
          <w:color w:val="000000"/>
          <w:kern w:val="0"/>
          <w:sz w:val="30"/>
          <w:szCs w:val="30"/>
          <w:lang w:val="en-US" w:eastAsia="zh-CN" w:bidi="ar"/>
        </w:rPr>
        <w:t>supports collaboration and data collection. Both will be useful throughout my academic journey</w:t>
      </w:r>
    </w:p>
    <w:p w14:paraId="271267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 w14:paraId="2186DA14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CanelaText-Bold" w:cs="Arial"/>
          <w:b/>
          <w:bCs/>
          <w:color w:val="000000"/>
          <w:kern w:val="0"/>
          <w:sz w:val="22"/>
          <w:szCs w:val="22"/>
          <w:u w:val="single"/>
          <w:lang w:val="en-US" w:eastAsia="zh-CN" w:bidi="ar"/>
        </w:rPr>
        <w:t>Google Forms Link</w:t>
      </w:r>
      <w:r>
        <w:rPr>
          <w:rFonts w:hint="default" w:ascii="Arial" w:hAnsi="Arial" w:eastAsia="CanelaText-Bold" w:cs="Arial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: </w:t>
      </w:r>
      <w:r>
        <w:rPr>
          <w:rFonts w:hint="default" w:ascii="Arial" w:hAnsi="Arial" w:eastAsia="ChromeSansMM" w:cs="Arial"/>
          <w:color w:val="000000"/>
          <w:kern w:val="0"/>
          <w:sz w:val="22"/>
          <w:szCs w:val="22"/>
          <w:lang w:val="en-US" w:eastAsia="zh-CN" w:bidi="ar"/>
        </w:rPr>
        <w:t>https://forms.gle/zrBwFxQaYvUuTcYi6</w:t>
      </w:r>
    </w:p>
    <w:p w14:paraId="37C118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 w14:paraId="0804F357">
      <w:pPr>
        <w:rPr>
          <w:rFonts w:hint="default" w:ascii="Arial" w:hAnsi="Arial" w:cs="Arial"/>
          <w:lang w:val="en-US"/>
        </w:rPr>
        <w:sectPr>
          <w:pgSz w:w="11906" w:h="16838"/>
          <w:pgMar w:top="1440" w:right="1800" w:bottom="1440" w:left="1800" w:header="720" w:footer="720" w:gutter="0"/>
          <w:pgNumType w:fmt="decimal"/>
          <w:cols w:space="720" w:num="1"/>
          <w:docGrid w:linePitch="360" w:charSpace="0"/>
        </w:sectPr>
      </w:pPr>
    </w:p>
    <w:p w14:paraId="638EACA6">
      <w:pPr>
        <w:keepNext w:val="0"/>
        <w:keepLines w:val="0"/>
        <w:widowControl/>
        <w:suppressLineNumbers w:val="0"/>
        <w:jc w:val="left"/>
        <w:rPr>
          <w:rFonts w:hint="default" w:ascii="Arial" w:hAnsi="Arial" w:eastAsia="TimesNewRomanPS-BoldMT" w:cs="Arial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default" w:ascii="Arial" w:hAnsi="Arial" w:eastAsia="TimesNewRomanPS-BoldMT" w:cs="Arial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Task 4 – Email Etiquette &amp; Communication </w:t>
      </w:r>
    </w:p>
    <w:p w14:paraId="7F50827A">
      <w:pPr>
        <w:keepNext w:val="0"/>
        <w:keepLines w:val="0"/>
        <w:widowControl/>
        <w:suppressLineNumbers w:val="0"/>
        <w:jc w:val="left"/>
        <w:rPr>
          <w:rFonts w:hint="default" w:ascii="Arial" w:hAnsi="Arial" w:eastAsia="TimesNewRomanPS-BoldMT" w:cs="Arial"/>
          <w:b/>
          <w:bCs/>
          <w:color w:val="000000"/>
          <w:kern w:val="0"/>
          <w:sz w:val="30"/>
          <w:szCs w:val="30"/>
          <w:lang w:val="en-US" w:eastAsia="zh-CN" w:bidi="ar"/>
        </w:rPr>
      </w:pPr>
    </w:p>
    <w:p w14:paraId="637A2FE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In this task, I wrote two professional emails—one requesting an </w:t>
      </w:r>
    </w:p>
    <w:p w14:paraId="3F5D0E9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assignment extension and another applying for an internship. I </w:t>
      </w:r>
    </w:p>
    <w:p w14:paraId="394C75D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followed proper email etiquette, including clear subject lines, polite </w:t>
      </w:r>
    </w:p>
    <w:p w14:paraId="74C80D3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greetings, structured content, and professional closing. </w:t>
      </w:r>
    </w:p>
    <w:p w14:paraId="49945BA4">
      <w:pPr>
        <w:keepNext w:val="0"/>
        <w:keepLines w:val="0"/>
        <w:widowControl/>
        <w:suppressLineNumbers w:val="0"/>
        <w:jc w:val="left"/>
        <w:rPr>
          <w:rFonts w:hint="default" w:ascii="Arial" w:hAnsi="Arial" w:eastAsia="TimesNewRomanPS-BoldMT" w:cs="Arial"/>
          <w:b/>
          <w:bCs/>
          <w:color w:val="000000"/>
          <w:kern w:val="0"/>
          <w:sz w:val="30"/>
          <w:szCs w:val="30"/>
          <w:lang w:val="en-US" w:eastAsia="zh-CN" w:bidi="ar"/>
        </w:rPr>
      </w:pPr>
    </w:p>
    <w:p w14:paraId="36076D5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I also created a checklist of social media do’s and don’ts to promote </w:t>
      </w:r>
    </w:p>
    <w:p w14:paraId="6A1D368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responsible online behavior among students. </w:t>
      </w:r>
    </w:p>
    <w:p w14:paraId="4247F289">
      <w:pPr>
        <w:keepNext w:val="0"/>
        <w:keepLines w:val="0"/>
        <w:widowControl/>
        <w:suppressLineNumbers w:val="0"/>
        <w:jc w:val="left"/>
        <w:rPr>
          <w:rFonts w:hint="default" w:ascii="Arial" w:hAnsi="Arial" w:eastAsia="TimesNewRomanPS-BoldMT" w:cs="Arial"/>
          <w:b/>
          <w:bCs/>
          <w:color w:val="000000"/>
          <w:kern w:val="0"/>
          <w:sz w:val="30"/>
          <w:szCs w:val="30"/>
          <w:lang w:val="en-US" w:eastAsia="zh-CN" w:bidi="ar"/>
        </w:rPr>
      </w:pPr>
    </w:p>
    <w:p w14:paraId="6D391C9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Poor digital communication can lead to misunderstandings and create a negative impression. For example, sending informal or unclear emails to professors can affect credibility. This can be avoided by maintaining professionalism and clarity in communication. </w:t>
      </w:r>
    </w:p>
    <w:p w14:paraId="6223A846">
      <w:pPr>
        <w:keepNext w:val="0"/>
        <w:keepLines w:val="0"/>
        <w:widowControl/>
        <w:suppressLineNumbers w:val="0"/>
        <w:jc w:val="left"/>
        <w:rPr>
          <w:rFonts w:hint="default" w:ascii="Arial" w:hAnsi="Arial" w:eastAsia="TimesNewRomanPS-BoldMT" w:cs="Arial"/>
          <w:b/>
          <w:bCs/>
          <w:color w:val="000000"/>
          <w:kern w:val="0"/>
          <w:sz w:val="30"/>
          <w:szCs w:val="30"/>
          <w:lang w:val="en-US" w:eastAsia="zh-CN" w:bidi="ar"/>
        </w:rPr>
      </w:pPr>
    </w:p>
    <w:p w14:paraId="585AD71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This task helped me understand the importance of proper </w:t>
      </w:r>
    </w:p>
    <w:p w14:paraId="45B2732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communication in academic and professional environments. </w:t>
      </w:r>
    </w:p>
    <w:p w14:paraId="3A9BADA5">
      <w:pPr>
        <w:keepNext w:val="0"/>
        <w:keepLines w:val="0"/>
        <w:widowControl/>
        <w:suppressLineNumbers w:val="0"/>
        <w:jc w:val="left"/>
        <w:rPr>
          <w:rFonts w:hint="default" w:ascii="Arial" w:hAnsi="Arial" w:eastAsia="TimesNewRomanPS-BoldMT" w:cs="Arial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default" w:ascii="Arial" w:hAnsi="Arial" w:eastAsia="TimesNewRomanPS-BoldMT" w:cs="Arial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  </w:t>
      </w:r>
    </w:p>
    <w:p w14:paraId="19AB4EC8">
      <w:pPr>
        <w:keepNext w:val="0"/>
        <w:keepLines w:val="0"/>
        <w:widowControl/>
        <w:suppressLineNumbers w:val="0"/>
        <w:jc w:val="left"/>
        <w:rPr>
          <w:rFonts w:hint="default" w:ascii="Arial" w:hAnsi="Arial" w:eastAsia="TimesNewRomanPS-BoldMT" w:cs="Arial"/>
          <w:b/>
          <w:bCs/>
          <w:color w:val="000000"/>
          <w:kern w:val="0"/>
          <w:sz w:val="30"/>
          <w:szCs w:val="30"/>
          <w:lang w:val="en-US" w:eastAsia="zh-CN" w:bidi="ar"/>
        </w:rPr>
      </w:pPr>
    </w:p>
    <w:p w14:paraId="2EDF4EBB">
      <w:pPr>
        <w:keepNext w:val="0"/>
        <w:keepLines w:val="0"/>
        <w:widowControl/>
        <w:suppressLineNumbers w:val="0"/>
        <w:jc w:val="left"/>
        <w:rPr>
          <w:rFonts w:hint="default" w:ascii="Arial" w:hAnsi="Arial" w:eastAsia="TimesNewRomanPS-BoldMT" w:cs="Arial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default" w:ascii="Arial" w:hAnsi="Arial" w:eastAsia="TimesNewRomanPS-BoldMT" w:cs="Arial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Task 5 – CybercrimeAwareness </w:t>
      </w:r>
    </w:p>
    <w:p w14:paraId="17F762B2">
      <w:pPr>
        <w:keepNext w:val="0"/>
        <w:keepLines w:val="0"/>
        <w:widowControl/>
        <w:suppressLineNumbers w:val="0"/>
        <w:jc w:val="left"/>
        <w:rPr>
          <w:rFonts w:hint="default" w:ascii="Arial" w:hAnsi="Arial" w:eastAsia="TimesNewRomanPS-BoldMT" w:cs="Arial"/>
          <w:b/>
          <w:bCs/>
          <w:color w:val="000000"/>
          <w:kern w:val="0"/>
          <w:sz w:val="30"/>
          <w:szCs w:val="30"/>
          <w:lang w:val="en-US" w:eastAsia="zh-CN" w:bidi="ar"/>
        </w:rPr>
      </w:pPr>
    </w:p>
    <w:p w14:paraId="464F669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For this task, I studied phishing as a cybercrime. Phishing involves </w:t>
      </w:r>
    </w:p>
    <w:p w14:paraId="1F1D8D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tricking users into sharing sensitive information through fake emails or websites. </w:t>
      </w:r>
    </w:p>
    <w:p w14:paraId="26FB6A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 w14:paraId="33D1A60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What surprised me most was how realistic phishing attacks can appear, making them difficult to identify. Many people fall victim due to lack of awareness. </w:t>
      </w:r>
    </w:p>
    <w:p w14:paraId="310AD3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 w14:paraId="20852D4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After completing this task, I will be more cautious while clicking on </w:t>
      </w:r>
    </w:p>
    <w:p w14:paraId="471B9F6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links and will always verify the authenticity of emails and websites </w:t>
      </w:r>
    </w:p>
    <w:p w14:paraId="7FB327E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before sharing any personal information. </w:t>
      </w:r>
    </w:p>
    <w:p w14:paraId="255F6D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 w14:paraId="142E73E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This task helped me understand the importance of cybersecurity and </w:t>
      </w:r>
    </w:p>
    <w:p w14:paraId="7473036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>safe internet practices.</w:t>
      </w:r>
    </w:p>
    <w:p w14:paraId="5D686F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 w14:paraId="269F11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 w14:paraId="69A3E3EC">
      <w:pPr>
        <w:keepNext w:val="0"/>
        <w:keepLines w:val="0"/>
        <w:widowControl/>
        <w:suppressLineNumbers w:val="0"/>
        <w:jc w:val="left"/>
        <w:rPr>
          <w:rFonts w:hint="default" w:ascii="Arial" w:hAnsi="Arial" w:eastAsia="TimesNewRomanPS-BoldMT" w:cs="Arial"/>
          <w:b/>
          <w:bCs/>
          <w:color w:val="000000"/>
          <w:kern w:val="0"/>
          <w:sz w:val="30"/>
          <w:szCs w:val="30"/>
          <w:lang w:val="en-US" w:eastAsia="zh-CN" w:bidi="ar"/>
        </w:rPr>
      </w:pPr>
    </w:p>
    <w:p w14:paraId="34DDF2EC">
      <w:pPr>
        <w:keepNext w:val="0"/>
        <w:keepLines w:val="0"/>
        <w:widowControl/>
        <w:suppressLineNumbers w:val="0"/>
        <w:jc w:val="left"/>
        <w:rPr>
          <w:rFonts w:hint="default" w:ascii="Arial" w:hAnsi="Arial" w:eastAsia="TimesNewRomanPS-BoldMT" w:cs="Arial"/>
          <w:b/>
          <w:bCs/>
          <w:color w:val="000000"/>
          <w:kern w:val="0"/>
          <w:sz w:val="30"/>
          <w:szCs w:val="30"/>
          <w:lang w:val="en-US" w:eastAsia="zh-CN" w:bidi="ar"/>
        </w:rPr>
      </w:pPr>
    </w:p>
    <w:p w14:paraId="5F15E756">
      <w:pPr>
        <w:keepNext w:val="0"/>
        <w:keepLines w:val="0"/>
        <w:widowControl/>
        <w:suppressLineNumbers w:val="0"/>
        <w:jc w:val="left"/>
        <w:rPr>
          <w:rFonts w:hint="default" w:ascii="Arial" w:hAnsi="Arial" w:eastAsia="TimesNewRomanPS-BoldMT" w:cs="Arial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default" w:ascii="Arial" w:hAnsi="Arial" w:eastAsia="TimesNewRomanPS-BoldMT" w:cs="Arial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Conclusion </w:t>
      </w:r>
    </w:p>
    <w:p w14:paraId="5AA0CEFB">
      <w:pPr>
        <w:keepNext w:val="0"/>
        <w:keepLines w:val="0"/>
        <w:widowControl/>
        <w:suppressLineNumbers w:val="0"/>
        <w:jc w:val="left"/>
        <w:rPr>
          <w:rFonts w:hint="default" w:ascii="Arial" w:hAnsi="Arial" w:eastAsia="TimesNewRomanPS-BoldMT" w:cs="Arial"/>
          <w:b/>
          <w:bCs/>
          <w:color w:val="000000"/>
          <w:kern w:val="0"/>
          <w:sz w:val="30"/>
          <w:szCs w:val="30"/>
          <w:lang w:val="en-US" w:eastAsia="zh-CN" w:bidi="ar"/>
        </w:rPr>
      </w:pPr>
    </w:p>
    <w:p w14:paraId="17B5AE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This project helped me develop essential digital literacy skills such as creating visual content, building a professional online presence, using collaboration tools, and understanding cybersecurity. </w:t>
      </w:r>
    </w:p>
    <w:p w14:paraId="19BE09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 w14:paraId="5C6332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Each task provided practical knowledge and improved my confidence in using digital platforms. These skills will be highly useful in my academic journey and future career. </w:t>
      </w:r>
    </w:p>
    <w:p w14:paraId="4921449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 w14:paraId="64C0F5F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Overall, this project was a valuable experience that highlighted the </w:t>
      </w:r>
    </w:p>
    <w:p w14:paraId="146C358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>importance of responsible and effective use of digital technologies.</w:t>
      </w:r>
    </w:p>
    <w:p w14:paraId="5D7779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sectPr>
          <w:pgSz w:w="11906" w:h="16838"/>
          <w:pgMar w:top="1440" w:right="1800" w:bottom="1440" w:left="1800" w:header="720" w:footer="720" w:gutter="0"/>
          <w:pgNumType w:fmt="decimal"/>
          <w:cols w:space="720" w:num="1"/>
          <w:docGrid w:linePitch="360" w:charSpace="0"/>
        </w:sectPr>
      </w:pPr>
    </w:p>
    <w:p w14:paraId="651AFE54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TimesNewRomanPS-BoldMT" w:cs="Arial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References </w:t>
      </w:r>
    </w:p>
    <w:p w14:paraId="79808D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 w14:paraId="7A3741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 w14:paraId="0B3AA6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 w14:paraId="4B7C11A0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color w:val="000000"/>
          <w:kern w:val="0"/>
          <w:sz w:val="25"/>
          <w:szCs w:val="25"/>
          <w:lang w:val="en-US" w:eastAsia="zh-CN" w:bidi="ar"/>
        </w:rPr>
        <w:t>•</w:t>
      </w:r>
      <w:r>
        <w:rPr>
          <w:rFonts w:hint="default" w:ascii="Arial" w:hAnsi="Arial" w:eastAsia="SimSun" w:cs="Arial"/>
          <w:color w:val="000000"/>
          <w:kern w:val="0"/>
          <w:sz w:val="25"/>
          <w:szCs w:val="25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Canva – </w:t>
      </w:r>
      <w:r>
        <w:rPr>
          <w:rFonts w:hint="default" w:ascii="Times New Roman" w:hAnsi="Times New Roman" w:eastAsia="SimSun" w:cs="Times New Roman"/>
          <w:color w:val="467886"/>
          <w:kern w:val="0"/>
          <w:sz w:val="30"/>
          <w:szCs w:val="30"/>
          <w:lang w:val="en-US" w:eastAsia="zh-CN" w:bidi="ar"/>
        </w:rPr>
        <w:t>https://www.canva.com</w:t>
      </w:r>
    </w:p>
    <w:p w14:paraId="04A4AC1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 w14:paraId="343779EB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color w:val="000000"/>
          <w:kern w:val="0"/>
          <w:sz w:val="25"/>
          <w:szCs w:val="25"/>
          <w:lang w:val="en-US" w:eastAsia="zh-CN" w:bidi="ar"/>
        </w:rPr>
        <w:t>•</w:t>
      </w:r>
      <w:r>
        <w:rPr>
          <w:rFonts w:hint="default" w:ascii="Arial" w:hAnsi="Arial" w:eastAsia="SimSun" w:cs="Arial"/>
          <w:color w:val="000000"/>
          <w:kern w:val="0"/>
          <w:sz w:val="25"/>
          <w:szCs w:val="25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GitHub – </w:t>
      </w:r>
      <w:r>
        <w:rPr>
          <w:rFonts w:hint="default" w:ascii="Times New Roman" w:hAnsi="Times New Roman" w:eastAsia="SimSun" w:cs="Times New Roman"/>
          <w:color w:val="467886"/>
          <w:kern w:val="0"/>
          <w:sz w:val="30"/>
          <w:szCs w:val="30"/>
          <w:lang w:val="en-US" w:eastAsia="zh-CN" w:bidi="ar"/>
        </w:rPr>
        <w:t>https://github.com</w:t>
      </w:r>
    </w:p>
    <w:p w14:paraId="52DC97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 w14:paraId="364CAC26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color w:val="000000"/>
          <w:kern w:val="0"/>
          <w:sz w:val="25"/>
          <w:szCs w:val="25"/>
          <w:lang w:val="en-US" w:eastAsia="zh-CN" w:bidi="ar"/>
        </w:rPr>
        <w:t>•</w:t>
      </w:r>
      <w:r>
        <w:rPr>
          <w:rFonts w:hint="default" w:ascii="Arial" w:hAnsi="Arial" w:eastAsia="SimSun" w:cs="Arial"/>
          <w:color w:val="000000"/>
          <w:kern w:val="0"/>
          <w:sz w:val="25"/>
          <w:szCs w:val="25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LinkedIn – </w:t>
      </w:r>
      <w:r>
        <w:rPr>
          <w:rFonts w:hint="default" w:ascii="Times New Roman" w:hAnsi="Times New Roman" w:eastAsia="SimSun" w:cs="Times New Roman"/>
          <w:color w:val="467886"/>
          <w:kern w:val="0"/>
          <w:sz w:val="30"/>
          <w:szCs w:val="30"/>
          <w:lang w:val="en-US" w:eastAsia="zh-CN" w:bidi="ar"/>
        </w:rPr>
        <w:t>https://www.linkedin.com</w:t>
      </w:r>
    </w:p>
    <w:p w14:paraId="11178E3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 w14:paraId="67F8A1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ascii="Arial" w:hAnsi="Arial" w:eastAsia="SimSun" w:cs="Arial"/>
          <w:color w:val="000000"/>
          <w:kern w:val="0"/>
          <w:sz w:val="25"/>
          <w:szCs w:val="25"/>
          <w:lang w:val="en-US" w:eastAsia="zh-CN" w:bidi="ar"/>
        </w:rPr>
        <w:t>•</w:t>
      </w:r>
      <w:r>
        <w:rPr>
          <w:rFonts w:hint="default" w:ascii="Arial" w:hAnsi="Arial" w:eastAsia="SimSun" w:cs="Arial"/>
          <w:color w:val="000000"/>
          <w:kern w:val="0"/>
          <w:sz w:val="25"/>
          <w:szCs w:val="25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CodeChef</w:t>
      </w: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 – </w:t>
      </w:r>
      <w:r>
        <w:rPr>
          <w:rFonts w:hint="default" w:ascii="Times New Roman" w:hAnsi="Times New Roman" w:eastAsia="SimSun" w:cs="Times New Roman"/>
          <w:color w:val="006563"/>
          <w:kern w:val="0"/>
          <w:sz w:val="30"/>
          <w:szCs w:val="30"/>
          <w:lang w:val="en-US" w:eastAsia="zh-CN" w:bidi="ar"/>
        </w:rPr>
        <w:t>https://www.hackerrank.com</w:t>
      </w:r>
    </w:p>
    <w:p w14:paraId="59ECB2C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 w14:paraId="34CCDBA2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color w:val="000000"/>
          <w:kern w:val="0"/>
          <w:sz w:val="25"/>
          <w:szCs w:val="25"/>
          <w:lang w:val="en-US" w:eastAsia="zh-CN" w:bidi="ar"/>
        </w:rPr>
        <w:t>•</w:t>
      </w:r>
      <w:r>
        <w:rPr>
          <w:rFonts w:hint="default" w:ascii="Arial" w:hAnsi="Arial" w:eastAsia="SimSun" w:cs="Arial"/>
          <w:color w:val="000000"/>
          <w:kern w:val="0"/>
          <w:sz w:val="25"/>
          <w:szCs w:val="25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Google Forms – </w:t>
      </w:r>
      <w:r>
        <w:rPr>
          <w:rFonts w:hint="default" w:ascii="Times New Roman" w:hAnsi="Times New Roman" w:eastAsia="SimSun" w:cs="Times New Roman"/>
          <w:color w:val="467886"/>
          <w:kern w:val="0"/>
          <w:sz w:val="30"/>
          <w:szCs w:val="30"/>
          <w:lang w:val="en-US" w:eastAsia="zh-CN" w:bidi="ar"/>
        </w:rPr>
        <w:t>https://forms.google.com</w:t>
      </w:r>
    </w:p>
    <w:p w14:paraId="093A7F7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 w14:paraId="3A03C6B7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color w:val="000000"/>
          <w:kern w:val="0"/>
          <w:sz w:val="25"/>
          <w:szCs w:val="25"/>
          <w:lang w:val="en-US" w:eastAsia="zh-CN" w:bidi="ar"/>
        </w:rPr>
        <w:t>•</w:t>
      </w:r>
      <w:r>
        <w:rPr>
          <w:rFonts w:hint="default" w:ascii="Arial" w:hAnsi="Arial" w:eastAsia="SimSun" w:cs="Arial"/>
          <w:color w:val="000000"/>
          <w:kern w:val="0"/>
          <w:sz w:val="25"/>
          <w:szCs w:val="25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National Cyber Crime Portal – </w:t>
      </w:r>
      <w:r>
        <w:rPr>
          <w:rFonts w:hint="default" w:ascii="Times New Roman" w:hAnsi="Times New Roman" w:eastAsia="SimSun" w:cs="Times New Roman"/>
          <w:color w:val="467886"/>
          <w:kern w:val="0"/>
          <w:sz w:val="30"/>
          <w:szCs w:val="30"/>
          <w:lang w:val="en-US" w:eastAsia="zh-CN" w:bidi="ar"/>
        </w:rPr>
        <w:t>https://cybercrime.gov.in</w:t>
      </w:r>
    </w:p>
    <w:p w14:paraId="6AA56BC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sectPr>
          <w:pgSz w:w="11906" w:h="16838"/>
          <w:pgMar w:top="1440" w:right="1800" w:bottom="1440" w:left="1800" w:header="720" w:footer="720" w:gutter="0"/>
          <w:pgNumType w:fmt="decimal"/>
          <w:cols w:space="720" w:num="1"/>
          <w:docGrid w:linePitch="360" w:charSpace="0"/>
        </w:sectPr>
      </w:pPr>
    </w:p>
    <w:p w14:paraId="01B6FD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 w14:paraId="5F4CBD4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 w14:paraId="2D001B90">
      <w:pPr>
        <w:keepNext w:val="0"/>
        <w:keepLines w:val="0"/>
        <w:widowControl/>
        <w:suppressLineNumbers w:val="0"/>
        <w:jc w:val="left"/>
        <w:rPr>
          <w:rFonts w:hint="default" w:ascii="Arial" w:hAnsi="Arial" w:eastAsia="TimesNewRomanPS-BoldMT" w:cs="Arial"/>
          <w:b/>
          <w:bCs/>
          <w:color w:val="000000"/>
          <w:kern w:val="0"/>
          <w:sz w:val="30"/>
          <w:szCs w:val="30"/>
          <w:lang w:val="en-US" w:eastAsia="zh-CN" w:bidi="ar"/>
        </w:rPr>
      </w:pPr>
    </w:p>
    <w:p w14:paraId="07A885E8">
      <w:pPr>
        <w:rPr>
          <w:rFonts w:hint="default" w:ascii="Arial" w:hAnsi="Arial" w:cs="Arial"/>
          <w:lang w:val="en-US"/>
        </w:rPr>
      </w:pPr>
    </w:p>
    <w:sectPr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nelaDeck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mericanTypewri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hromeSansM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scadia Code SemiBold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ndara Light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  <w:font w:name="Myanmar Text">
    <w:panose1 w:val="020B0502040204020203"/>
    <w:charset w:val="00"/>
    <w:family w:val="auto"/>
    <w:pitch w:val="default"/>
    <w:sig w:usb0="80000003" w:usb1="00000000" w:usb2="00000400" w:usb3="00000000" w:csb0="00000001" w:csb1="00000000"/>
  </w:font>
  <w:font w:name="Nirmala Text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nelaText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C2CD29">
    <w:pPr>
      <w:pStyle w:val="7"/>
      <w:rPr>
        <w:rFonts w:hint="default"/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C20234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LNJWO7QAAAABQEA&#10;AA8AAAAAAAAAAQAgAAAAIgAAAGRycy9kb3ducmV2LnhtbFBLAQIUABQAAAAIAIdO4kBO3g4HzQIA&#10;ACUGAAAOAAAAAAAAAAEAIAAAAB8BAABkcnMvZTJvRG9jLnhtbFBLBQYAAAAABgAGAFkBAABeBg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1C20234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lang w:val="en-US"/>
      </w:rPr>
      <w:t>PROJECT REPORT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7834DC"/>
    <w:rsid w:val="1C78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2026-03-30T14:29:00Z</dcterms:created>
  <dc:creator>Naman</dc:creator>
  <cp:lastModifiedBy>Naman</cp:lastModifiedBy>
  <dcterms:modified xsi:type="dcterms:W3CDTF">2026-03-30T15:28:27Z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78A6ED049C224BC9989A05712EF28A1D_11</vt:lpwstr>
  </property>
</Properties>
</file>