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1.png" ContentType="image/png"/>
  <Override PartName="/word/media/rId42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33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Passing-Accumulator</w:t>
      </w:r>
      <w:r>
        <w:t xml:space="preserve"> </w:t>
      </w:r>
      <w:r>
        <w:t xml:space="preserve">Throughput</w:t>
      </w:r>
      <w:r>
        <w:t xml:space="preserve"> </w:t>
      </w:r>
      <w:r>
        <w:t xml:space="preserve">Optimization</w:t>
      </w:r>
    </w:p>
    <w:p>
      <w:pPr>
        <w:pStyle w:val="Heading1"/>
      </w:pPr>
      <w:bookmarkStart w:id="20" w:name="verdict"/>
      <w:r>
        <w:t xml:space="preserve">Verdict</w:t>
      </w:r>
      <w:bookmarkEnd w:id="20"/>
    </w:p>
    <w:p>
      <w:pPr>
        <w:pStyle w:val="FirstParagraph"/>
      </w:pPr>
      <w:r>
        <w:t xml:space="preserve">The bounded passing-result accumulator can be made substantially cheaper without changing the</w:t>
      </w:r>
      <w:r>
        <w:t xml:space="preserve"> </w:t>
      </w:r>
      <w:r>
        <w:t xml:space="preserve">public API or its search results. The retained kernel changes improve geometric-mean QPS over the</w:t>
      </w:r>
      <w:r>
        <w:t xml:space="preserve"> </w:t>
      </w:r>
      <w:r>
        <w:t xml:space="preserve">previous implementation by: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Workload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+ accumulator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FAVOR + accumulator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YFCC-10M</w:t>
            </w:r>
          </w:p>
        </w:tc>
        <w:tc>
          <w:p>
            <w:pPr>
              <w:pStyle w:val="Compact"/>
              <w:jc w:val="left"/>
            </w:pPr>
            <w:r>
              <w:t xml:space="preserve">+19.20%</w:t>
            </w:r>
          </w:p>
        </w:tc>
        <w:tc>
          <w:p>
            <w:pPr>
              <w:pStyle w:val="Compact"/>
              <w:jc w:val="left"/>
            </w:pPr>
            <w:r>
              <w:t xml:space="preserve">+31.68%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 EM</w:t>
            </w:r>
          </w:p>
        </w:tc>
        <w:tc>
          <w:p>
            <w:pPr>
              <w:pStyle w:val="Compact"/>
              <w:jc w:val="left"/>
            </w:pPr>
            <w:r>
              <w:t xml:space="preserve">+0.89%</w:t>
            </w:r>
          </w:p>
        </w:tc>
        <w:tc>
          <w:p>
            <w:pPr>
              <w:pStyle w:val="Compact"/>
              <w:jc w:val="left"/>
            </w:pPr>
            <w:r>
              <w:t xml:space="preserve">+1.81%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 EMIS</w:t>
            </w:r>
          </w:p>
        </w:tc>
        <w:tc>
          <w:p>
            <w:pPr>
              <w:pStyle w:val="Compact"/>
              <w:jc w:val="left"/>
            </w:pPr>
            <w:r>
              <w:t xml:space="preserve">+0.43%</w:t>
            </w:r>
          </w:p>
        </w:tc>
        <w:tc>
          <w:p>
            <w:pPr>
              <w:pStyle w:val="Compact"/>
              <w:jc w:val="left"/>
            </w:pPr>
            <w:r>
              <w:t xml:space="preserve">+0.73%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ArXiv R</w:t>
            </w:r>
          </w:p>
        </w:tc>
        <w:tc>
          <w:p>
            <w:pPr>
              <w:pStyle w:val="Compact"/>
              <w:jc w:val="left"/>
            </w:pPr>
            <w:r>
              <w:t xml:space="preserve">+0.44%</w:t>
            </w:r>
          </w:p>
        </w:tc>
        <w:tc>
          <w:p>
            <w:pPr>
              <w:pStyle w:val="Compact"/>
              <w:jc w:val="left"/>
            </w:pPr>
            <w:r>
              <w:t xml:space="preserve">+1.24%</w:t>
            </w:r>
          </w:p>
        </w:tc>
      </w:tr>
    </w:tbl>
    <w:p>
      <w:pPr>
        <w:pStyle w:val="BodyText"/>
      </w:pPr>
      <w:r>
        <w:t xml:space="preserve">YFCC is the clearest throughput win: every one of its 64 matched accumulator cells improved. The</w:t>
      </w:r>
      <w:r>
        <w:t xml:space="preserve"> </w:t>
      </w:r>
      <w:r>
        <w:t xml:space="preserve">worst improvements were +11.18% for default + accumulator and +16.85% for FAVOR + accumulator.</w:t>
      </w:r>
      <w:r>
        <w:t xml:space="preserve"> </w:t>
      </w:r>
      <w:r>
        <w:t xml:space="preserve">The ArXiv gains are smaller because each candidate requires a 4,096-dimensional float distance;</w:t>
      </w:r>
      <w:r>
        <w:t xml:space="preserve"> </w:t>
      </w:r>
      <w:r>
        <w:t xml:space="preserve">distance work dominates the UDF and accumulator bookkeeping. ArXiv still confirms that the</w:t>
      </w:r>
      <w:r>
        <w:t xml:space="preserve"> </w:t>
      </w:r>
      <w:r>
        <w:t xml:space="preserve">optimized path is correct across easy, range, and strongly negatively correlated predicates.</w:t>
      </w:r>
    </w:p>
    <w:p>
      <w:pPr>
        <w:pStyle w:val="BodyText"/>
      </w:pPr>
      <w:r>
        <w:t xml:space="preserve">The optimization does not solve insufficient traversal at B0. It makes retaining passing results</w:t>
      </w:r>
      <w:r>
        <w:t xml:space="preserve"> </w:t>
      </w:r>
      <w:r>
        <w:t xml:space="preserve">cheaper. In particular, YFCC still needs deeper exploration to reach 0.905 recall, and EMIS still</w:t>
      </w:r>
      <w:r>
        <w:t xml:space="preserve"> </w:t>
      </w:r>
      <w:r>
        <w:t xml:space="preserve">needs a larger budget despite the accumulator's large retention benefit.</w:t>
      </w:r>
    </w:p>
    <w:p>
      <w:pPr>
        <w:pStyle w:val="Heading1"/>
      </w:pPr>
      <w:bookmarkStart w:id="21" w:name="scope-and-compatibility"/>
      <w:r>
        <w:t xml:space="preserve">Scope and compatibility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only; MULTI</w:t>
      </w:r>
      <w:r>
        <w:rPr>
          <w:vertAlign w:val="subscript"/>
        </w:rPr>
        <w:t xml:space="preserve">CTA</w:t>
      </w:r>
      <w:r>
        <w:t xml:space="preserve"> </w:t>
      </w:r>
      <w:r>
        <w:t xml:space="preserve">behavior is unchanged.</w:t>
      </w:r>
    </w:p>
    <w:p>
      <w:pPr>
        <w:numPr>
          <w:ilvl w:val="0"/>
          <w:numId w:val="1001"/>
        </w:numPr>
        <w:pStyle w:val="Compact"/>
      </w:pPr>
      <w:r>
        <w:t xml:space="preserve">Generic UDF and FAVOR retention-safe accumulator paths are covered.</w:t>
      </w:r>
    </w:p>
    <w:p>
      <w:pPr>
        <w:numPr>
          <w:ilvl w:val="0"/>
          <w:numId w:val="1001"/>
        </w:numPr>
        <w:pStyle w:val="Compact"/>
      </w:pPr>
      <w:r>
        <w:t xml:space="preserve">No public fields, signatures, defaults, or serialized formats changed.</w:t>
      </w:r>
    </w:p>
    <w:p>
      <w:pPr>
        <w:numPr>
          <w:ilvl w:val="0"/>
          <w:numId w:val="1001"/>
        </w:numPr>
        <w:pStyle w:val="Compact"/>
      </w:pPr>
      <w:r>
        <w:t xml:space="preserve">Accumulator-disabled default CAGRA remains on its original hot path. Its YFCC geometric-mean QPS</w:t>
      </w:r>
      <w:r>
        <w:t xml:space="preserve"> </w:t>
      </w:r>
      <w:r>
        <w:t xml:space="preserve">changed by -0.09%, and its ArXiv change is within -0.01% to +0.03%, which is benchmark noise.</w:t>
      </w:r>
    </w:p>
    <w:p>
      <w:pPr>
        <w:numPr>
          <w:ilvl w:val="0"/>
          <w:numId w:val="1001"/>
        </w:numPr>
        <w:pStyle w:val="Compact"/>
      </w:pPr>
      <w:r>
        <w:t xml:space="preserve">Both FAVOR throughput curves include per-query selectivity sampling end to end. Default CAGRA</w:t>
      </w:r>
      <w:r>
        <w:t xml:space="preserve"> </w:t>
      </w:r>
      <w:r>
        <w:t xml:space="preserve">performs no selectivity estimation.</w:t>
      </w:r>
    </w:p>
    <w:p>
      <w:pPr>
        <w:pStyle w:val="Heading1"/>
      </w:pPr>
      <w:bookmarkStart w:id="22" w:name="accumulator-invariant"/>
      <w:r>
        <w:t xml:space="preserve">Accumulator invariant</w:t>
      </w:r>
      <w:bookmarkEnd w:id="22"/>
    </w:p>
    <w:p>
      <w:pPr>
        <w:pStyle w:val="FirstParagraph"/>
      </w:pPr>
      <w:r>
        <w:t xml:space="preserve">For each query, the accumulator stores at most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candidates that pass the UDF, ordered by raw</w:t>
      </w:r>
      <w:r>
        <w:t xml:space="preserve"> </w:t>
      </w:r>
      <w:r>
        <w:t xml:space="preserve">distance and graph-id tie-break. Its final entry is the current kth passing result. Once the</w:t>
      </w:r>
      <w:r>
        <w:t xml:space="preserve"> </w:t>
      </w:r>
      <w:r>
        <w:t xml:space="preserve">accumulator is full, this raw-distance threshold can only decrease.</w:t>
      </w:r>
    </w:p>
    <w:p>
      <w:pPr>
        <w:pStyle w:val="BodyText"/>
      </w:pPr>
      <w:r>
        <w:t xml:space="preserve">Therefore a new candidate whose raw distance is strictly worse than a full accumulator's current</w:t>
      </w:r>
      <w:r>
        <w:t xml:space="preserve"> </w:t>
      </w:r>
      <w:r>
        <w:t xml:space="preserve">threshold cannot enter the final top-k. It is safe to discard that candidate before invoking the</w:t>
      </w:r>
      <w:r>
        <w:t xml:space="preserve"> </w:t>
      </w:r>
      <w:r>
        <w:t xml:space="preserve">UDF. Equal-distance candidates are not discarded because the graph-id tie-break can still change</w:t>
      </w:r>
      <w:r>
        <w:t xml:space="preserve"> </w:t>
      </w:r>
      <w:r>
        <w:t xml:space="preserve">the result.</w:t>
      </w:r>
    </w:p>
    <w:p>
      <w:pPr>
        <w:pStyle w:val="BodyText"/>
      </w:pPr>
      <w:r>
        <w:t xml:space="preserve">The accumulator remains passive with respect to traversal: its contents do not seed, score, stop,</w:t>
      </w:r>
      <w:r>
        <w:t xml:space="preserve"> </w:t>
      </w:r>
      <w:r>
        <w:t xml:space="preserve">or otherwise change the fused CAGRA frontier. It only changes which already-discovered passing</w:t>
      </w:r>
      <w:r>
        <w:t xml:space="preserve"> </w:t>
      </w:r>
      <w:r>
        <w:t xml:space="preserve">candidates are retained for final output.</w:t>
      </w:r>
    </w:p>
    <w:p>
      <w:pPr>
        <w:pStyle w:val="Heading1"/>
      </w:pPr>
      <w:bookmarkStart w:id="23" w:name="retained-optimizations"/>
      <w:r>
        <w:t xml:space="preserve">Retained optimizations</w:t>
      </w:r>
      <w:bookmarkEnd w:id="23"/>
    </w:p>
    <w:p>
      <w:pPr>
        <w:pStyle w:val="Heading2"/>
      </w:pPr>
      <w:bookmarkStart w:id="24" w:name="threshold-pruning-before-the-udf"/>
      <w:r>
        <w:t xml:space="preserve">Threshold pruning before the UDF</w:t>
      </w:r>
      <w:bookmarkEnd w:id="24"/>
    </w:p>
    <w:p>
      <w:pPr>
        <w:pStyle w:val="FirstParagraph"/>
      </w:pPr>
      <w:r>
        <w:rPr>
          <w:rStyle w:val="VerbatimChar"/>
        </w:rPr>
        <w:t xml:space="preserve">favor_observe_passing_candidates</w:t>
      </w:r>
      <w:r>
        <w:t xml:space="preserve"> </w:t>
      </w:r>
      <w:r>
        <w:t xml:space="preserve">snapshots the kth accumulator entry before evaluating a</w:t>
      </w:r>
      <w:r>
        <w:t xml:space="preserve"> </w:t>
      </w:r>
      <w:r>
        <w:t xml:space="preserve">candidate's UDF. Strictly worse candidates are skipped. A concurrent insertion can only lower</w:t>
      </w:r>
      <w:r>
        <w:t xml:space="preserve"> </w:t>
      </w:r>
      <w:r>
        <w:t xml:space="preserve">the kth threshold, so a stale snapshot can cause extra work but cannot incorrectly discard a</w:t>
      </w:r>
      <w:r>
        <w:t xml:space="preserve"> </w:t>
      </w:r>
      <w:r>
        <w:t xml:space="preserve">candidate.</w:t>
      </w:r>
    </w:p>
    <w:p>
      <w:pPr>
        <w:pStyle w:val="Heading2"/>
      </w:pPr>
      <w:bookmarkStart w:id="25" w:name="reuse-favors-child-predicate-outcome"/>
      <w:r>
        <w:t xml:space="preserve">Reuse FAVOR's child predicate outcome</w:t>
      </w:r>
      <w:bookmarkEnd w:id="25"/>
    </w:p>
    <w:p>
      <w:pPr>
        <w:pStyle w:val="FirstParagraph"/>
      </w:pPr>
      <w:r>
        <w:t xml:space="preserve">FAVOR scoring and the passing accumulator previously evaluated the same child predicate</w:t>
      </w:r>
      <w:r>
        <w:t xml:space="preserve"> </w:t>
      </w:r>
      <w:r>
        <w:t xml:space="preserve">independently. The distance/scoring phase now writes one byte per child into temporary shared</w:t>
      </w:r>
      <w:r>
        <w:t xml:space="preserve"> </w:t>
      </w:r>
      <w:r>
        <w:t xml:space="preserve">memory: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invalid or unprocessed child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UDF 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UDF rejected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valid child whose predicate was unnecessary for scoring and accumulation</w:t>
            </w:r>
          </w:p>
        </w:tc>
      </w:tr>
    </w:tbl>
    <w:p>
      <w:pPr>
        <w:pStyle w:val="BodyText"/>
      </w:pPr>
      <w:r>
        <w:t xml:space="preserve">The accumulator consumes this byte instead of invoking the UDF again. The UDF is evaluated during</w:t>
      </w:r>
      <w:r>
        <w:t xml:space="preserve"> </w:t>
      </w:r>
      <w:r>
        <w:t xml:space="preserve">child scoring only if the candidate can affect FAVOR scoring or can still enter the accumulator.</w:t>
      </w:r>
      <w:r>
        <w:t xml:space="preserve"> </w:t>
      </w:r>
      <w:r>
        <w:t xml:space="preserve">The scratch space is allocated only for FAVOR + accumulator. Diagnostic kernels retain their</w:t>
      </w:r>
      <w:r>
        <w:t xml:space="preserve"> </w:t>
      </w:r>
      <w:r>
        <w:t xml:space="preserve">independent hash-outcome byte and receive a separate predicate-outcome region.</w:t>
      </w:r>
    </w:p>
    <w:p>
      <w:pPr>
        <w:pStyle w:val="BodyText"/>
      </w:pPr>
      <w:r>
        <w:t xml:space="preserve">This also removes pointless child UDF work from FAVOR legacy configurations when the effective</w:t>
      </w:r>
      <w:r>
        <w:t xml:space="preserve"> </w:t>
      </w:r>
      <w:r>
        <w:t xml:space="preserve">child penalty is zero. On YFCC, FAVOR without the accumulator improves by +29.65% geometric-mean</w:t>
      </w:r>
      <w:r>
        <w:t xml:space="preserve"> </w:t>
      </w:r>
      <w:r>
        <w:t xml:space="preserve">QPS with recall unchanged.</w:t>
      </w:r>
    </w:p>
    <w:p>
      <w:pPr>
        <w:pStyle w:val="Heading2"/>
      </w:pPr>
      <w:bookmarkStart w:id="26" w:name="skip-discarded-legacy-postprocessing"/>
      <w:r>
        <w:t xml:space="preserve">Skip discarded legacy postprocessing</w:t>
      </w:r>
      <w:bookmarkEnd w:id="26"/>
    </w:p>
    <w:p>
      <w:pPr>
        <w:pStyle w:val="FirstParagraph"/>
      </w:pPr>
      <w:r>
        <w:t xml:space="preserve">When the accumulator supplies final neighbors and raw distances, the fused frontier's legacy UDF</w:t>
      </w:r>
      <w:r>
        <w:t xml:space="preserve"> </w:t>
      </w:r>
      <w:r>
        <w:t xml:space="preserve">filtering, invalid compaction, and refill are discarded. Those stages are now skipped entirely for</w:t>
      </w:r>
      <w:r>
        <w:t xml:space="preserve"> </w:t>
      </w:r>
      <w:r>
        <w:t xml:space="preserve">accumulator output. Accumulator-disabled searches still execute the original postprocessing.</w:t>
      </w:r>
    </w:p>
    <w:p>
      <w:pPr>
        <w:pStyle w:val="Heading1"/>
      </w:pPr>
      <w:bookmarkStart w:id="27" w:name="rejected-experiments"/>
      <w:r>
        <w:t xml:space="preserve">Rejected experiments</w:t>
      </w:r>
      <w:bookmarkEnd w:id="27"/>
    </w:p>
    <w:p>
      <w:pPr>
        <w:pStyle w:val="Heading2"/>
      </w:pPr>
      <w:bookmarkStart w:id="28" w:name="single-warp-lock-free-shared-insertion"/>
      <w:r>
        <w:t xml:space="preserve">Single-warp lock-free shared insertion</w:t>
      </w:r>
      <w:bookmarkEnd w:id="28"/>
    </w:p>
    <w:p>
      <w:pPr>
        <w:pStyle w:val="FirstParagraph"/>
      </w:pPr>
      <w:r>
        <w:t xml:space="preserve">A specialized single-warp insertion path serialized winner selection without the shared lock. It</w:t>
      </w:r>
      <w:r>
        <w:t xml:space="preserve"> </w:t>
      </w:r>
      <w:r>
        <w:t xml:space="preserve">was flat to slightly slower at B0 and about 0.8% slower in a representative deep traversal. After</w:t>
      </w:r>
      <w:r>
        <w:t xml:space="preserve"> </w:t>
      </w:r>
      <w:r>
        <w:t xml:space="preserve">threshold pruning, relatively few candidates reach insertion, so lock contention is no longer the</w:t>
      </w:r>
      <w:r>
        <w:t xml:space="preserve"> </w:t>
      </w:r>
      <w:r>
        <w:t xml:space="preserve">dominant cost. The experiment was fully reverted.</w:t>
      </w:r>
    </w:p>
    <w:p>
      <w:pPr>
        <w:pStyle w:val="Heading2"/>
      </w:pPr>
      <w:bookmarkStart w:id="29" w:name="X6cbaff7ebd2a53069e7744de0a6f3ee1d661d9a"/>
      <w:r>
        <w:t xml:space="preserve">Fuse the default-path UDF into distance computation</w:t>
      </w:r>
      <w:bookmarkEnd w:id="29"/>
    </w:p>
    <w:p>
      <w:pPr>
        <w:pStyle w:val="FirstParagraph"/>
      </w:pPr>
      <w:r>
        <w:t xml:space="preserve">Evaluating the default accumulator's UDF in the distance lead lane regressed B0 QPS by about 5.5%</w:t>
      </w:r>
      <w:r>
        <w:t xml:space="preserve"> </w:t>
      </w:r>
      <w:r>
        <w:t xml:space="preserve">and deep-traversal QPS by about 19%. Random metadata reads moved onto the distance critical path</w:t>
      </w:r>
      <w:r>
        <w:t xml:space="preserve"> </w:t>
      </w:r>
      <w:r>
        <w:t xml:space="preserve">and reduced latency hiding. The default distance path was restored unchanged.</w:t>
      </w:r>
    </w:p>
    <w:p>
      <w:pPr>
        <w:pStyle w:val="Heading2"/>
      </w:pPr>
      <w:bookmarkStart w:id="30" w:name="persistent-register-owned-accumulator"/>
      <w:r>
        <w:t xml:space="preserve">Persistent register-owned accumulator</w:t>
      </w:r>
      <w:bookmarkEnd w:id="30"/>
    </w:p>
    <w:p>
      <w:pPr>
        <w:pStyle w:val="FirstParagraph"/>
      </w:pPr>
      <w:r>
        <w:t xml:space="preserve">This was not implemented. The same JIT kernel binary serves accumulator-enabled and disabled</w:t>
      </w:r>
      <w:r>
        <w:t xml:space="preserve"> </w:t>
      </w:r>
      <w:r>
        <w:t xml:space="preserve">modes, so persistent per-thread register ownership could reduce occupancy for every mode. The</w:t>
      </w:r>
      <w:r>
        <w:t xml:space="preserve"> </w:t>
      </w:r>
      <w:r>
        <w:t xml:space="preserve">measured lock-free experiment also showed that insertion was no longer the limiting component.</w:t>
      </w:r>
    </w:p>
    <w:p>
      <w:pPr>
        <w:pStyle w:val="Heading1"/>
      </w:pPr>
      <w:bookmarkStart w:id="31" w:name="yfcc-10m-results"/>
      <w:r>
        <w:t xml:space="preserve">YFCC-10M results</w:t>
      </w:r>
      <w:bookmarkEnd w:id="31"/>
    </w:p>
    <w:p>
      <w:pPr>
        <w:pStyle w:val="FirstParagraph"/>
      </w:pPr>
      <w:r>
        <w:t xml:space="preserve">The throughput sweep contains 64 matched</w:t>
      </w:r>
      <w:r>
        <w:t xml:space="preserve"> </w:t>
      </w:r>
      <w:r>
        <w:rPr>
          <w:rStyle w:val="VerbatimChar"/>
        </w:rPr>
        <w:t xml:space="preserve">(L, W, max_iterations)</w:t>
      </w:r>
      <w:r>
        <w:t xml:space="preserve"> </w:t>
      </w:r>
      <w:r>
        <w:t xml:space="preserve">cells for each of four methods,</w:t>
      </w:r>
      <w:r>
        <w:t xml:space="preserve"> </w:t>
      </w:r>
      <w:r>
        <w:t xml:space="preserve">10,000 queries per cell, one external repetition after warmup, and end-to-end FAVOR sampling.</w:t>
      </w:r>
      <w:r>
        <w:t xml:space="preserve"> </w:t>
      </w:r>
      <w:r>
        <w:t xml:space="preserve">Recall changed by at most 0.00037 relative to the previous sweep.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Geometric-mean QPS 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Worst cell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Median cell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CAGRA</w:t>
            </w:r>
          </w:p>
        </w:tc>
        <w:tc>
          <w:p>
            <w:pPr>
              <w:pStyle w:val="Compact"/>
              <w:jc w:val="left"/>
            </w:pPr>
            <w:r>
              <w:t xml:space="preserve">-0.09%</w:t>
            </w:r>
          </w:p>
        </w:tc>
        <w:tc>
          <w:p>
            <w:pPr>
              <w:pStyle w:val="Compact"/>
              <w:jc w:val="left"/>
            </w:pPr>
            <w:r>
              <w:t xml:space="preserve">-1.23%</w:t>
            </w:r>
          </w:p>
        </w:tc>
        <w:tc>
          <w:p>
            <w:pPr>
              <w:pStyle w:val="Compact"/>
              <w:jc w:val="left"/>
            </w:pPr>
            <w:r>
              <w:t xml:space="preserve">-0.15%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+19.20%</w:t>
            </w:r>
          </w:p>
        </w:tc>
        <w:tc>
          <w:p>
            <w:pPr>
              <w:pStyle w:val="Compact"/>
              <w:jc w:val="left"/>
            </w:pPr>
            <w:r>
              <w:t xml:space="preserve">+11.18%</w:t>
            </w:r>
          </w:p>
        </w:tc>
        <w:tc>
          <w:p>
            <w:pPr>
              <w:pStyle w:val="Compact"/>
              <w:jc w:val="left"/>
            </w:pPr>
            <w:r>
              <w:t xml:space="preserve">+18.36%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FAVOR</w:t>
            </w:r>
          </w:p>
        </w:tc>
        <w:tc>
          <w:p>
            <w:pPr>
              <w:pStyle w:val="Compact"/>
              <w:jc w:val="left"/>
            </w:pPr>
            <w:r>
              <w:t xml:space="preserve">+29.65%</w:t>
            </w:r>
          </w:p>
        </w:tc>
        <w:tc>
          <w:p>
            <w:pPr>
              <w:pStyle w:val="Compact"/>
              <w:jc w:val="left"/>
            </w:pPr>
            <w:r>
              <w:t xml:space="preserve">+5.04%</w:t>
            </w:r>
          </w:p>
        </w:tc>
        <w:tc>
          <w:p>
            <w:pPr>
              <w:pStyle w:val="Compact"/>
              <w:jc w:val="left"/>
            </w:pPr>
            <w:r>
              <w:t xml:space="preserve">+32.17%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FAVOR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+31.68%</w:t>
            </w:r>
          </w:p>
        </w:tc>
        <w:tc>
          <w:p>
            <w:pPr>
              <w:pStyle w:val="Compact"/>
              <w:jc w:val="left"/>
            </w:pPr>
            <w:r>
              <w:t xml:space="preserve">+16.85%</w:t>
            </w:r>
          </w:p>
        </w:tc>
        <w:tc>
          <w:p>
            <w:pPr>
              <w:pStyle w:val="Compact"/>
              <w:jc w:val="left"/>
            </w:pPr>
            <w:r>
              <w:t xml:space="preserve">+32.19%</w:t>
            </w:r>
          </w:p>
        </w:tc>
      </w:tr>
    </w:tbl>
    <w:p>
      <w:pPr>
        <w:pStyle w:val="BodyText"/>
      </w:pPr>
      <w:r>
        <w:t xml:space="preserve">Representative cells: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Old QPS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New QPS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B0, L=64, W=1</w:t>
            </w:r>
          </w:p>
        </w:tc>
        <w:tc>
          <w:p>
            <w:pPr>
              <w:pStyle w:val="Compact"/>
              <w:jc w:val="left"/>
            </w:pPr>
            <w:r>
              <w:t xml:space="preserve">92.70k</w:t>
            </w:r>
          </w:p>
        </w:tc>
        <w:tc>
          <w:p>
            <w:pPr>
              <w:pStyle w:val="Compact"/>
              <w:jc w:val="left"/>
            </w:pPr>
            <w:r>
              <w:t xml:space="preserve">122.77k</w:t>
            </w:r>
          </w:p>
        </w:tc>
        <w:tc>
          <w:p>
            <w:pPr>
              <w:pStyle w:val="Compact"/>
              <w:jc w:val="left"/>
            </w:pPr>
            <w:r>
              <w:t xml:space="preserve">0.4862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FAVOR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B0, L=64, W=1</w:t>
            </w:r>
          </w:p>
        </w:tc>
        <w:tc>
          <w:p>
            <w:pPr>
              <w:pStyle w:val="Compact"/>
              <w:jc w:val="left"/>
            </w:pPr>
            <w:r>
              <w:t xml:space="preserve">54.57k</w:t>
            </w:r>
          </w:p>
        </w:tc>
        <w:tc>
          <w:p>
            <w:pPr>
              <w:pStyle w:val="Compact"/>
              <w:jc w:val="left"/>
            </w:pPr>
            <w:r>
              <w:t xml:space="preserve">72.65k</w:t>
            </w:r>
          </w:p>
        </w:tc>
        <w:tc>
          <w:p>
            <w:pPr>
              <w:pStyle w:val="Compact"/>
              <w:jc w:val="left"/>
            </w:pPr>
            <w:r>
              <w:t xml:space="preserve">0.4528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L=64, W=4, max</w:t>
            </w:r>
            <w:r>
              <w:rPr>
                <w:vertAlign w:val="subscript"/>
              </w:rPr>
              <w:t xml:space="preserve">iter</w:t>
            </w:r>
            <w:r>
              <w:t xml:space="preserve">=2088</w:t>
            </w:r>
          </w:p>
        </w:tc>
        <w:tc>
          <w:p>
            <w:pPr>
              <w:pStyle w:val="Compact"/>
              <w:jc w:val="left"/>
            </w:pPr>
            <w:r>
              <w:t xml:space="preserve">2.27k</w:t>
            </w:r>
          </w:p>
        </w:tc>
        <w:tc>
          <w:p>
            <w:pPr>
              <w:pStyle w:val="Compact"/>
              <w:jc w:val="left"/>
            </w:pPr>
            <w:r>
              <w:t xml:space="preserve">2.57k</w:t>
            </w:r>
          </w:p>
        </w:tc>
        <w:tc>
          <w:p>
            <w:pPr>
              <w:pStyle w:val="Compact"/>
              <w:jc w:val="left"/>
            </w:pPr>
            <w:r>
              <w:t xml:space="preserve">0.9120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FAVOR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L=64, W=4, max</w:t>
            </w:r>
            <w:r>
              <w:rPr>
                <w:vertAlign w:val="subscript"/>
              </w:rPr>
              <w:t xml:space="preserve">iter</w:t>
            </w:r>
            <w:r>
              <w:t xml:space="preserve">=2088</w:t>
            </w:r>
          </w:p>
        </w:tc>
        <w:tc>
          <w:p>
            <w:pPr>
              <w:pStyle w:val="Compact"/>
              <w:jc w:val="left"/>
            </w:pPr>
            <w:r>
              <w:t xml:space="preserve">1.79k</w:t>
            </w:r>
          </w:p>
        </w:tc>
        <w:tc>
          <w:p>
            <w:pPr>
              <w:pStyle w:val="Compact"/>
              <w:jc w:val="left"/>
            </w:pPr>
            <w:r>
              <w:t xml:space="preserve">2.15k</w:t>
            </w:r>
          </w:p>
        </w:tc>
        <w:tc>
          <w:p>
            <w:pPr>
              <w:pStyle w:val="Compact"/>
              <w:jc w:val="left"/>
            </w:pPr>
            <w:r>
              <w:t xml:space="preserve">0.9091</w:t>
            </w:r>
          </w:p>
        </w:tc>
      </w:tr>
    </w:tbl>
    <w:p>
      <w:pPr>
        <w:pStyle w:val="Heading2"/>
      </w:pPr>
      <w:bookmarkStart w:id="32" w:name="full-pareto-frontier"/>
      <w:r>
        <w:t xml:space="preserve">Full Pareto frontier</w:t>
      </w:r>
      <w:bookmarkEnd w:id="32"/>
    </w:p>
    <w:p>
      <w:pPr>
        <w:pStyle w:val="CaptionedFigure"/>
      </w:pPr>
      <w:r>
        <w:drawing>
          <wp:inline>
            <wp:extent cx="5334000" cy="3243648"/>
            <wp:effectExtent b="0" l="0" r="0" t="0"/>
            <wp:docPr descr="YFCC-10M end-to-end QPS versus Recall@10 for the four matched SINGLECTA methods." title="" id="1" name="Picture"/>
            <a:graphic>
              <a:graphicData uri="http://schemas.openxmlformats.org/drawingml/2006/picture">
                <pic:pic>
                  <pic:nvPicPr>
                    <pic:cNvPr descr="benchmarks/favor/yfcc_udf/results_accumulator_optimized_20260809/plots/qps_recall_four_method_swee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3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YFCC-10M end-to-end QPS versus Recall@10 for the four matched 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methods.</w:t>
      </w:r>
    </w:p>
    <w:p>
      <w:pPr>
        <w:pStyle w:val="BodyText"/>
      </w:pPr>
      <w:r>
        <w:t xml:space="preserve">Detailed measurement record:</w:t>
      </w:r>
      <w:r>
        <w:t xml:space="preserve"> </w:t>
      </w:r>
      <w:r>
        <w:rPr>
          <w:rStyle w:val="VerbatimChar"/>
        </w:rPr>
        <w:t xml:space="preserve">benchmarks/favor/YFCC_ACCUMULATOR_THROUGHPUT_OPTIMIZATION_REPORT.org</w:t>
      </w:r>
    </w:p>
    <w:p>
      <w:pPr>
        <w:pStyle w:val="Heading1"/>
      </w:pPr>
      <w:bookmarkStart w:id="34" w:name="arxiv-results"/>
      <w:r>
        <w:t xml:space="preserve">ArXiv results</w:t>
      </w:r>
      <w:bookmarkEnd w:id="34"/>
    </w:p>
    <w:p>
      <w:pPr>
        <w:pStyle w:val="FirstParagraph"/>
      </w:pPr>
      <w:r>
        <w:t xml:space="preserve">The throughput sweep contains 256 rows for each of EM, EMIS, and R: the same 64 matched parameter</w:t>
      </w:r>
      <w:r>
        <w:t xml:space="preserve"> </w:t>
      </w:r>
      <w:r>
        <w:t xml:space="preserve">cells for four methods. Every throughput row and every short correctness-gate row reports zero</w:t>
      </w:r>
      <w:r>
        <w:t xml:space="preserve"> </w:t>
      </w:r>
      <w:r>
        <w:t xml:space="preserve">filter violations and zero invalid-sentinel errors. Recall is unchanged from the previous build</w:t>
      </w:r>
      <w:r>
        <w:t xml:space="preserve"> </w:t>
      </w:r>
      <w:r>
        <w:t xml:space="preserve">apart from at most 0.00002 run noise in accumulator-disabled traversal.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Predicate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 + accumulator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FAVOR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FAVOR + accumulator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</w:t>
            </w:r>
          </w:p>
        </w:tc>
        <w:tc>
          <w:p>
            <w:pPr>
              <w:pStyle w:val="Compact"/>
              <w:jc w:val="left"/>
            </w:pPr>
            <w:r>
              <w:t xml:space="preserve">+0.02%</w:t>
            </w:r>
          </w:p>
        </w:tc>
        <w:tc>
          <w:p>
            <w:pPr>
              <w:pStyle w:val="Compact"/>
              <w:jc w:val="left"/>
            </w:pPr>
            <w:r>
              <w:t xml:space="preserve">+0.89%</w:t>
            </w:r>
          </w:p>
        </w:tc>
        <w:tc>
          <w:p>
            <w:pPr>
              <w:pStyle w:val="Compact"/>
              <w:jc w:val="left"/>
            </w:pPr>
            <w:r>
              <w:t xml:space="preserve">+2.30%</w:t>
            </w:r>
          </w:p>
        </w:tc>
        <w:tc>
          <w:p>
            <w:pPr>
              <w:pStyle w:val="Compact"/>
              <w:jc w:val="left"/>
            </w:pPr>
            <w:r>
              <w:t xml:space="preserve">+1.81%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EMIS</w:t>
            </w:r>
          </w:p>
        </w:tc>
        <w:tc>
          <w:p>
            <w:pPr>
              <w:pStyle w:val="Compact"/>
              <w:jc w:val="left"/>
            </w:pPr>
            <w:r>
              <w:t xml:space="preserve">-0.00%</w:t>
            </w:r>
          </w:p>
        </w:tc>
        <w:tc>
          <w:p>
            <w:pPr>
              <w:pStyle w:val="Compact"/>
              <w:jc w:val="left"/>
            </w:pPr>
            <w:r>
              <w:t xml:space="preserve">+0.43%</w:t>
            </w:r>
          </w:p>
        </w:tc>
        <w:tc>
          <w:p>
            <w:pPr>
              <w:pStyle w:val="Compact"/>
              <w:jc w:val="left"/>
            </w:pPr>
            <w:r>
              <w:t xml:space="preserve">+1.20%</w:t>
            </w:r>
          </w:p>
        </w:tc>
        <w:tc>
          <w:p>
            <w:pPr>
              <w:pStyle w:val="Compact"/>
              <w:jc w:val="left"/>
            </w:pPr>
            <w:r>
              <w:t xml:space="preserve">+0.73%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p>
            <w:pPr>
              <w:pStyle w:val="Compact"/>
              <w:jc w:val="left"/>
            </w:pPr>
            <w:r>
              <w:t xml:space="preserve">-0.01%</w:t>
            </w:r>
          </w:p>
        </w:tc>
        <w:tc>
          <w:p>
            <w:pPr>
              <w:pStyle w:val="Compact"/>
              <w:jc w:val="left"/>
            </w:pPr>
            <w:r>
              <w:t xml:space="preserve">+0.44%</w:t>
            </w:r>
          </w:p>
        </w:tc>
        <w:tc>
          <w:p>
            <w:pPr>
              <w:pStyle w:val="Compact"/>
              <w:jc w:val="left"/>
            </w:pPr>
            <w:r>
              <w:t xml:space="preserve">+1.63%</w:t>
            </w:r>
          </w:p>
        </w:tc>
        <w:tc>
          <w:p>
            <w:pPr>
              <w:pStyle w:val="Compact"/>
              <w:jc w:val="left"/>
            </w:pPr>
            <w:r>
              <w:t xml:space="preserve">+1.24%</w:t>
            </w:r>
          </w:p>
        </w:tc>
      </w:tr>
    </w:tbl>
    <w:p>
      <w:pPr>
        <w:pStyle w:val="BodyText"/>
      </w:pPr>
      <w:r>
        <w:t xml:space="preserve">The small optimization percentages are consistent with Amdahl's law. ArXiv vectors contain 4,096</w:t>
      </w:r>
      <w:r>
        <w:t xml:space="preserve"> </w:t>
      </w:r>
      <w:r>
        <w:t xml:space="preserve">float32 coordinates (16 KiB per candidate), whereas YFCC contains 192 uint8 coordinates (192 B per</w:t>
      </w:r>
      <w:r>
        <w:t xml:space="preserve"> </w:t>
      </w:r>
      <w:r>
        <w:t xml:space="preserve">candidate). The retained changes reduce UDF and accumulator work, not distance evaluations.</w:t>
      </w:r>
    </w:p>
    <w:p>
      <w:pPr>
        <w:pStyle w:val="BodyText"/>
      </w:pPr>
      <w:r>
        <w:t xml:space="preserve">EMIS demonstrates why the accumulator itself is still valuable even when optimizing it barely</w:t>
      </w:r>
      <w:r>
        <w:t xml:space="preserve"> </w:t>
      </w:r>
      <w:r>
        <w:t xml:space="preserve">changes total QPS: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Comparison over 64 matched EMIS cells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Geometric-mean QPS delta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recall delta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-&gt; default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-0.35%</w:t>
            </w:r>
          </w:p>
        </w:tc>
        <w:tc>
          <w:p>
            <w:pPr>
              <w:pStyle w:val="Compact"/>
              <w:jc w:val="left"/>
            </w:pPr>
            <w:r>
              <w:t xml:space="preserve">+0.2100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FAVOR -&gt; FAVOR + accumulator</w:t>
            </w:r>
          </w:p>
        </w:tc>
        <w:tc>
          <w:p>
            <w:pPr>
              <w:pStyle w:val="Compact"/>
              <w:jc w:val="left"/>
            </w:pPr>
            <w:r>
              <w:t xml:space="preserve">-0.82%</w:t>
            </w:r>
          </w:p>
        </w:tc>
        <w:tc>
          <w:p>
            <w:pPr>
              <w:pStyle w:val="Compact"/>
              <w:jc w:val="left"/>
            </w:pPr>
            <w:r>
              <w:t xml:space="preserve">+0.2167</w:t>
            </w:r>
          </w:p>
        </w:tc>
      </w:tr>
    </w:tbl>
    <w:p>
      <w:pPr>
        <w:pStyle w:val="BodyText"/>
      </w:pPr>
      <w:r>
        <w:t xml:space="preserve">At EMIS B0 (</w:t>
      </w:r>
      <w:r>
        <w:rPr>
          <w:rStyle w:val="VerbatimChar"/>
        </w:rPr>
        <w:t xml:space="preserve">L=64, W=1, max_iterations=0</w:t>
      </w:r>
      <w:r>
        <w:t xml:space="preserve">), default recall rises from 0.38886 to 0.54956</w:t>
      </w:r>
      <w:r>
        <w:t xml:space="preserve"> </w:t>
      </w:r>
      <w:r>
        <w:t xml:space="preserve">for a QPS change from 28.63k to 28.34k. FAVOR recall rises from 0.38558 to 0.55716 while QPS</w:t>
      </w:r>
      <w:r>
        <w:t xml:space="preserve"> </w:t>
      </w:r>
      <w:r>
        <w:t xml:space="preserve">changes from 27.90k to 27.56k. The accumulator fixes a major result-retention failure, but the</w:t>
      </w:r>
      <w:r>
        <w:t xml:space="preserve"> </w:t>
      </w:r>
      <w:r>
        <w:t xml:space="preserve">remaining B0 gap is an exploration-depth problem.</w:t>
      </w:r>
    </w:p>
    <w:p>
      <w:pPr>
        <w:pStyle w:val="Heading2"/>
      </w:pPr>
      <w:bookmarkStart w:id="35" w:name="full-pareto-frontiers"/>
      <w:r>
        <w:t xml:space="preserve">Full Pareto frontiers</w:t>
      </w:r>
      <w:bookmarkEnd w:id="35"/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ArXiv EM end-to-end QPS versus Recall@10 over the full parameter sweep." title="" id="1" name="Picture"/>
            <a:graphic>
              <a:graphicData uri="http://schemas.openxmlformats.org/drawingml/2006/picture">
                <pic:pic>
                  <pic:nvPicPr>
                    <pic:cNvPr descr="benchmarks/favor/arxiv_udf/results_accumulator_optimized_20260809/plots/qps_recall_sweep_e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 EM end-to-end QPS versus Recall@10 over the full parameter sweep.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ArXiv EMIS end-to-end QPS versus Recall@10 over the full parameter sweep." title="" id="1" name="Picture"/>
            <a:graphic>
              <a:graphicData uri="http://schemas.openxmlformats.org/drawingml/2006/picture">
                <pic:pic>
                  <pic:nvPicPr>
                    <pic:cNvPr descr="benchmarks/favor/arxiv_udf/results_accumulator_optimized_20260809/plots/qps_recall_sweep_em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 EMIS end-to-end QPS versus Recall@10 over the full parameter sweep.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ArXiv R end-to-end QPS versus Recall@10 over the full parameter sweep." title="" id="1" name="Picture"/>
            <a:graphic>
              <a:graphicData uri="http://schemas.openxmlformats.org/drawingml/2006/picture">
                <pic:pic>
                  <pic:nvPicPr>
                    <pic:cNvPr descr="benchmarks/favor/arxiv_udf/results_accumulator_optimized_20260809/plots/qps_recall_sweep_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 R end-to-end QPS versus Recall@10 over the full parameter sweep.</w:t>
      </w:r>
    </w:p>
    <w:p>
      <w:pPr>
        <w:pStyle w:val="Heading2"/>
      </w:pPr>
      <w:bookmarkStart w:id="39" w:name="b0-cross-sections"/>
      <w:r>
        <w:t xml:space="preserve">B0 cross-sections</w:t>
      </w:r>
      <w:bookmarkEnd w:id="39"/>
    </w:p>
    <w:p>
      <w:pPr>
        <w:pStyle w:val="FirstParagraph"/>
      </w:pPr>
      <w:r>
        <w:t xml:space="preserve">The B0 plots isolate</w:t>
      </w:r>
      <w:r>
        <w:t xml:space="preserve"> </w:t>
      </w:r>
      <w:r>
        <w:rPr>
          <w:rStyle w:val="VerbatimChar"/>
        </w:rPr>
        <w:t xml:space="preserve">max_iterations=0</w:t>
      </w:r>
      <w:r>
        <w:t xml:space="preserve"> </w:t>
      </w:r>
      <w:r>
        <w:t xml:space="preserve">while still sweeping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</w:t>
      </w:r>
      <w:r>
        <w:t xml:space="preserve">. They make the</w:t>
      </w:r>
      <w:r>
        <w:t xml:space="preserve"> </w:t>
      </w:r>
      <w:r>
        <w:t xml:space="preserve">accumulator's immediate recall benefit visible without mixing it with explicit deep continuation.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ArXiv EM B0 end-to-end QPS versus Recall@10." title="" id="1" name="Picture"/>
            <a:graphic>
              <a:graphicData uri="http://schemas.openxmlformats.org/drawingml/2006/picture">
                <pic:pic>
                  <pic:nvPicPr>
                    <pic:cNvPr descr="benchmarks/favor/arxiv_udf/results_accumulator_optimized_20260809/plots/qps_recall_b0_em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 EM B0 end-to-end QPS versus Recall@10.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ArXiv EMIS B0 end-to-end QPS versus Recall@10." title="" id="1" name="Picture"/>
            <a:graphic>
              <a:graphicData uri="http://schemas.openxmlformats.org/drawingml/2006/picture">
                <pic:pic>
                  <pic:nvPicPr>
                    <pic:cNvPr descr="benchmarks/favor/arxiv_udf/results_accumulator_optimized_20260809/plots/qps_recall_b0_em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 EMIS B0 end-to-end QPS versus Recall@10.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ArXiv R B0 end-to-end QPS versus Recall@10." title="" id="1" name="Picture"/>
            <a:graphic>
              <a:graphicData uri="http://schemas.openxmlformats.org/drawingml/2006/picture">
                <pic:pic>
                  <pic:nvPicPr>
                    <pic:cNvPr descr="benchmarks/favor/arxiv_udf/results_accumulator_optimized_20260809/plots/qps_recall_b0_r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ArXiv R B0 end-to-end QPS versus Recall@10.</w:t>
      </w:r>
    </w:p>
    <w:p>
      <w:pPr>
        <w:pStyle w:val="BodyText"/>
      </w:pPr>
      <w:r>
        <w:t xml:space="preserve">Detailed measurement record:</w:t>
      </w:r>
      <w:r>
        <w:t xml:space="preserve"> </w:t>
      </w:r>
      <w:r>
        <w:rPr>
          <w:rStyle w:val="VerbatimChar"/>
        </w:rPr>
        <w:t xml:space="preserve">benchmarks/favor/ARXIV_ACCUMULATOR_THROUGHPUT_OPTIMIZATION_REPORT.org</w:t>
      </w:r>
    </w:p>
    <w:p>
      <w:pPr>
        <w:pStyle w:val="Heading1"/>
      </w:pPr>
      <w:bookmarkStart w:id="43" w:name="verification"/>
      <w:r>
        <w:t xml:space="preserve">Verification</w:t>
      </w:r>
      <w:bookmarkEnd w:id="43"/>
    </w:p>
    <w:p>
      <w:pPr>
        <w:numPr>
          <w:ilvl w:val="0"/>
          <w:numId w:val="1002"/>
        </w:numPr>
        <w:pStyle w:val="Compact"/>
      </w:pPr>
      <w:r>
        <w:t xml:space="preserve">Build targets:</w:t>
      </w:r>
      <w:r>
        <w:t xml:space="preserve"> </w:t>
      </w:r>
      <w:r>
        <w:rPr>
          <w:rStyle w:val="VerbatimChar"/>
        </w:rPr>
        <w:t xml:space="preserve">cuvs</w:t>
      </w:r>
      <w:r>
        <w:t xml:space="preserve">,</w:t>
      </w:r>
      <w:r>
        <w:t xml:space="preserve"> </w:t>
      </w:r>
      <w:r>
        <w:rPr>
          <w:rStyle w:val="VerbatimChar"/>
        </w:rPr>
        <w:t xml:space="preserve">NEIGHBORS_ANN_CAGRA_FILTER_UDF_TEST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CUVS_CAGRA_ANN_BENCH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Full UDF test binary: 42 tests run, 30 passed, 12 intentionally skipped for non-SINGLE</w:t>
      </w:r>
      <w:r>
        <w:rPr>
          <w:vertAlign w:val="subscript"/>
        </w:rPr>
        <w:t xml:space="preserve">CTA</w:t>
      </w:r>
      <w:r>
        <w:t xml:space="preserve"> </w:t>
      </w:r>
      <w:r>
        <w:t xml:space="preserve">parameterizations, zero failures.</w:t>
      </w:r>
    </w:p>
    <w:p>
      <w:pPr>
        <w:numPr>
          <w:ilvl w:val="0"/>
          <w:numId w:val="1002"/>
        </w:numPr>
        <w:pStyle w:val="Compact"/>
      </w:pPr>
      <w:r>
        <w:t xml:space="preserve">New passivity test compares accumulator output with unfiltered CAGRA for</w:t>
      </w:r>
      <w:r>
        <w:t xml:space="preserve"> </w:t>
      </w:r>
      <w:r>
        <w:rPr>
          <w:rStyle w:val="VerbatimChar"/>
        </w:rPr>
        <w:t xml:space="preserve">k in {1,10,31,32,33,64}</w:t>
      </w:r>
      <w:r>
        <w:t xml:space="preserve">, covering both sides of the 32-lane boundary.</w:t>
      </w:r>
    </w:p>
    <w:p>
      <w:pPr>
        <w:numPr>
          <w:ilvl w:val="0"/>
          <w:numId w:val="1002"/>
        </w:numPr>
        <w:pStyle w:val="Compact"/>
      </w:pPr>
      <w:r>
        <w:t xml:space="preserve">YFCC throughput: 256/256 rows complete and correct.</w:t>
      </w:r>
    </w:p>
    <w:p>
      <w:pPr>
        <w:numPr>
          <w:ilvl w:val="0"/>
          <w:numId w:val="1002"/>
        </w:numPr>
        <w:pStyle w:val="Compact"/>
      </w:pPr>
      <w:r>
        <w:t xml:space="preserve">ArXiv throughput: 768/768 rows complete and correct.</w:t>
      </w:r>
    </w:p>
    <w:p>
      <w:pPr>
        <w:pStyle w:val="Heading1"/>
      </w:pPr>
      <w:bookmarkStart w:id="44" w:name="reproduction"/>
      <w:r>
        <w:t xml:space="preserve">Reproduction</w:t>
      </w:r>
      <w:bookmarkEnd w:id="44"/>
    </w:p>
    <w:p>
      <w:pPr>
        <w:pStyle w:val="SourceCode"/>
      </w:pPr>
      <w:r>
        <w:rPr>
          <w:rStyle w:val="FunctionTok"/>
        </w:rPr>
        <w:t xml:space="preserve">cmake</w:t>
      </w:r>
      <w:r>
        <w:rPr>
          <w:rStyle w:val="NormalTok"/>
        </w:rPr>
        <w:t xml:space="preserve"> --build cpp/build -j 8 --target cuvs NEIGHBORS_ANN_CAGRA_FILTER_UDF_TEST CUVS_CAGRA_ANN_BENCH</w:t>
      </w:r>
      <w:r>
        <w:br/>
      </w:r>
      <w:r>
        <w:rPr>
          <w:rStyle w:val="VariableTok"/>
        </w:rPr>
        <w:t xml:space="preserve">LD_PRELOAD=$PWD</w:t>
      </w:r>
      <w:r>
        <w:rPr>
          <w:rStyle w:val="NormalTok"/>
        </w:rPr>
        <w:t xml:space="preserve">/cpp/build/libcuvs.so </w:t>
      </w:r>
      <w:r>
        <w:rPr>
          <w:rStyle w:val="ExtensionTok"/>
        </w:rPr>
        <w:t xml:space="preserve">cpp/build/gtests/NEIGHBORS_ANN_CAGRA_FILTER_UDF_TEST</w:t>
      </w:r>
      <w:r>
        <w:br/>
      </w:r>
      <w:r>
        <w:br/>
      </w:r>
      <w:r>
        <w:rPr>
          <w:rStyle w:val="VariableTok"/>
        </w:rPr>
        <w:t xml:space="preserve">YFCC_RESULT_ROOT=$PWD</w:t>
      </w:r>
      <w:r>
        <w:rPr>
          <w:rStyle w:val="NormalTok"/>
        </w:rPr>
        <w:t xml:space="preserve">/benchmarks/favor/yfcc_udf/results_accumulator_optimized_20260809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benchmarks/favor/yfcc_udf/run_experiment.sh</w:t>
      </w:r>
      <w:r>
        <w:rPr>
          <w:rStyle w:val="NormalTok"/>
        </w:rPr>
        <w:t xml:space="preserve"> accumulator_comparison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benchmarks/favor/yfcc_udf/analyze.py --sweep-only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--result-root</w:t>
      </w:r>
      <w:r>
        <w:rPr>
          <w:rStyle w:val="NormalTok"/>
        </w:rPr>
        <w:t xml:space="preserve"> benchmarks/favor/yfcc_udf/results_accumulator_optimized_20260809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--data-root</w:t>
      </w:r>
      <w:r>
        <w:rPr>
          <w:rStyle w:val="NormalTok"/>
        </w:rPr>
        <w:t xml:space="preserve"> datasets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--report</w:t>
      </w:r>
      <w:r>
        <w:rPr>
          <w:rStyle w:val="NormalTok"/>
        </w:rPr>
        <w:t xml:space="preserve"> benchmarks/favor/YFCC_ACCUMULATOR_THROUGHPUT_OPTIMIZATION_REPORT.org</w:t>
      </w:r>
      <w:r>
        <w:br/>
      </w:r>
      <w:r>
        <w:br/>
      </w:r>
      <w:r>
        <w:rPr>
          <w:rStyle w:val="VariableTok"/>
        </w:rPr>
        <w:t xml:space="preserve">ARXIV_RESULT_ROOT=$PWD</w:t>
      </w:r>
      <w:r>
        <w:rPr>
          <w:rStyle w:val="NormalTok"/>
        </w:rPr>
        <w:t xml:space="preserve">/benchmarks/favor/arxiv_udf/results_accumulator_optimized_20260809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benchmarks/favor/arxiv_udf/run_experiment.sh</w:t>
      </w:r>
      <w:r>
        <w:rPr>
          <w:rStyle w:val="NormalTok"/>
        </w:rPr>
        <w:t xml:space="preserve"> all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benchmarks/favor/arxiv_udf/analyze.py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--result-root</w:t>
      </w:r>
      <w:r>
        <w:rPr>
          <w:rStyle w:val="NormalTok"/>
        </w:rPr>
        <w:t xml:space="preserve"> benchmarks/favor/arxiv_udf/results_accumulator_optimized_20260809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--report</w:t>
      </w:r>
      <w:r>
        <w:rPr>
          <w:rStyle w:val="NormalTok"/>
        </w:rPr>
        <w:t xml:space="preserve"> benchmarks/favor/ARXIV_ACCUMULATOR_THROUGHPUT_OPTIMIZATION_REPORT.org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1" Target="media/rId41.png" /><Relationship Type="http://schemas.openxmlformats.org/officeDocument/2006/relationships/image" Id="rId42" Target="media/rId42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3" Target="media/rId33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SINGLECTA Passing-Accumulator Throughput Optimization</dc:title>
  <dc:creator/>
  <cp:keywords/>
  <dcterms:created xsi:type="dcterms:W3CDTF">2026-08-09T07:41:59Z</dcterms:created>
  <dcterms:modified xsi:type="dcterms:W3CDTF">2026-08-09T07:41:59Z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