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507E" w14:textId="381766C2" w:rsidR="00512A26" w:rsidRPr="00ED5374" w:rsidRDefault="00512A26" w:rsidP="00512A26">
      <w:pPr>
        <w:rPr>
          <w:sz w:val="44"/>
          <w:szCs w:val="44"/>
        </w:rPr>
      </w:pPr>
      <w:r w:rsidRPr="00ED5374">
        <w:rPr>
          <w:b/>
          <w:bCs/>
          <w:sz w:val="44"/>
          <w:szCs w:val="44"/>
        </w:rPr>
        <w:t>AI-Based Child Nutrition Intelligence System</w:t>
      </w:r>
    </w:p>
    <w:p w14:paraId="255ACDF0" w14:textId="77777777" w:rsidR="00512A26" w:rsidRPr="00512A26" w:rsidRDefault="00512A26" w:rsidP="00512A26"/>
    <w:p w14:paraId="279B33B3" w14:textId="21FE1E3C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>Abstract</w:t>
      </w:r>
      <w:r w:rsidR="00ED5374" w:rsidRPr="00ED5374">
        <w:rPr>
          <w:b/>
          <w:bCs/>
          <w:sz w:val="36"/>
          <w:szCs w:val="36"/>
        </w:rPr>
        <w:t>:</w:t>
      </w:r>
    </w:p>
    <w:p w14:paraId="081B26C2" w14:textId="77777777" w:rsidR="00512A26" w:rsidRPr="00512A26" w:rsidRDefault="00512A26" w:rsidP="00ED5374">
      <w:pPr>
        <w:spacing w:line="360" w:lineRule="auto"/>
      </w:pPr>
      <w:r w:rsidRPr="00512A26">
        <w:t>This project aims to address child malnutrition among children aged 0–6 years by developing an AI-based nutrition intelligence system. Using basic child growth parameters and WHO standards, the system predicts early malnutrition risk to support timely intervention and improve child health outcomes.</w:t>
      </w:r>
    </w:p>
    <w:p w14:paraId="7B947D90" w14:textId="77777777" w:rsidR="007B3DB0" w:rsidRDefault="007B3DB0"/>
    <w:p w14:paraId="5F8C5D7B" w14:textId="29585307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>Problem Statement</w:t>
      </w:r>
      <w:r w:rsidR="00ED5374" w:rsidRPr="00ED5374">
        <w:rPr>
          <w:b/>
          <w:bCs/>
          <w:sz w:val="36"/>
          <w:szCs w:val="36"/>
        </w:rPr>
        <w:t>:</w:t>
      </w:r>
    </w:p>
    <w:p w14:paraId="26EB1173" w14:textId="77777777" w:rsidR="00512A26" w:rsidRPr="00512A26" w:rsidRDefault="00512A26" w:rsidP="00ED5374">
      <w:pPr>
        <w:spacing w:line="360" w:lineRule="auto"/>
      </w:pPr>
      <w:r w:rsidRPr="00512A26">
        <w:t xml:space="preserve">Lack of an AI-based, predictive nutrition monitoring system for children aged 0–6 years leads to delayed identification of malnutrition, resulting in stunting, wasting, </w:t>
      </w:r>
      <w:proofErr w:type="spellStart"/>
      <w:r w:rsidRPr="00512A26">
        <w:t>anemia</w:t>
      </w:r>
      <w:proofErr w:type="spellEnd"/>
      <w:r w:rsidRPr="00512A26">
        <w:t>, and long-term physical and cognitive impairment.</w:t>
      </w:r>
    </w:p>
    <w:p w14:paraId="3BB0DFA1" w14:textId="77777777" w:rsidR="00512A26" w:rsidRDefault="00512A26"/>
    <w:p w14:paraId="5BC7C83F" w14:textId="654EAEEB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>Research Background</w:t>
      </w:r>
      <w:r w:rsidR="00ED5374" w:rsidRPr="00ED5374">
        <w:rPr>
          <w:b/>
          <w:bCs/>
          <w:sz w:val="36"/>
          <w:szCs w:val="36"/>
        </w:rPr>
        <w:t>:</w:t>
      </w:r>
    </w:p>
    <w:p w14:paraId="1A59FDAB" w14:textId="77777777" w:rsidR="00512A26" w:rsidRPr="00512A26" w:rsidRDefault="00512A26" w:rsidP="00ED5374">
      <w:pPr>
        <w:spacing w:line="360" w:lineRule="auto"/>
      </w:pPr>
      <w:r w:rsidRPr="00512A26">
        <w:t>Our study is supported by Government and international sources such as NFHS, POSHAN Abhiyaan, and UNICEF. These sources highlight that child malnutrition remains a major issue and that existing systems are survey-based, activity-oriented, and non-predictive. This creates a gap for early, child-level risk identification.</w:t>
      </w:r>
    </w:p>
    <w:p w14:paraId="5E939DFE" w14:textId="77777777" w:rsidR="00512A26" w:rsidRDefault="00512A26"/>
    <w:p w14:paraId="3D237209" w14:textId="36DFDE4B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>Key Features</w:t>
      </w:r>
      <w:r w:rsidR="00ED5374" w:rsidRPr="00ED5374">
        <w:rPr>
          <w:b/>
          <w:bCs/>
          <w:sz w:val="36"/>
          <w:szCs w:val="36"/>
        </w:rPr>
        <w:t>:</w:t>
      </w:r>
    </w:p>
    <w:p w14:paraId="13DAA701" w14:textId="77777777" w:rsidR="00512A26" w:rsidRPr="00512A26" w:rsidRDefault="00512A26" w:rsidP="00ED5374">
      <w:pPr>
        <w:spacing w:line="360" w:lineRule="auto"/>
      </w:pPr>
      <w:r w:rsidRPr="00512A26">
        <w:t>- Digital child profile creation  </w:t>
      </w:r>
    </w:p>
    <w:p w14:paraId="46457BC6" w14:textId="77777777" w:rsidR="00512A26" w:rsidRPr="00512A26" w:rsidRDefault="00512A26" w:rsidP="00ED5374">
      <w:pPr>
        <w:spacing w:line="360" w:lineRule="auto"/>
      </w:pPr>
      <w:r w:rsidRPr="00512A26">
        <w:t>- Growth data capture (age, height, weight)  </w:t>
      </w:r>
    </w:p>
    <w:p w14:paraId="72AA2D6C" w14:textId="77777777" w:rsidR="00512A26" w:rsidRPr="00512A26" w:rsidRDefault="00512A26" w:rsidP="00ED5374">
      <w:pPr>
        <w:spacing w:line="360" w:lineRule="auto"/>
      </w:pPr>
      <w:r w:rsidRPr="00512A26">
        <w:t>- Machine learning-based risk prediction  </w:t>
      </w:r>
    </w:p>
    <w:p w14:paraId="059D87EB" w14:textId="77777777" w:rsidR="00512A26" w:rsidRPr="00512A26" w:rsidRDefault="00512A26" w:rsidP="00ED5374">
      <w:pPr>
        <w:spacing w:line="360" w:lineRule="auto"/>
      </w:pPr>
      <w:r w:rsidRPr="00512A26">
        <w:t>- Risk classification (Low / Medium / High)  </w:t>
      </w:r>
    </w:p>
    <w:p w14:paraId="605E3B2B" w14:textId="576F2C6A" w:rsidR="00ED5374" w:rsidRDefault="00512A26" w:rsidP="00ED5374">
      <w:pPr>
        <w:spacing w:line="360" w:lineRule="auto"/>
      </w:pPr>
      <w:r w:rsidRPr="00512A26">
        <w:t>- Early identification of vulnerable children  </w:t>
      </w:r>
    </w:p>
    <w:p w14:paraId="41670BFC" w14:textId="209F6CF9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lastRenderedPageBreak/>
        <w:t>Feasibility and Viability</w:t>
      </w:r>
      <w:r w:rsidR="00ED5374">
        <w:rPr>
          <w:b/>
          <w:bCs/>
          <w:sz w:val="36"/>
          <w:szCs w:val="36"/>
        </w:rPr>
        <w:t>:</w:t>
      </w:r>
    </w:p>
    <w:p w14:paraId="2943A8FA" w14:textId="77777777" w:rsidR="00512A26" w:rsidRPr="00512A26" w:rsidRDefault="00512A26" w:rsidP="00ED5374">
      <w:pPr>
        <w:spacing w:line="360" w:lineRule="auto"/>
      </w:pPr>
      <w:r w:rsidRPr="00512A26">
        <w:t>The solution is fully software-based, uses open-source tools, and does not require special hardware.</w:t>
      </w:r>
    </w:p>
    <w:p w14:paraId="23B63DE9" w14:textId="77777777" w:rsidR="00512A26" w:rsidRPr="00512A26" w:rsidRDefault="00512A26" w:rsidP="00ED5374">
      <w:pPr>
        <w:spacing w:line="360" w:lineRule="auto"/>
      </w:pPr>
      <w:r w:rsidRPr="00512A26">
        <w:t>It is feasible to deploy at scale through existing government programs and viable due to its low cost and high impact on public health outcomes.</w:t>
      </w:r>
    </w:p>
    <w:p w14:paraId="624B91DB" w14:textId="77777777" w:rsidR="00512A26" w:rsidRDefault="00512A26"/>
    <w:p w14:paraId="57DC8239" w14:textId="18EE934A" w:rsidR="00512A26" w:rsidRPr="007C115E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 xml:space="preserve"> How Our Solution Is Different</w:t>
      </w:r>
      <w:r w:rsidR="00ED5374" w:rsidRPr="00ED5374">
        <w:rPr>
          <w:b/>
          <w:bCs/>
          <w:sz w:val="36"/>
          <w:szCs w:val="36"/>
        </w:rPr>
        <w:t>:</w:t>
      </w:r>
    </w:p>
    <w:p w14:paraId="417CB639" w14:textId="77777777" w:rsidR="00512A26" w:rsidRPr="00512A26" w:rsidRDefault="00512A26" w:rsidP="00ED5374">
      <w:pPr>
        <w:spacing w:line="360" w:lineRule="auto"/>
      </w:pPr>
      <w:r w:rsidRPr="00512A26">
        <w:t>- Most existing solutions detect malnutrition only after it becomes severe.</w:t>
      </w:r>
    </w:p>
    <w:p w14:paraId="686789A9" w14:textId="77777777" w:rsidR="00512A26" w:rsidRPr="00512A26" w:rsidRDefault="00512A26" w:rsidP="00ED5374">
      <w:pPr>
        <w:spacing w:line="360" w:lineRule="auto"/>
      </w:pPr>
      <w:r w:rsidRPr="00512A26">
        <w:t xml:space="preserve">- Our solution identifies children who are </w:t>
      </w:r>
      <w:r w:rsidRPr="00512A26">
        <w:rPr>
          <w:b/>
          <w:bCs/>
        </w:rPr>
        <w:t>**at risk early**</w:t>
      </w:r>
      <w:r w:rsidRPr="00512A26">
        <w:t>, before serious damage occurs.</w:t>
      </w:r>
    </w:p>
    <w:p w14:paraId="67191A3E" w14:textId="77777777" w:rsidR="00512A26" w:rsidRPr="00512A26" w:rsidRDefault="00512A26" w:rsidP="00ED5374">
      <w:pPr>
        <w:spacing w:line="360" w:lineRule="auto"/>
      </w:pPr>
    </w:p>
    <w:p w14:paraId="4910B469" w14:textId="77777777" w:rsidR="00512A26" w:rsidRPr="00512A26" w:rsidRDefault="00512A26" w:rsidP="00ED5374">
      <w:pPr>
        <w:spacing w:line="360" w:lineRule="auto"/>
      </w:pPr>
      <w:r w:rsidRPr="00512A26">
        <w:t>- Existing systems show only numbers and reports.</w:t>
      </w:r>
    </w:p>
    <w:p w14:paraId="20E5EB99" w14:textId="77777777" w:rsidR="00512A26" w:rsidRPr="00512A26" w:rsidRDefault="00512A26" w:rsidP="00ED5374">
      <w:pPr>
        <w:spacing w:line="360" w:lineRule="auto"/>
      </w:pPr>
      <w:r w:rsidRPr="00512A26">
        <w:t xml:space="preserve">- Our solution provides </w:t>
      </w:r>
      <w:r w:rsidRPr="00512A26">
        <w:rPr>
          <w:b/>
          <w:bCs/>
        </w:rPr>
        <w:t>**clear risk levels**</w:t>
      </w:r>
      <w:r w:rsidRPr="00512A26">
        <w:t xml:space="preserve"> (Low, Medium, High) to support early action.</w:t>
      </w:r>
    </w:p>
    <w:p w14:paraId="2F8C230D" w14:textId="77777777" w:rsidR="00512A26" w:rsidRPr="00512A26" w:rsidRDefault="00512A26" w:rsidP="00ED5374">
      <w:pPr>
        <w:spacing w:line="360" w:lineRule="auto"/>
      </w:pPr>
    </w:p>
    <w:p w14:paraId="2E2974BA" w14:textId="77777777" w:rsidR="00512A26" w:rsidRPr="00512A26" w:rsidRDefault="00512A26" w:rsidP="00ED5374">
      <w:pPr>
        <w:spacing w:line="360" w:lineRule="auto"/>
      </w:pPr>
      <w:r w:rsidRPr="00512A26">
        <w:t>- Many apps are closed or costly.</w:t>
      </w:r>
    </w:p>
    <w:p w14:paraId="076FD698" w14:textId="77777777" w:rsidR="00512A26" w:rsidRPr="00512A26" w:rsidRDefault="00512A26" w:rsidP="00ED5374">
      <w:pPr>
        <w:spacing w:line="360" w:lineRule="auto"/>
      </w:pPr>
      <w:r w:rsidRPr="00512A26">
        <w:t xml:space="preserve">- Our solution is </w:t>
      </w:r>
      <w:r w:rsidRPr="00512A26">
        <w:rPr>
          <w:b/>
          <w:bCs/>
        </w:rPr>
        <w:t>**open-source, low-cost, and easy to scale**</w:t>
      </w:r>
      <w:r w:rsidRPr="00512A26">
        <w:t>.</w:t>
      </w:r>
    </w:p>
    <w:p w14:paraId="68884295" w14:textId="77777777" w:rsidR="00512A26" w:rsidRPr="00512A26" w:rsidRDefault="00512A26" w:rsidP="00ED5374">
      <w:pPr>
        <w:spacing w:line="360" w:lineRule="auto"/>
      </w:pPr>
    </w:p>
    <w:p w14:paraId="4E6F4544" w14:textId="77777777" w:rsidR="00512A26" w:rsidRPr="00512A26" w:rsidRDefault="00512A26" w:rsidP="00ED5374">
      <w:pPr>
        <w:spacing w:line="360" w:lineRule="auto"/>
      </w:pPr>
      <w:r w:rsidRPr="00512A26">
        <w:t>- Current platforms focus on surveys and activities.</w:t>
      </w:r>
    </w:p>
    <w:p w14:paraId="1DC11434" w14:textId="77777777" w:rsidR="00512A26" w:rsidRPr="00512A26" w:rsidRDefault="00512A26" w:rsidP="00ED5374">
      <w:pPr>
        <w:spacing w:line="360" w:lineRule="auto"/>
      </w:pPr>
      <w:r w:rsidRPr="00512A26">
        <w:t xml:space="preserve">- Our solution focuses on </w:t>
      </w:r>
      <w:r w:rsidRPr="00512A26">
        <w:rPr>
          <w:b/>
          <w:bCs/>
        </w:rPr>
        <w:t>**prevention and early care**</w:t>
      </w:r>
      <w:r w:rsidRPr="00512A26">
        <w:t xml:space="preserve"> using AI.</w:t>
      </w:r>
    </w:p>
    <w:p w14:paraId="45E574B9" w14:textId="77777777" w:rsidR="00512A26" w:rsidRDefault="00512A26" w:rsidP="00ED5374">
      <w:pPr>
        <w:spacing w:line="360" w:lineRule="auto"/>
      </w:pPr>
    </w:p>
    <w:p w14:paraId="29D10456" w14:textId="77777777" w:rsidR="00ED5374" w:rsidRDefault="00ED5374"/>
    <w:p w14:paraId="64237FD8" w14:textId="77777777" w:rsidR="00ED5374" w:rsidRDefault="00ED5374"/>
    <w:p w14:paraId="6640A2AA" w14:textId="77777777" w:rsidR="00ED5374" w:rsidRDefault="00ED5374"/>
    <w:p w14:paraId="5DB5E68A" w14:textId="77777777" w:rsidR="007C115E" w:rsidRDefault="007C115E"/>
    <w:p w14:paraId="78EB5B23" w14:textId="43004EC7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lastRenderedPageBreak/>
        <w:t>Outcomes</w:t>
      </w:r>
      <w:r w:rsidR="007C115E">
        <w:rPr>
          <w:b/>
          <w:bCs/>
          <w:sz w:val="36"/>
          <w:szCs w:val="36"/>
        </w:rPr>
        <w:t>:</w:t>
      </w:r>
    </w:p>
    <w:p w14:paraId="78145375" w14:textId="77777777" w:rsidR="00512A26" w:rsidRPr="00512A26" w:rsidRDefault="00512A26" w:rsidP="00512A26"/>
    <w:p w14:paraId="3ED2B88C" w14:textId="7696492A" w:rsidR="00512A26" w:rsidRPr="00512A26" w:rsidRDefault="00512A26" w:rsidP="007C115E">
      <w:pPr>
        <w:spacing w:line="360" w:lineRule="auto"/>
      </w:pPr>
      <w:r w:rsidRPr="00512A26">
        <w:t>- Early identification of children at risk of malnutrition.</w:t>
      </w:r>
    </w:p>
    <w:p w14:paraId="34FEB53E" w14:textId="77777777" w:rsidR="00512A26" w:rsidRPr="00512A26" w:rsidRDefault="00512A26" w:rsidP="007C115E">
      <w:pPr>
        <w:spacing w:line="360" w:lineRule="auto"/>
      </w:pPr>
      <w:r w:rsidRPr="00512A26">
        <w:t>- Reduction in delayed detection of nutrition-related problems.</w:t>
      </w:r>
    </w:p>
    <w:p w14:paraId="2A7BD1F5" w14:textId="77777777" w:rsidR="00512A26" w:rsidRPr="00512A26" w:rsidRDefault="00512A26" w:rsidP="007C115E">
      <w:pPr>
        <w:spacing w:line="360" w:lineRule="auto"/>
      </w:pPr>
      <w:r w:rsidRPr="00512A26">
        <w:t>- Support for timely and preventive nutrition interventions.</w:t>
      </w:r>
    </w:p>
    <w:p w14:paraId="6B3273F3" w14:textId="77777777" w:rsidR="00512A26" w:rsidRPr="00512A26" w:rsidRDefault="00512A26" w:rsidP="007C115E">
      <w:pPr>
        <w:spacing w:line="360" w:lineRule="auto"/>
      </w:pPr>
      <w:r w:rsidRPr="00512A26">
        <w:t>- Better prioritization of vulnerable children for care.</w:t>
      </w:r>
    </w:p>
    <w:p w14:paraId="09972A37" w14:textId="2B089DF4" w:rsidR="00512A26" w:rsidRPr="00512A26" w:rsidRDefault="00512A26" w:rsidP="007C115E">
      <w:pPr>
        <w:spacing w:line="360" w:lineRule="auto"/>
      </w:pPr>
      <w:r w:rsidRPr="00512A26">
        <w:t xml:space="preserve">- Scalable and low-cost solution that can support existing health </w:t>
      </w:r>
    </w:p>
    <w:p w14:paraId="7DE558AF" w14:textId="77777777" w:rsidR="00512A26" w:rsidRDefault="00512A26"/>
    <w:p w14:paraId="6BB2B988" w14:textId="77777777" w:rsidR="00ED5374" w:rsidRDefault="00ED5374"/>
    <w:p w14:paraId="7339945A" w14:textId="77777777" w:rsidR="00ED5374" w:rsidRDefault="00ED5374"/>
    <w:p w14:paraId="5391553E" w14:textId="5F916D26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t>Technical Approach</w:t>
      </w:r>
      <w:r w:rsidR="00ED5374" w:rsidRPr="00ED5374">
        <w:rPr>
          <w:b/>
          <w:bCs/>
          <w:sz w:val="36"/>
          <w:szCs w:val="36"/>
        </w:rPr>
        <w:t>:</w:t>
      </w:r>
    </w:p>
    <w:p w14:paraId="09800E0F" w14:textId="77777777" w:rsidR="00512A26" w:rsidRPr="00512A26" w:rsidRDefault="00512A26" w:rsidP="00512A26"/>
    <w:p w14:paraId="10A80375" w14:textId="77777777" w:rsidR="00512A26" w:rsidRPr="00512A26" w:rsidRDefault="00512A26" w:rsidP="007C115E">
      <w:pPr>
        <w:spacing w:line="360" w:lineRule="auto"/>
      </w:pPr>
      <w:r w:rsidRPr="00512A26">
        <w:t>- Collect basic child data such as age (in months), height, weight, and gender.</w:t>
      </w:r>
    </w:p>
    <w:p w14:paraId="18996737" w14:textId="77777777" w:rsidR="00512A26" w:rsidRPr="00512A26" w:rsidRDefault="00512A26" w:rsidP="007C115E">
      <w:pPr>
        <w:spacing w:line="360" w:lineRule="auto"/>
      </w:pPr>
      <w:r w:rsidRPr="00512A26">
        <w:t>- Preprocess the data and prepare features required for analysis.</w:t>
      </w:r>
    </w:p>
    <w:p w14:paraId="501955F0" w14:textId="77777777" w:rsidR="00512A26" w:rsidRPr="00512A26" w:rsidRDefault="00512A26" w:rsidP="007C115E">
      <w:pPr>
        <w:spacing w:line="360" w:lineRule="auto"/>
      </w:pPr>
      <w:r w:rsidRPr="00512A26">
        <w:t>- Use WHO child growth standards as a reference for nutrition assessment.</w:t>
      </w:r>
    </w:p>
    <w:p w14:paraId="7702B16D" w14:textId="77777777" w:rsidR="00512A26" w:rsidRPr="00512A26" w:rsidRDefault="00512A26" w:rsidP="007C115E">
      <w:pPr>
        <w:spacing w:line="360" w:lineRule="auto"/>
      </w:pPr>
      <w:r w:rsidRPr="00512A26">
        <w:t>- Train a machine learning classification model using open-source libraries.</w:t>
      </w:r>
    </w:p>
    <w:p w14:paraId="3D5D8940" w14:textId="77777777" w:rsidR="00512A26" w:rsidRPr="00512A26" w:rsidRDefault="00512A26" w:rsidP="007C115E">
      <w:pPr>
        <w:spacing w:line="360" w:lineRule="auto"/>
      </w:pPr>
      <w:r w:rsidRPr="00512A26">
        <w:t xml:space="preserve">- The model predicts nutrition risk and classifies children into Low, Medium, or </w:t>
      </w:r>
      <w:proofErr w:type="gramStart"/>
      <w:r w:rsidRPr="00512A26">
        <w:t>High risk</w:t>
      </w:r>
      <w:proofErr w:type="gramEnd"/>
      <w:r w:rsidRPr="00512A26">
        <w:t xml:space="preserve"> categories.</w:t>
      </w:r>
    </w:p>
    <w:p w14:paraId="48673065" w14:textId="77777777" w:rsidR="00512A26" w:rsidRPr="00512A26" w:rsidRDefault="00512A26" w:rsidP="007C115E">
      <w:pPr>
        <w:spacing w:line="360" w:lineRule="auto"/>
      </w:pPr>
      <w:r w:rsidRPr="00512A26">
        <w:t>- Display the prediction results through a simple and user-friendly application interface.</w:t>
      </w:r>
    </w:p>
    <w:p w14:paraId="39B86BDB" w14:textId="77777777" w:rsidR="00512A26" w:rsidRDefault="00512A26" w:rsidP="007C115E">
      <w:pPr>
        <w:spacing w:line="360" w:lineRule="auto"/>
      </w:pPr>
      <w:r w:rsidRPr="00512A26">
        <w:t>- Store and reuse the trained model for future predictions.</w:t>
      </w:r>
    </w:p>
    <w:p w14:paraId="0A558F44" w14:textId="77777777" w:rsidR="00ED5374" w:rsidRDefault="00ED5374" w:rsidP="00512A26"/>
    <w:p w14:paraId="4F816274" w14:textId="77777777" w:rsidR="00ED5374" w:rsidRDefault="00ED5374" w:rsidP="00512A26"/>
    <w:p w14:paraId="02D704BD" w14:textId="77777777" w:rsidR="00ED5374" w:rsidRDefault="00ED5374" w:rsidP="00512A26"/>
    <w:p w14:paraId="4A13D08E" w14:textId="77777777" w:rsidR="00512A26" w:rsidRDefault="00512A26"/>
    <w:p w14:paraId="6D0ED4D4" w14:textId="77777777" w:rsidR="007C115E" w:rsidRDefault="007C115E" w:rsidP="00512A26">
      <w:pPr>
        <w:rPr>
          <w:b/>
          <w:bCs/>
          <w:sz w:val="36"/>
          <w:szCs w:val="36"/>
        </w:rPr>
      </w:pPr>
    </w:p>
    <w:p w14:paraId="4C8FF681" w14:textId="265A30CC" w:rsidR="00512A26" w:rsidRPr="00ED5374" w:rsidRDefault="00512A26" w:rsidP="00512A26">
      <w:pPr>
        <w:rPr>
          <w:sz w:val="36"/>
          <w:szCs w:val="36"/>
        </w:rPr>
      </w:pPr>
      <w:r w:rsidRPr="00ED5374">
        <w:rPr>
          <w:b/>
          <w:bCs/>
          <w:sz w:val="36"/>
          <w:szCs w:val="36"/>
        </w:rPr>
        <w:lastRenderedPageBreak/>
        <w:t>How This Solution Is Helpful</w:t>
      </w:r>
      <w:r w:rsidR="00ED5374" w:rsidRPr="00ED5374">
        <w:rPr>
          <w:b/>
          <w:bCs/>
          <w:sz w:val="36"/>
          <w:szCs w:val="36"/>
        </w:rPr>
        <w:t>:</w:t>
      </w:r>
    </w:p>
    <w:p w14:paraId="49F07E64" w14:textId="77777777" w:rsidR="00512A26" w:rsidRPr="00512A26" w:rsidRDefault="00512A26" w:rsidP="00512A26"/>
    <w:p w14:paraId="2A2D9FC4" w14:textId="77777777" w:rsidR="00512A26" w:rsidRPr="00512A26" w:rsidRDefault="00512A26" w:rsidP="007C115E">
      <w:pPr>
        <w:spacing w:line="360" w:lineRule="auto"/>
      </w:pPr>
      <w:r w:rsidRPr="00512A26">
        <w:t>- Helps in identifying children at risk of malnutrition at an early stage.</w:t>
      </w:r>
    </w:p>
    <w:p w14:paraId="3356E916" w14:textId="77777777" w:rsidR="00512A26" w:rsidRPr="00512A26" w:rsidRDefault="00512A26" w:rsidP="007C115E">
      <w:pPr>
        <w:spacing w:line="360" w:lineRule="auto"/>
      </w:pPr>
      <w:r w:rsidRPr="00512A26">
        <w:t>- Reduces delays in detection and intervention.</w:t>
      </w:r>
    </w:p>
    <w:p w14:paraId="2838C464" w14:textId="77777777" w:rsidR="00512A26" w:rsidRPr="00512A26" w:rsidRDefault="00512A26" w:rsidP="007C115E">
      <w:pPr>
        <w:spacing w:line="360" w:lineRule="auto"/>
      </w:pPr>
      <w:r w:rsidRPr="00512A26">
        <w:t>- Supports preventive care instead of late treatment.</w:t>
      </w:r>
    </w:p>
    <w:p w14:paraId="24D2EA2D" w14:textId="77777777" w:rsidR="00512A26" w:rsidRPr="00512A26" w:rsidRDefault="00512A26" w:rsidP="007C115E">
      <w:pPr>
        <w:spacing w:line="360" w:lineRule="auto"/>
      </w:pPr>
      <w:r w:rsidRPr="00512A26">
        <w:t>- Assists caregivers and health workers in taking timely action.</w:t>
      </w:r>
    </w:p>
    <w:p w14:paraId="4A6E7C84" w14:textId="77777777" w:rsidR="00512A26" w:rsidRPr="00512A26" w:rsidRDefault="00512A26" w:rsidP="007C115E">
      <w:pPr>
        <w:spacing w:line="360" w:lineRule="auto"/>
      </w:pPr>
      <w:r w:rsidRPr="00512A26">
        <w:t>- Improves monitoring of child growth during early childhood.</w:t>
      </w:r>
    </w:p>
    <w:p w14:paraId="0BABA853" w14:textId="77777777" w:rsidR="00512A26" w:rsidRPr="00512A26" w:rsidRDefault="00512A26" w:rsidP="007C115E">
      <w:pPr>
        <w:spacing w:line="360" w:lineRule="auto"/>
      </w:pPr>
      <w:r w:rsidRPr="00512A26">
        <w:t>- Can be easily scaled and used in different regions with minimal cost.</w:t>
      </w:r>
    </w:p>
    <w:p w14:paraId="612FF341" w14:textId="77777777" w:rsidR="00512A26" w:rsidRDefault="00512A26" w:rsidP="007C115E">
      <w:pPr>
        <w:spacing w:line="360" w:lineRule="auto"/>
      </w:pPr>
    </w:p>
    <w:p w14:paraId="3009A415" w14:textId="77777777" w:rsidR="00512A26" w:rsidRDefault="00512A26"/>
    <w:sectPr w:rsidR="00512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26"/>
    <w:rsid w:val="00512A26"/>
    <w:rsid w:val="006B4B19"/>
    <w:rsid w:val="0076594D"/>
    <w:rsid w:val="007B3DB0"/>
    <w:rsid w:val="007C115E"/>
    <w:rsid w:val="00E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F06A"/>
  <w15:chartTrackingRefBased/>
  <w15:docId w15:val="{519792A4-543F-4662-A780-3BF4E868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B0037-1B5C-48CA-A45E-66A239D0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Namani</dc:creator>
  <cp:keywords/>
  <dc:description/>
  <cp:lastModifiedBy>Shivani Namani</cp:lastModifiedBy>
  <cp:revision>2</cp:revision>
  <dcterms:created xsi:type="dcterms:W3CDTF">2026-03-04T05:54:00Z</dcterms:created>
  <dcterms:modified xsi:type="dcterms:W3CDTF">2026-03-04T05:54:00Z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103780fa-8239-4192-ac79-28c50813caf0</vt:lpwstr>
  </property>
</Properties>
</file>