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F4E79"/>
          <w:sz w:val="42"/>
          <w:szCs w:val="42"/>
        </w:rPr>
        <w:t xml:space="preserve">DocuSign + Salesforce Integration</w:t>
      </w:r>
    </w:p>
    <w:p>
      <w:pPr>
        <w:spacing w:after="100" w:before="0"/>
        <w:jc w:val="center"/>
      </w:pPr>
      <w:r>
        <w:rPr>
          <w:b/>
          <w:bCs/>
          <w:color w:val="2E75B6"/>
          <w:sz w:val="30"/>
          <w:szCs w:val="30"/>
        </w:rPr>
        <w:t xml:space="preserve">Complete Salesforce Field Reference</w:t>
      </w:r>
    </w:p>
    <w:p>
      <w:pPr>
        <w:spacing w:after="400" w:before="0"/>
        <w:jc w:val="center"/>
      </w:pPr>
      <w:r>
        <w:rPr>
          <w:i/>
          <w:iCs/>
          <w:color w:val="595959"/>
          <w:sz w:val="20"/>
          <w:szCs w:val="20"/>
        </w:rPr>
        <w:t xml:space="preserve">Techsara Solutions Inc. | All fields, their use case, and where they are used in the DocuSign integration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HOW TO READ THIS DOCUMENT</w:t>
      </w:r>
    </w:p>
    <w:p>
      <w:pPr>
        <w:spacing w:after="200" w:before="0"/>
      </w:pPr>
      <w:r>
        <w:rPr>
          <w:sz w:val="18"/>
          <w:szCs w:val="18"/>
        </w:rPr>
        <w:t xml:space="preserve">Each section covers one Salesforce object. For every field you will find: API name, data type, whether it existed before or was created new for this integration, its purpose/use case, its formula (if applicable), and exactly where in the integration it is used (which template, which step, which DocuSign feature). Fields are included if they are referenced in a Gen Template anchor text, Envelope Template merge field or recipient, Field Value Update, Dynamic Actions condition, or Salesforce Validation Rule that enforces the DocuSign workflow.</w:t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1. Onboarding__c</w:t>
      </w:r>
    </w:p>
    <w:p>
      <w:pPr>
        <w:spacing w:after="100" w:before="60"/>
      </w:pPr>
      <w:r>
        <w:rPr>
          <w:i/>
          <w:iCs/>
          <w:color w:val="595959"/>
          <w:sz w:val="17"/>
          <w:szCs w:val="17"/>
        </w:rPr>
        <w:t xml:space="preserve">Source object for the Services Agreement. The Send Services Agreement button (created by Gen Template Onboarding_ServicesAgreement_v1) lives on the Onboarding Layout.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000"/>
        <w:gridCol w:w="2560"/>
        <w:gridCol w:w="2500"/>
      </w:tblGrid>
      <w:tr>
        <w:trPr>
          <w:tblHeader/>
        </w:trP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Use Case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 in Integration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Account__c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7"/>
                <w:szCs w:val="17"/>
              </w:rPr>
              <w:t xml:space="preserve">Links Onboarding to the Candidate Person Account. Provides access to Name, PersonEmail, Phone, Current_Address__c via Account__r relationship traversal.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7"/>
                <w:szCs w:val="17"/>
              </w:rPr>
              <w:t xml:space="preserve">Gen Template anchor texts; Envelope Template recipient name/email merge fields via {!Onboarding__c.Account__r.Name} and {!Onboarding__c.Account__r.PersonEmail}</w:t>
            </w:r>
          </w:p>
        </w:tc>
      </w:tr>
      <w:tr>
        <w:tc>
          <w:tcPr>
            <w:tcW w:type="dxa" w:w="1800"/>
            <w:shd w:fill="E9F0F8" w:val="clear"/>
          </w:tcPr>
          <w:p>
            <w:r>
              <w:rPr>
                <w:sz w:val="17"/>
                <w:szCs w:val="17"/>
              </w:rPr>
              <w:t xml:space="preserve">Service_Agreement_Sent__c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Checkbox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E9F0F8" w:val="clear"/>
          </w:tcPr>
          <w:p>
            <w:r>
              <w:rPr>
                <w:sz w:val="17"/>
                <w:szCs w:val="17"/>
              </w:rPr>
              <w:t xml:space="preserve">Set to True by Field Value Update when envelope status = Sent. Prevents the send button from appearing again after the agreement has been dispatched.</w:t>
            </w:r>
          </w:p>
        </w:tc>
        <w:tc>
          <w:tcPr>
            <w:tcW w:type="dxa" w:w="2500"/>
            <w:shd w:fill="E9F0F8" w:val="clear"/>
          </w:tcPr>
          <w:p>
            <w:r>
              <w:rPr>
                <w:sz w:val="17"/>
                <w:szCs w:val="17"/>
              </w:rPr>
              <w:t xml:space="preserve">Field Value Update in Onboarding_ServicesAgreement_Envelope_v1 (Envelope Sent event); Dynamic Actions condition on Send Services Agreement button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Service_Agreement_Signed__c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Checkbox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7"/>
                <w:szCs w:val="17"/>
              </w:rPr>
              <w:t xml:space="preserve">Set to True by Field Value Update when envelope status = Signed/Completed. Confirms the agreement is fully executed. Required before record can advance to Resume Creation stage.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7"/>
                <w:szCs w:val="17"/>
              </w:rPr>
              <w:t xml:space="preserve">Field Value Update (Envelope Signed/Completed event); Dynamic Actions; Validation Rule Service_Agreement_Required_Before_Resume</w:t>
            </w:r>
          </w:p>
        </w:tc>
      </w:tr>
      <w:tr>
        <w:tc>
          <w:tcPr>
            <w:tcW w:type="dxa" w:w="1800"/>
            <w:shd w:fill="E9F0F8" w:val="clear"/>
          </w:tcPr>
          <w:p>
            <w:r>
              <w:rPr>
                <w:sz w:val="17"/>
                <w:szCs w:val="17"/>
              </w:rPr>
              <w:t xml:space="preserve">Status__c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Picklist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E9F0F8" w:val="clear"/>
          </w:tcPr>
          <w:p>
            <w:r>
              <w:rPr>
                <w:sz w:val="17"/>
                <w:szCs w:val="17"/>
              </w:rPr>
              <w:t xml:space="preserve">Stage path: Welcome Call &gt; Service Agreement &gt; Resume Creation &gt; Onboarding Complete. The value "Service Agreement" is used as a button visibility condition so the send button is hidden in all other stages.</w:t>
            </w:r>
          </w:p>
        </w:tc>
        <w:tc>
          <w:tcPr>
            <w:tcW w:type="dxa" w:w="2500"/>
            <w:shd w:fill="E9F0F8" w:val="clear"/>
          </w:tcPr>
          <w:p>
            <w:r>
              <w:rPr>
                <w:sz w:val="17"/>
                <w:szCs w:val="17"/>
              </w:rPr>
              <w:t xml:space="preserve">Dynamic Actions button condition (Status__c = "Service Agreement" required to show button); Validation Rule gates stage advancement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2. Background_Check__c</w:t>
      </w:r>
    </w:p>
    <w:p>
      <w:pPr>
        <w:spacing w:after="100" w:before="60"/>
      </w:pPr>
      <w:r>
        <w:rPr>
          <w:i/>
          <w:iCs/>
          <w:color w:val="595959"/>
          <w:sz w:val="17"/>
          <w:szCs w:val="17"/>
        </w:rPr>
        <w:t xml:space="preserve">Source object for the ACH Authorization Form + Promissory Note. The Send ACH and Promissory button (created by Gen Template BackgroundCheck_ACHPromissory_v1) lives on the Background Check Layout.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000"/>
        <w:gridCol w:w="2560"/>
        <w:gridCol w:w="2500"/>
      </w:tblGrid>
      <w:tr>
        <w:trPr>
          <w:tblHeader/>
        </w:trP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6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Use Case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 in Integration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Candidate__c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Lookup(Account)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7"/>
                <w:szCs w:val="17"/>
              </w:rPr>
              <w:t xml:space="preserve">Links Background Check to the Candidate. Provides Name, PersonEmail, Current_Address__c, and OwnerId (CS Person) via Candidate__r traversal.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7"/>
                <w:szCs w:val="17"/>
              </w:rPr>
              <w:t xml:space="preserve">Gen Template anchor texts; Envelope Template recipient merge fields for both Candidate and CS Person recipients</w:t>
            </w:r>
          </w:p>
        </w:tc>
      </w:tr>
      <w:tr>
        <w:tc>
          <w:tcPr>
            <w:tcW w:type="dxa" w:w="1800"/>
            <w:shd w:fill="E9F0F8" w:val="clear"/>
          </w:tcPr>
          <w:p>
            <w:r>
              <w:rPr>
                <w:sz w:val="17"/>
                <w:szCs w:val="17"/>
              </w:rPr>
              <w:t xml:space="preserve">ACH_Authorization_Status__c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Picklist (Pending/Signed)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E9F0F8" w:val="clear"/>
          </w:tcPr>
          <w:p>
            <w:r>
              <w:rPr>
                <w:sz w:val="17"/>
                <w:szCs w:val="17"/>
              </w:rPr>
              <w:t xml:space="preserve">Tracks ACH Authorization status. Defaults to Pending at record creation. Set to Signed on envelope completion. Reset to Pending on envelope void. Both this and Promissory_Note_Status__c must be Signed before stage can advance.</w:t>
            </w:r>
          </w:p>
        </w:tc>
        <w:tc>
          <w:tcPr>
            <w:tcW w:type="dxa" w:w="2500"/>
            <w:shd w:fill="E9F0F8" w:val="clear"/>
          </w:tcPr>
          <w:p>
            <w:r>
              <w:rPr>
                <w:sz w:val="17"/>
                <w:szCs w:val="17"/>
              </w:rPr>
              <w:t xml:space="preserve">Field Value Updates (Signed/Completed and Voided events); Dynamic Actions button condition (hidden when = Signed); Validation Rule Require_Documents_For_Candidate_Details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Promissory_Note_Status__c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Picklist (Pending/Signed)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7"/>
                <w:szCs w:val="17"/>
              </w:rPr>
              <w:t xml:space="preserve">Tracks Promissory Note status. Identical lifecycle to ACH_Authorization_Status__c. Both must equal Signed before Candidate Details Pending stage is allowed.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7"/>
                <w:szCs w:val="17"/>
              </w:rPr>
              <w:t xml:space="preserve">Field Value Updates; Dynamic Actions button condition; Validation Rule Require_Documents_For_Candidate_Details</w:t>
            </w:r>
          </w:p>
        </w:tc>
      </w:tr>
      <w:tr>
        <w:tc>
          <w:tcPr>
            <w:tcW w:type="dxa" w:w="1800"/>
            <w:shd w:fill="E9F0F8" w:val="clear"/>
          </w:tcPr>
          <w:p>
            <w:r>
              <w:rPr>
                <w:sz w:val="17"/>
                <w:szCs w:val="17"/>
              </w:rPr>
              <w:t xml:space="preserve">Background_Check_Status__c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Picklist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E9F0F8" w:val="clear"/>
          </w:tcPr>
          <w:p>
            <w:r>
              <w:rPr>
                <w:sz w:val="17"/>
                <w:szCs w:val="17"/>
              </w:rPr>
              <w:t xml:space="preserve">Stage path: Payment Verification Pending &gt; Documents Pending &gt; Candidate Details Pending &gt; Verification In Progress &gt; Complete. The value "Documents Pending" is required for the send button to appear.</w:t>
            </w:r>
          </w:p>
        </w:tc>
        <w:tc>
          <w:tcPr>
            <w:tcW w:type="dxa" w:w="2500"/>
            <w:shd w:fill="E9F0F8" w:val="clear"/>
          </w:tcPr>
          <w:p>
            <w:r>
              <w:rPr>
                <w:sz w:val="17"/>
                <w:szCs w:val="17"/>
              </w:rPr>
              <w:t xml:space="preserve">Dynamic Actions button condition (= "Documents Pending" required); Multiple Validation Rules gate each stage transition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Offer_Letter_Payment_Status__c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Picklist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7"/>
                <w:szCs w:val="17"/>
              </w:rPr>
              <w:t xml:space="preserve">Must be "Received" before the record can advance to Documents Pending. Ensures financial documents are only sent after payment has been confirmed.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7"/>
                <w:szCs w:val="17"/>
              </w:rPr>
              <w:t xml:space="preserve">Validation Rule Require_Payment_For_Documents_Pending</w:t>
            </w:r>
          </w:p>
        </w:tc>
      </w:tr>
      <w:tr>
        <w:tc>
          <w:tcPr>
            <w:tcW w:type="dxa" w:w="1800"/>
            <w:shd w:fill="E9F0F8" w:val="clear"/>
          </w:tcPr>
          <w:p>
            <w:r>
              <w:rPr>
                <w:sz w:val="17"/>
                <w:szCs w:val="17"/>
              </w:rPr>
              <w:t xml:space="preserve">Candidate_Details_Status__c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Picklist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E9F0F8" w:val="clear"/>
          </w:tcPr>
          <w:p>
            <w:r>
              <w:rPr>
                <w:sz w:val="17"/>
                <w:szCs w:val="17"/>
              </w:rPr>
              <w:t xml:space="preserve">Must be "Submitted" before advancing to Verification In Progress. Ensures all background check employment details are provided before verification begins.</w:t>
            </w:r>
          </w:p>
        </w:tc>
        <w:tc>
          <w:tcPr>
            <w:tcW w:type="dxa" w:w="2500"/>
            <w:shd w:fill="E9F0F8" w:val="clear"/>
          </w:tcPr>
          <w:p>
            <w:r>
              <w:rPr>
                <w:sz w:val="17"/>
                <w:szCs w:val="17"/>
              </w:rPr>
              <w:t xml:space="preserve">Validation Rule Require_CandidateDetail_For_Verification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Background_Check_Project_Count__c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Roll-Up / Number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7"/>
                <w:szCs w:val="17"/>
              </w:rPr>
              <w:t xml:space="preserve">Count of related Background Check Employment records. Must be greater than 0 before Candidate Details can be submitted, ensuring at least one employment history entry exists.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7"/>
                <w:szCs w:val="17"/>
              </w:rPr>
              <w:t xml:space="preserve">Validation Rule Require_Project_For_Candidate_Submitted</w:t>
            </w:r>
          </w:p>
        </w:tc>
      </w:tr>
      <w:tr>
        <w:tc>
          <w:tcPr>
            <w:tcW w:type="dxa" w:w="1800"/>
            <w:shd w:fill="E9F0F8" w:val="clear"/>
          </w:tcPr>
          <w:p>
            <w:r>
              <w:rPr>
                <w:sz w:val="17"/>
                <w:szCs w:val="17"/>
              </w:rPr>
              <w:t xml:space="preserve">Verification_Status__c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Picklist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E9F0F8" w:val="clear"/>
          </w:tcPr>
          <w:p>
            <w:r>
              <w:rPr>
                <w:sz w:val="17"/>
                <w:szCs w:val="17"/>
              </w:rPr>
              <w:t xml:space="preserve">Must be "Completed" before Background Check can be marked Complete.</w:t>
            </w:r>
          </w:p>
        </w:tc>
        <w:tc>
          <w:tcPr>
            <w:tcW w:type="dxa" w:w="2500"/>
            <w:shd w:fill="E9F0F8" w:val="clear"/>
          </w:tcPr>
          <w:p>
            <w:r>
              <w:rPr>
                <w:sz w:val="17"/>
                <w:szCs w:val="17"/>
              </w:rPr>
              <w:t xml:space="preserve">Validation Rule Require_Verification_For_Completed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17"/>
                <w:szCs w:val="17"/>
              </w:rPr>
              <w:t xml:space="preserve">Final_Employer_Confirmation_Received__c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Checkbox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Existing</w:t>
            </w:r>
          </w:p>
        </w:tc>
        <w:tc>
          <w:tcPr>
            <w:tcW w:type="dxa" w:w="2560"/>
            <w:shd w:fill="FFFFFF" w:val="clear"/>
          </w:tcPr>
          <w:p>
            <w:r>
              <w:rPr>
                <w:sz w:val="17"/>
                <w:szCs w:val="17"/>
              </w:rPr>
              <w:t xml:space="preserve">Must be True (confirmation received from employer) before Background Check can advance to Complete.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sz w:val="17"/>
                <w:szCs w:val="17"/>
              </w:rPr>
              <w:t xml:space="preserve">Validation Rule Require_Verification_For_Completed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3. Account — Person Account (Candidate)</w:t>
      </w:r>
    </w:p>
    <w:p>
      <w:pPr>
        <w:spacing w:after="100" w:before="60"/>
      </w:pPr>
      <w:r>
        <w:rPr>
          <w:i/>
          <w:iCs/>
          <w:color w:val="595959"/>
          <w:sz w:val="17"/>
          <w:szCs w:val="17"/>
        </w:rPr>
        <w:t xml:space="preserve">Represents the Candidate. Accessed from Onboarding__c via Account__r and from Background_Check__c via Candidate__r.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000"/>
        <w:gridCol w:w="2760"/>
        <w:gridCol w:w="2900"/>
      </w:tblGrid>
      <w:tr>
        <w:trPr>
          <w:tblHeader/>
        </w:trPr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Use Case</w:t>
            </w:r>
          </w:p>
        </w:tc>
        <w:tc>
          <w:tcPr>
            <w:tcW w:type="dxa" w:w="2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 in Integration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Name (compound)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Standard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sz w:val="17"/>
                <w:szCs w:val="17"/>
              </w:rPr>
              <w:t xml:space="preserve">Full legal name of Candidate. Used in document body via Gen Template and as recipient name in DocuSign envelope.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7"/>
                <w:szCs w:val="17"/>
              </w:rPr>
              <w:t xml:space="preserve">Gen: &lt;# &lt;Content Select="/Onboarding__c/Account__r.Name"/&gt; #&gt; and &lt;# &lt;Content Select="/Background_Check__c/Candidate__r.Name"/&gt; #&gt;; Envelope: {!Onboarding__c.Account__r.Name}, {!Background_Check__c.Candidate__r.Name}</w:t>
            </w:r>
          </w:p>
        </w:tc>
      </w:tr>
      <w:tr>
        <w:tc>
          <w:tcPr>
            <w:tcW w:type="dxa" w:w="1400"/>
            <w:shd w:fill="E9F0F8" w:val="clear"/>
          </w:tcPr>
          <w:p>
            <w:r>
              <w:rPr>
                <w:sz w:val="17"/>
                <w:szCs w:val="17"/>
              </w:rPr>
              <w:t xml:space="preserve">PersonEmail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Standard (Person Account)</w:t>
            </w:r>
          </w:p>
        </w:tc>
        <w:tc>
          <w:tcPr>
            <w:tcW w:type="dxa" w:w="2760"/>
            <w:shd w:fill="E9F0F8" w:val="clear"/>
          </w:tcPr>
          <w:p>
            <w:r>
              <w:rPr>
                <w:sz w:val="17"/>
                <w:szCs w:val="17"/>
              </w:rPr>
              <w:t xml:space="preserve">Email of Candidate. PersonEmail is the correct API field for Person Account. The standard "Email" field does not exist on Person Account records — using it would cause a null recipient error.</w:t>
            </w:r>
          </w:p>
        </w:tc>
        <w:tc>
          <w:tcPr>
            <w:tcW w:type="dxa" w:w="2900"/>
            <w:shd w:fill="E9F0F8" w:val="clear"/>
          </w:tcPr>
          <w:p>
            <w:r>
              <w:rPr>
                <w:sz w:val="17"/>
                <w:szCs w:val="17"/>
              </w:rPr>
              <w:t xml:space="preserve">Envelope Template Candidate recipient email: {!Onboarding__c.Account__r.PersonEmail} and {!Background_Check__c.Candidate__r.PersonEmail}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sz w:val="17"/>
                <w:szCs w:val="17"/>
              </w:rPr>
              <w:t xml:space="preserve">Phone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Phone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Standard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sz w:val="17"/>
                <w:szCs w:val="17"/>
              </w:rPr>
              <w:t xml:space="preserve">Phone number of Candidate. Used only in the Services Agreement document body.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7"/>
                <w:szCs w:val="17"/>
              </w:rPr>
              <w:t xml:space="preserve">Gen Template anchor text (Services Agreement only): &lt;# &lt;Content Select="/Onboarding__c/Account__r.Phone"/&gt; #&gt;</w:t>
            </w:r>
          </w:p>
        </w:tc>
      </w:tr>
      <w:tr>
        <w:tc>
          <w:tcPr>
            <w:tcW w:type="dxa" w:w="1400"/>
            <w:shd w:fill="E9F0F8" w:val="clear"/>
          </w:tcPr>
          <w:p>
            <w:r>
              <w:rPr>
                <w:sz w:val="17"/>
                <w:szCs w:val="17"/>
              </w:rPr>
              <w:t xml:space="preserve">Current_Address__c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Address (compound)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Custom</w:t>
            </w:r>
          </w:p>
        </w:tc>
        <w:tc>
          <w:tcPr>
            <w:tcW w:type="dxa" w:w="2760"/>
            <w:shd w:fill="E9F0F8" w:val="clear"/>
          </w:tcPr>
          <w:p>
            <w:r>
              <w:rPr>
                <w:sz w:val="17"/>
                <w:szCs w:val="17"/>
              </w:rPr>
              <w:t xml:space="preserve">Residential address of Candidate. Compound address field handled natively by DocuSign Gen without splitting into components.</w:t>
            </w:r>
          </w:p>
        </w:tc>
        <w:tc>
          <w:tcPr>
            <w:tcW w:type="dxa" w:w="2900"/>
            <w:shd w:fill="E9F0F8" w:val="clear"/>
          </w:tcPr>
          <w:p>
            <w:r>
              <w:rPr>
                <w:sz w:val="17"/>
                <w:szCs w:val="17"/>
              </w:rPr>
              <w:t xml:space="preserve">Gen anchor texts: &lt;# &lt;Content Select="/Onboarding__c/Account__r.Current_Address__c"/&gt; #&gt; and &lt;# &lt;Content Select="/Background_Check__c/Candidate__r.Current_Address__c"/&gt; #&gt;</w:t>
            </w:r>
          </w:p>
        </w:tc>
      </w:tr>
      <w:tr>
        <w:tc>
          <w:tcPr>
            <w:tcW w:type="dxa" w:w="1400"/>
            <w:shd w:fill="FFFFFF" w:val="clear"/>
          </w:tcPr>
          <w:p>
            <w:r>
              <w:rPr>
                <w:sz w:val="17"/>
                <w:szCs w:val="17"/>
              </w:rPr>
              <w:t xml:space="preserve">OwnerId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Lookup(User)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Standard</w:t>
            </w:r>
          </w:p>
        </w:tc>
        <w:tc>
          <w:tcPr>
            <w:tcW w:type="dxa" w:w="2760"/>
            <w:shd w:fill="FFFFFF" w:val="clear"/>
          </w:tcPr>
          <w:p>
            <w:r>
              <w:rPr>
                <w:sz w:val="17"/>
                <w:szCs w:val="17"/>
              </w:rPr>
              <w:t xml:space="preserve">Salesforce User who owns the Candidate record. This User is the CS Person for the ACH + Promissory flow. Relationship name in merge syntax is "Owner" (drop Id, do not append __r). The Owner User receives the envelope as Recipient 1.</w:t>
            </w:r>
          </w:p>
        </w:tc>
        <w:tc>
          <w:tcPr>
            <w:tcW w:type="dxa" w:w="2900"/>
            <w:shd w:fill="FFFFFF" w:val="clear"/>
          </w:tcPr>
          <w:p>
            <w:r>
              <w:rPr>
                <w:sz w:val="17"/>
                <w:szCs w:val="17"/>
              </w:rPr>
              <w:t xml:space="preserve">Envelope Template CS Person recipient: {!Background_Check__c.Candidate__r.Owner.Name} and {!Background_Check__c.Candidate__r.Owner.Email}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4. User — CS Person (Candidate Owner)</w:t>
      </w:r>
    </w:p>
    <w:p>
      <w:pPr>
        <w:spacing w:after="100" w:before="60"/>
      </w:pPr>
      <w:r>
        <w:rPr>
          <w:i/>
          <w:iCs/>
          <w:color w:val="595959"/>
          <w:sz w:val="17"/>
          <w:szCs w:val="17"/>
        </w:rPr>
        <w:t xml:space="preserve">The Salesforce User who owns the Candidate record becomes Recipient 1 (CS Person) in the ACH + Promissory envelope automatically through the Owner relationship.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2960"/>
        <w:gridCol w:w="3000"/>
      </w:tblGrid>
      <w:tr>
        <w:trPr>
          <w:tblHeader/>
        </w:trPr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14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96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Use Case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 in Integration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17"/>
                <w:szCs w:val="17"/>
              </w:rPr>
              <w:t xml:space="preserve">Name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17"/>
                <w:szCs w:val="17"/>
              </w:rPr>
              <w:t xml:space="preserve">Name (compound)</w:t>
            </w:r>
          </w:p>
        </w:tc>
        <w:tc>
          <w:tcPr>
            <w:tcW w:type="dxa" w:w="1000"/>
            <w:shd w:fill="FFFFFF" w:val="clear"/>
          </w:tcPr>
          <w:p>
            <w:r>
              <w:rPr>
                <w:sz w:val="17"/>
                <w:szCs w:val="17"/>
              </w:rPr>
              <w:t xml:space="preserve">Standard</w:t>
            </w:r>
          </w:p>
        </w:tc>
        <w:tc>
          <w:tcPr>
            <w:tcW w:type="dxa" w:w="2960"/>
            <w:shd w:fill="FFFFFF" w:val="clear"/>
          </w:tcPr>
          <w:p>
            <w:r>
              <w:rPr>
                <w:sz w:val="17"/>
                <w:szCs w:val="17"/>
              </w:rPr>
              <w:t xml:space="preserve">Full name of the CS Person. The compound Name field returns the complete display name. This is the field populated in the DocuSign envelope as the CS Person recipient name.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sz w:val="17"/>
                <w:szCs w:val="17"/>
              </w:rPr>
              <w:t xml:space="preserve">Envelope Template CS Person recipient name: {!Background_Check__c.Candidate__r.Owner.Name}</w:t>
            </w:r>
          </w:p>
        </w:tc>
      </w:tr>
      <w:tr>
        <w:tc>
          <w:tcPr>
            <w:tcW w:type="dxa" w:w="1200"/>
            <w:shd w:fill="E9F0F8" w:val="clear"/>
          </w:tcPr>
          <w:p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1400"/>
            <w:shd w:fill="E9F0F8" w:val="clear"/>
          </w:tcPr>
          <w:p>
            <w:r>
              <w:rPr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E9F0F8" w:val="clear"/>
          </w:tcPr>
          <w:p>
            <w:r>
              <w:rPr>
                <w:sz w:val="17"/>
                <w:szCs w:val="17"/>
              </w:rPr>
              <w:t xml:space="preserve">Standard</w:t>
            </w:r>
          </w:p>
        </w:tc>
        <w:tc>
          <w:tcPr>
            <w:tcW w:type="dxa" w:w="2960"/>
            <w:shd w:fill="E9F0F8" w:val="clear"/>
          </w:tcPr>
          <w:p>
            <w:r>
              <w:rPr>
                <w:sz w:val="17"/>
                <w:szCs w:val="17"/>
              </w:rPr>
              <w:t xml:space="preserve">Login email of the CS Person / Candidate Owner. This is the standard Email field (API name: Email). Do not confuse with SenderEmail (outbound email configuration), EmailEncodingKey (character encoding), or Signature (email signature block). Only Email contains the actual user email address.</w:t>
            </w:r>
          </w:p>
        </w:tc>
        <w:tc>
          <w:tcPr>
            <w:tcW w:type="dxa" w:w="3000"/>
            <w:shd w:fill="E9F0F8" w:val="clear"/>
          </w:tcPr>
          <w:p>
            <w:r>
              <w:rPr>
                <w:sz w:val="17"/>
                <w:szCs w:val="17"/>
              </w:rPr>
              <w:t xml:space="preserve">Envelope Template CS Person recipient email: {!Background_Check__c.Candidate__r.Owner.Email}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5. Formula and Custom Fields Created for DocuSign Integration</w:t>
      </w:r>
    </w:p>
    <w:p>
      <w:pPr>
        <w:spacing w:after="100" w:before="60"/>
      </w:pPr>
      <w:r>
        <w:rPr>
          <w:i/>
          <w:iCs/>
          <w:color w:val="595959"/>
          <w:sz w:val="17"/>
          <w:szCs w:val="17"/>
        </w:rPr>
        <w:t xml:space="preserve">These fields were created specifically to bridge the gap between Salesforce data formats and DocuSign requirements. Date formula fields solve the YYYY-MM-DD vs MM/DD/YYYY mismatch. Currency formula fields solve the raw number vs $X,XXX.XX display requirement.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900"/>
        <w:gridCol w:w="700"/>
        <w:gridCol w:w="2100"/>
        <w:gridCol w:w="1500"/>
        <w:gridCol w:w="1560"/>
      </w:tblGrid>
      <w:tr>
        <w:trPr>
          <w:tblHeader/>
        </w:trPr>
        <w:tc>
          <w:tcPr>
            <w:tcW w:type="dxa" w:w="17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11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Object</w:t>
            </w:r>
          </w:p>
        </w:tc>
        <w:tc>
          <w:tcPr>
            <w:tcW w:type="dxa" w:w="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 / Use Case</w:t>
            </w:r>
          </w:p>
        </w:tc>
        <w:tc>
          <w:tcPr>
            <w:tcW w:type="dxa" w:w="1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1700"/>
            <w:shd w:fill="FFFFFF" w:val="clear"/>
          </w:tcPr>
          <w:p>
            <w:r>
              <w:rPr>
                <w:sz w:val="17"/>
                <w:szCs w:val="17"/>
              </w:rPr>
              <w:t xml:space="preserve">DS_Today_Date__c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7"/>
                <w:szCs w:val="17"/>
              </w:rPr>
              <w:t xml:space="preserve">Account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17"/>
                <w:szCs w:val="17"/>
              </w:rPr>
              <w:t xml:space="preserve">Formula (Text)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Returns today's date as MM/DD/YYYY string. Required because Salesforce Date fields serialize as YYYY-MM-DD which DocuSign Date validation rejects as an invalid format.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RIGHT("0"&amp;TEXT(MONTH(TODAY())),2)&amp;"/"&amp;RIGHT("0"&amp;TEXT(DAY(TODAY())),2)&amp;"/"&amp;TEXT(YEAR(TODAY()))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sz w:val="17"/>
                <w:szCs w:val="17"/>
              </w:rPr>
              <w:t xml:space="preserve">Merge Field source in Envelope Template for any pre-populated current date field in the document</w:t>
            </w:r>
          </w:p>
        </w:tc>
      </w:tr>
      <w:tr>
        <w:tc>
          <w:tcPr>
            <w:tcW w:type="dxa" w:w="1700"/>
            <w:shd w:fill="E9F0F8" w:val="clear"/>
          </w:tcPr>
          <w:p>
            <w:r>
              <w:rPr>
                <w:sz w:val="17"/>
                <w:szCs w:val="17"/>
              </w:rPr>
              <w:t xml:space="preserve">DS_Final_Payment_Due_Date__c</w:t>
            </w:r>
          </w:p>
        </w:tc>
        <w:tc>
          <w:tcPr>
            <w:tcW w:type="dxa" w:w="1100"/>
            <w:shd w:fill="E9F0F8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E9F0F8" w:val="clea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shd w:fill="E9F0F8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E9F0F8" w:val="clear"/>
          </w:tcPr>
          <w:p>
            <w:r>
              <w:rPr>
                <w:sz w:val="17"/>
                <w:szCs w:val="17"/>
              </w:rPr>
              <w:t xml:space="preserve">Raw Date field for storing the final payment due date value. Date fields support DocuSign writeback; Formula fields do not. Writeback from DocuSign lands here.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N/A (standard Date)</w:t>
            </w:r>
          </w:p>
        </w:tc>
        <w:tc>
          <w:tcPr>
            <w:tcW w:type="dxa" w:w="1560"/>
            <w:shd w:fill="E9F0F8" w:val="clear"/>
          </w:tcPr>
          <w:p>
            <w:r>
              <w:rPr>
                <w:sz w:val="17"/>
                <w:szCs w:val="17"/>
              </w:rPr>
              <w:t xml:space="preserve">DocuSign Merge Field writeback target; source for Formatted formula field</w:t>
            </w:r>
          </w:p>
        </w:tc>
      </w:tr>
      <w:tr>
        <w:tc>
          <w:tcPr>
            <w:tcW w:type="dxa" w:w="1700"/>
            <w:shd w:fill="FFFFFF" w:val="clear"/>
          </w:tcPr>
          <w:p>
            <w:r>
              <w:rPr>
                <w:sz w:val="17"/>
                <w:szCs w:val="17"/>
              </w:rPr>
              <w:t xml:space="preserve">DS_Final_Payment_Due_Date_Formatted__c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17"/>
                <w:szCs w:val="17"/>
              </w:rPr>
              <w:t xml:space="preserve">Formula (Text)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MM/DD/YYYY formatted version of DS_Final_Payment_Due_Date__c. Used as Merge Field source in DocuSign to avoid YYYY-MM-DD rejection error on second and subsequent sends.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RIGHT("0"&amp;TEXT(MONTH(DS_Final_Payment_Due_Date__c)),2)&amp;"/"&amp;RIGHT("0"&amp;TEXT(DAY(DS_Final_Payment_Due_Date__c)),2)&amp;"/"&amp;TEXT(YEAR(DS_Final_Payment_Due_Date__c))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sz w:val="17"/>
                <w:szCs w:val="17"/>
              </w:rPr>
              <w:t xml:space="preserve">Merge Field source (pre-population) in Envelope Template tagger</w:t>
            </w:r>
          </w:p>
        </w:tc>
      </w:tr>
      <w:tr>
        <w:tc>
          <w:tcPr>
            <w:tcW w:type="dxa" w:w="1700"/>
            <w:shd w:fill="E9F0F8" w:val="clear"/>
          </w:tcPr>
          <w:p>
            <w:r>
              <w:rPr>
                <w:sz w:val="17"/>
                <w:szCs w:val="17"/>
              </w:rPr>
              <w:t xml:space="preserve">DS_First_Installment_Due_Date__c</w:t>
            </w:r>
          </w:p>
        </w:tc>
        <w:tc>
          <w:tcPr>
            <w:tcW w:type="dxa" w:w="1100"/>
            <w:shd w:fill="E9F0F8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E9F0F8" w:val="clea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shd w:fill="E9F0F8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E9F0F8" w:val="clear"/>
          </w:tcPr>
          <w:p>
            <w:r>
              <w:rPr>
                <w:sz w:val="17"/>
                <w:szCs w:val="17"/>
              </w:rPr>
              <w:t xml:space="preserve">Raw Date field for storing first installment due date. Same pattern as DS_Final_Payment_Due_Date__c.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560"/>
            <w:shd w:fill="E9F0F8" w:val="clear"/>
          </w:tcPr>
          <w:p>
            <w:r>
              <w:rPr>
                <w:sz w:val="17"/>
                <w:szCs w:val="17"/>
              </w:rPr>
              <w:t xml:space="preserve">DocuSign Merge Field writeback target; source for Formatted formula field</w:t>
            </w:r>
          </w:p>
        </w:tc>
      </w:tr>
      <w:tr>
        <w:tc>
          <w:tcPr>
            <w:tcW w:type="dxa" w:w="1700"/>
            <w:shd w:fill="FFFFFF" w:val="clear"/>
          </w:tcPr>
          <w:p>
            <w:r>
              <w:rPr>
                <w:sz w:val="17"/>
                <w:szCs w:val="17"/>
              </w:rPr>
              <w:t xml:space="preserve">DS_First_Installment_Due_Date_Formatted__c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17"/>
                <w:szCs w:val="17"/>
              </w:rPr>
              <w:t xml:space="preserve">Formula (Text)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MM/DD/YYYY formatted version of DS_First_Installment_Due_Date__c.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RIGHT("0"&amp;TEXT(MONTH(DS_First_Installment_Due_Date__c)),2)&amp;"/"&amp;RIGHT("0"&amp;TEXT(DAY(DS_First_Installment_Due_Date__c)),2)&amp;"/"&amp;TEXT(YEAR(DS_First_Installment_Due_Date__c))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sz w:val="17"/>
                <w:szCs w:val="17"/>
              </w:rPr>
              <w:t xml:space="preserve">Merge Field source (pre-population) in Envelope Template</w:t>
            </w:r>
          </w:p>
        </w:tc>
      </w:tr>
      <w:tr>
        <w:tc>
          <w:tcPr>
            <w:tcW w:type="dxa" w:w="1700"/>
            <w:shd w:fill="E9F0F8" w:val="clear"/>
          </w:tcPr>
          <w:p>
            <w:r>
              <w:rPr>
                <w:sz w:val="17"/>
                <w:szCs w:val="17"/>
              </w:rPr>
              <w:t xml:space="preserve">DS_Payment_Commencement_Date__c</w:t>
            </w:r>
          </w:p>
        </w:tc>
        <w:tc>
          <w:tcPr>
            <w:tcW w:type="dxa" w:w="1100"/>
            <w:shd w:fill="E9F0F8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E9F0F8" w:val="clea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shd w:fill="E9F0F8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E9F0F8" w:val="clear"/>
          </w:tcPr>
          <w:p>
            <w:r>
              <w:rPr>
                <w:sz w:val="17"/>
                <w:szCs w:val="17"/>
              </w:rPr>
              <w:t xml:space="preserve">Raw Date field for storing payment commencement date.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560"/>
            <w:shd w:fill="E9F0F8" w:val="clear"/>
          </w:tcPr>
          <w:p>
            <w:r>
              <w:rPr>
                <w:sz w:val="17"/>
                <w:szCs w:val="17"/>
              </w:rPr>
              <w:t xml:space="preserve">DocuSign Merge Field writeback target; source for Formatted formula field</w:t>
            </w:r>
          </w:p>
        </w:tc>
      </w:tr>
      <w:tr>
        <w:tc>
          <w:tcPr>
            <w:tcW w:type="dxa" w:w="1700"/>
            <w:shd w:fill="FFFFFF" w:val="clear"/>
          </w:tcPr>
          <w:p>
            <w:r>
              <w:rPr>
                <w:sz w:val="17"/>
                <w:szCs w:val="17"/>
              </w:rPr>
              <w:t xml:space="preserve">DS_Payment_Commencement_Date_Formatted__c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17"/>
                <w:szCs w:val="17"/>
              </w:rPr>
              <w:t xml:space="preserve">Formula (Text)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MM/DD/YYYY formatted version of DS_Payment_Commencement_Date__c.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RIGHT("0"&amp;TEXT(MONTH(DS_Payment_Commencement_Date__c)),2)&amp;"/"&amp;RIGHT("0"&amp;TEXT(DAY(DS_Payment_Commencement_Date__c)),2)&amp;"/"&amp;TEXT(YEAR(DS_Payment_Commencement_Date__c))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sz w:val="17"/>
                <w:szCs w:val="17"/>
              </w:rPr>
              <w:t xml:space="preserve">Merge Field source (pre-population) in Envelope Template</w:t>
            </w:r>
          </w:p>
        </w:tc>
      </w:tr>
      <w:tr>
        <w:tc>
          <w:tcPr>
            <w:tcW w:type="dxa" w:w="1700"/>
            <w:shd w:fill="E9F0F8" w:val="clear"/>
          </w:tcPr>
          <w:p>
            <w:r>
              <w:rPr>
                <w:sz w:val="17"/>
                <w:szCs w:val="17"/>
              </w:rPr>
              <w:t xml:space="preserve">DS_Debit_Amount__c</w:t>
            </w:r>
          </w:p>
        </w:tc>
        <w:tc>
          <w:tcPr>
            <w:tcW w:type="dxa" w:w="1100"/>
            <w:shd w:fill="E9F0F8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E9F0F8" w:val="clear"/>
          </w:tcPr>
          <w:p>
            <w:r>
              <w:rPr>
                <w:sz w:val="17"/>
                <w:szCs w:val="17"/>
              </w:rPr>
              <w:t xml:space="preserve">Currency</w:t>
            </w:r>
          </w:p>
        </w:tc>
        <w:tc>
          <w:tcPr>
            <w:tcW w:type="dxa" w:w="700"/>
            <w:shd w:fill="E9F0F8" w:val="clear"/>
          </w:tcPr>
          <w:p>
            <w:r>
              <w:rPr>
                <w:sz w:val="17"/>
                <w:szCs w:val="17"/>
              </w:rPr>
              <w:t xml:space="preserve">Existing/Created</w:t>
            </w:r>
          </w:p>
        </w:tc>
        <w:tc>
          <w:tcPr>
            <w:tcW w:type="dxa" w:w="2100"/>
            <w:shd w:fill="E9F0F8" w:val="clear"/>
          </w:tcPr>
          <w:p>
            <w:r>
              <w:rPr>
                <w:sz w:val="17"/>
                <w:szCs w:val="17"/>
              </w:rPr>
              <w:t xml:space="preserve">Raw currency field for the monthly debit amount. A Formula (Text) version with $X,XXX.XX formatting is used for display in DocuSign; this field stores the raw numeric value and serves as writeback target.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N/A (Currency field)</w:t>
            </w:r>
          </w:p>
        </w:tc>
        <w:tc>
          <w:tcPr>
            <w:tcW w:type="dxa" w:w="1560"/>
            <w:shd w:fill="E9F0F8" w:val="clear"/>
          </w:tcPr>
          <w:p>
            <w:r>
              <w:rPr>
                <w:sz w:val="17"/>
                <w:szCs w:val="17"/>
              </w:rPr>
              <w:t xml:space="preserve">Source for currency display formula; DocuSign Merge Field writeback target if writeback needed</w:t>
            </w:r>
          </w:p>
        </w:tc>
      </w:tr>
      <w:tr>
        <w:tc>
          <w:tcPr>
            <w:tcW w:type="dxa" w:w="1700"/>
            <w:shd w:fill="FFFFFF" w:val="clear"/>
          </w:tcPr>
          <w:p>
            <w:r>
              <w:rPr>
                <w:sz w:val="17"/>
                <w:szCs w:val="17"/>
              </w:rPr>
              <w:t xml:space="preserve">DS_Total_Amount_to_be_Paid__c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17"/>
                <w:szCs w:val="17"/>
              </w:rPr>
              <w:t xml:space="preserve">Currency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Existing/Created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Raw currency field for total amount to be paid. Same pattern as DS_Debit_Amount__c.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sz w:val="17"/>
                <w:szCs w:val="17"/>
              </w:rPr>
              <w:t xml:space="preserve">Source for currency display formula; DocuSign Merge Field writeback target</w:t>
            </w:r>
          </w:p>
        </w:tc>
      </w:tr>
      <w:tr>
        <w:tc>
          <w:tcPr>
            <w:tcW w:type="dxa" w:w="1700"/>
            <w:shd w:fill="E9F0F8" w:val="clear"/>
          </w:tcPr>
          <w:p>
            <w:r>
              <w:rPr>
                <w:sz w:val="17"/>
                <w:szCs w:val="17"/>
              </w:rPr>
              <w:t xml:space="preserve">DS_Testing_Field__c</w:t>
            </w:r>
          </w:p>
        </w:tc>
        <w:tc>
          <w:tcPr>
            <w:tcW w:type="dxa" w:w="1100"/>
            <w:shd w:fill="E9F0F8" w:val="clear"/>
          </w:tcPr>
          <w:p>
            <w:r>
              <w:rPr>
                <w:sz w:val="17"/>
                <w:szCs w:val="17"/>
              </w:rPr>
              <w:t xml:space="preserve">Account</w:t>
            </w:r>
          </w:p>
        </w:tc>
        <w:tc>
          <w:tcPr>
            <w:tcW w:type="dxa" w:w="900"/>
            <w:shd w:fill="E9F0F8" w:val="clear"/>
          </w:tcPr>
          <w:p>
            <w:r>
              <w:rPr>
                <w:sz w:val="17"/>
                <w:szCs w:val="17"/>
              </w:rPr>
              <w:t xml:space="preserve">Date</w:t>
            </w:r>
          </w:p>
        </w:tc>
        <w:tc>
          <w:tcPr>
            <w:tcW w:type="dxa" w:w="700"/>
            <w:shd w:fill="E9F0F8" w:val="clear"/>
          </w:tcPr>
          <w:p>
            <w:r>
              <w:rPr>
                <w:sz w:val="17"/>
                <w:szCs w:val="17"/>
              </w:rPr>
              <w:t xml:space="preserve">Created (test)</w:t>
            </w:r>
          </w:p>
        </w:tc>
        <w:tc>
          <w:tcPr>
            <w:tcW w:type="dxa" w:w="2100"/>
            <w:shd w:fill="E9F0F8" w:val="clear"/>
          </w:tcPr>
          <w:p>
            <w:r>
              <w:rPr>
                <w:sz w:val="17"/>
                <w:szCs w:val="17"/>
              </w:rPr>
              <w:t xml:space="preserve">Test field used during development to validate DocuSign Date field writeback. Confirmed that a Salesforce Date field (not Text) must be the writeback target when the DocuSign tab uses Date validation.</w:t>
            </w:r>
          </w:p>
        </w:tc>
        <w:tc>
          <w:tcPr>
            <w:tcW w:type="dxa" w:w="1500"/>
            <w:shd w:fill="E9F0F8" w:val="clear"/>
          </w:tcPr>
          <w:p>
            <w:r>
              <w:rPr>
                <w:sz w:val="17"/>
                <w:szCs w:val="17"/>
              </w:rPr>
              <w:t xml:space="preserve">N/A</w:t>
            </w:r>
          </w:p>
        </w:tc>
        <w:tc>
          <w:tcPr>
            <w:tcW w:type="dxa" w:w="1560"/>
            <w:shd w:fill="E9F0F8" w:val="clear"/>
          </w:tcPr>
          <w:p>
            <w:r>
              <w:rPr>
                <w:sz w:val="17"/>
                <w:szCs w:val="17"/>
              </w:rPr>
              <w:t xml:space="preserve">Testing only — not part of any production template or flow</w:t>
            </w:r>
          </w:p>
        </w:tc>
      </w:tr>
      <w:tr>
        <w:tc>
          <w:tcPr>
            <w:tcW w:type="dxa" w:w="1700"/>
            <w:shd w:fill="FFFFFF" w:val="clear"/>
          </w:tcPr>
          <w:p>
            <w:r>
              <w:rPr>
                <w:sz w:val="17"/>
                <w:szCs w:val="17"/>
              </w:rPr>
              <w:t xml:space="preserve">DS_Date_Display__c</w:t>
            </w:r>
          </w:p>
        </w:tc>
        <w:tc>
          <w:tcPr>
            <w:tcW w:type="dxa" w:w="1100"/>
            <w:shd w:fill="FFFFFF" w:val="clear"/>
          </w:tcPr>
          <w:p>
            <w:r>
              <w:rPr>
                <w:sz w:val="17"/>
                <w:szCs w:val="17"/>
              </w:rPr>
              <w:t xml:space="preserve">Your object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sz w:val="17"/>
                <w:szCs w:val="17"/>
              </w:rPr>
              <w:t xml:space="preserve">Text(10)</w:t>
            </w:r>
          </w:p>
        </w:tc>
        <w:tc>
          <w:tcPr>
            <w:tcW w:type="dxa" w:w="700"/>
            <w:shd w:fill="FFFFFF" w:val="clear"/>
          </w:tcPr>
          <w:p>
            <w:r>
              <w:rPr>
                <w:sz w:val="17"/>
                <w:szCs w:val="17"/>
              </w:rPr>
              <w:t xml:space="preserve">Created</w:t>
            </w:r>
          </w:p>
        </w:tc>
        <w:tc>
          <w:tcPr>
            <w:tcW w:type="dxa" w:w="2100"/>
            <w:shd w:fill="FFFFFF" w:val="clear"/>
          </w:tcPr>
          <w:p>
            <w:r>
              <w:rPr>
                <w:sz w:val="17"/>
                <w:szCs w:val="17"/>
              </w:rPr>
              <w:t xml:space="preserve">Text field storing a pre-formatted MM/DD/YYYY date string. Populated by a Salesforce Flow that converts the raw Date field. Used when both pre-population AND writeback are required for the same date — the Text field can receive DocuSign writeback while the Date field cannot (if it is a formula).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sz w:val="17"/>
                <w:szCs w:val="17"/>
              </w:rPr>
              <w:t xml:space="preserve">N/A (populated by Flow)</w:t>
            </w:r>
          </w:p>
        </w:tc>
        <w:tc>
          <w:tcPr>
            <w:tcW w:type="dxa" w:w="1560"/>
            <w:shd w:fill="FFFFFF" w:val="clear"/>
          </w:tcPr>
          <w:p>
            <w:r>
              <w:rPr>
                <w:sz w:val="17"/>
                <w:szCs w:val="17"/>
              </w:rPr>
              <w:t xml:space="preserve">Merge Field source in Envelope Template when combined pre-population and writeback are needed for a date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6. Key Rules for Correct Field Usage</w:t>
      </w:r>
    </w:p>
    <w:p>
      <w:pPr>
        <w:spacing w:after="80" w:before="80"/>
      </w:pPr>
      <w:r>
        <w:rPr>
          <w:b/>
          <w:bCs/>
          <w:sz w:val="18"/>
          <w:szCs w:val="18"/>
        </w:rPr>
        <w:t xml:space="preserve">RULE 1 — Date field pre-population:</w:t>
      </w:r>
      <w:r>
        <w:rPr>
          <w:sz w:val="18"/>
          <w:szCs w:val="18"/>
        </w:rPr>
        <w:t xml:space="preserve"> Never use a raw Salesforce Date field as the DocuSign Merge Field source when the tab has Date validation. Salesforce sends Date values as YYYY-MM-DD; DocuSign Date validation expects MM/DD/YYYY. Always use a Formula (Text) field for pre-population. On second sends, the formatted Text field prevents the "invalid date format" error.</w:t>
      </w:r>
    </w:p>
    <w:p>
      <w:pPr>
        <w:spacing w:after="80" w:before="80"/>
      </w:pPr>
      <w:r>
        <w:rPr>
          <w:b/>
          <w:bCs/>
          <w:sz w:val="18"/>
          <w:szCs w:val="18"/>
        </w:rPr>
        <w:t xml:space="preserve">RULE 2 — Writeback targets:</w:t>
      </w:r>
      <w:r>
        <w:rPr>
          <w:sz w:val="18"/>
          <w:szCs w:val="18"/>
        </w:rPr>
        <w:t xml:space="preserve"> Formula fields in Salesforce are read-only and cannot receive writeback from DocuSign. Always use a standard Text, Date, Currency, or Checkbox field as the writeback target field in the DocuSign Merge Field configuration.</w:t>
      </w:r>
    </w:p>
    <w:p>
      <w:pPr>
        <w:spacing w:after="80" w:before="80"/>
      </w:pPr>
      <w:r>
        <w:rPr>
          <w:b/>
          <w:bCs/>
          <w:sz w:val="18"/>
          <w:szCs w:val="18"/>
        </w:rPr>
        <w:t xml:space="preserve">RULE 3 — PersonEmail vs Email:</w:t>
      </w:r>
      <w:r>
        <w:rPr>
          <w:sz w:val="18"/>
          <w:szCs w:val="18"/>
        </w:rPr>
        <w:t xml:space="preserve"> For Person Account (Candidate object), always use PersonEmail (API: PersonEmail) — not Email. For User (CS Person), always use Email (API: Email) — not SenderEmail, not EmailEncodingKey, not Signature.</w:t>
      </w:r>
    </w:p>
    <w:p>
      <w:pPr>
        <w:spacing w:after="80" w:before="80"/>
      </w:pPr>
      <w:r>
        <w:rPr>
          <w:b/>
          <w:bCs/>
          <w:sz w:val="18"/>
          <w:szCs w:val="18"/>
        </w:rPr>
        <w:t xml:space="preserve">RULE 4 — OwnerId relationship traversal:</w:t>
      </w:r>
      <w:r>
        <w:rPr>
          <w:sz w:val="18"/>
          <w:szCs w:val="18"/>
        </w:rPr>
        <w:t xml:space="preserve"> The Lookup field OwnerId becomes "Owner" in merge field / relationship syntax (drop the "Id" suffix). Access CS Person name as Candidate__r.Owner.Name and CS Person email as Candidate__r.Owner.Email.</w:t>
      </w:r>
    </w:p>
    <w:p>
      <w:pPr>
        <w:spacing w:after="80" w:before="80"/>
      </w:pPr>
      <w:r>
        <w:rPr>
          <w:b/>
          <w:bCs/>
          <w:sz w:val="18"/>
          <w:szCs w:val="18"/>
        </w:rPr>
        <w:t xml:space="preserve">RULE 5 — Field Value Updates vs Merge Field Writeback:</w:t>
      </w:r>
      <w:r>
        <w:rPr>
          <w:sz w:val="18"/>
          <w:szCs w:val="18"/>
        </w:rPr>
        <w:t xml:space="preserve"> Merge Field writeback fires only when the envelope is fully Completed (all parties signed). Field Value Updates fire per-event (Sent, Completed, Voided) and are the correct tool for updating status/checkbox fields at intermediate stages such as marking an agreement as Sent before all parties have signed.</w:t>
      </w:r>
    </w:p>
    <w:p>
      <w:pPr>
        <w:spacing w:after="80" w:before="80"/>
      </w:pPr>
      <w:r>
        <w:rPr>
          <w:b/>
          <w:bCs/>
          <w:sz w:val="18"/>
          <w:szCs w:val="18"/>
        </w:rPr>
        <w:t xml:space="preserve">RULE 6 — Formula fields for currency display:</w:t>
      </w:r>
      <w:r>
        <w:rPr>
          <w:sz w:val="18"/>
          <w:szCs w:val="18"/>
        </w:rPr>
        <w:t xml:space="preserve"> Raw Currency fields in Salesforce pass as plain numbers to DocuSign. To display as $X,XXX.XX in the document, create a Formula (Text) field using the currency formatting formula and use that as the Merge Field source with Read Only enabled.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F4E79"/>
          <w:sz w:val="28"/>
          <w:szCs w:val="28"/>
        </w:rPr>
        <w:t xml:space="preserve">7. Custom Regex Validations on DocuSign Tabs</w:t>
      </w:r>
    </w:p>
    <w:p>
      <w:pPr>
        <w:spacing w:after="100" w:before="60"/>
      </w:pPr>
      <w:r>
        <w:rPr>
          <w:i/>
          <w:iCs/>
          <w:color w:val="595959"/>
          <w:sz w:val="17"/>
          <w:szCs w:val="17"/>
        </w:rPr>
        <w:t xml:space="preserve">Applied in the Place Fields tagger: click the tab &gt; right panel &gt; Validation &gt; Custom. The regex is evaluated by DocuSign when the signer fills the field. The signer cannot submit until validation passes.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 / Field Name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Regex Pattern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Accepts</w:t>
            </w:r>
          </w:p>
        </w:tc>
        <w:tc>
          <w:tcPr>
            <w:tcW w:type="dxa" w:w="296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Message to Display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7"/>
                <w:szCs w:val="17"/>
              </w:rPr>
              <w:t xml:space="preserve">Bank Account Number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^\d{6,17}$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6 to 17 digits only — no letters, spaces, or symbols</w:t>
            </w:r>
          </w:p>
        </w:tc>
        <w:tc>
          <w:tcPr>
            <w:tcW w:type="dxa" w:w="2960"/>
            <w:shd w:fill="FFFFFF" w:val="clear"/>
          </w:tcPr>
          <w:p>
            <w:r>
              <w:rPr>
                <w:sz w:val="17"/>
                <w:szCs w:val="17"/>
              </w:rPr>
              <w:t xml:space="preserve">Please enter a valid bank account number (6-17 digits)</w:t>
            </w:r>
          </w:p>
        </w:tc>
      </w:tr>
      <w:tr>
        <w:tc>
          <w:tcPr>
            <w:tcW w:type="dxa" w:w="2000"/>
            <w:shd w:fill="E9F0F8" w:val="clear"/>
          </w:tcPr>
          <w:p>
            <w:r>
              <w:rPr>
                <w:sz w:val="17"/>
                <w:szCs w:val="17"/>
              </w:rPr>
              <w:t xml:space="preserve">Bank Routing Number</w:t>
            </w:r>
          </w:p>
        </w:tc>
        <w:tc>
          <w:tcPr>
            <w:tcW w:type="dxa" w:w="2200"/>
            <w:shd w:fill="E9F0F8" w:val="clear"/>
          </w:tcPr>
          <w:p>
            <w:r>
              <w:rPr>
                <w:sz w:val="17"/>
                <w:szCs w:val="17"/>
              </w:rPr>
              <w:t xml:space="preserve">^\d{9}$</w:t>
            </w:r>
          </w:p>
        </w:tc>
        <w:tc>
          <w:tcPr>
            <w:tcW w:type="dxa" w:w="2200"/>
            <w:shd w:fill="E9F0F8" w:val="clear"/>
          </w:tcPr>
          <w:p>
            <w:r>
              <w:rPr>
                <w:sz w:val="17"/>
                <w:szCs w:val="17"/>
              </w:rPr>
              <w:t xml:space="preserve">Exactly 9 digits</w:t>
            </w:r>
          </w:p>
        </w:tc>
        <w:tc>
          <w:tcPr>
            <w:tcW w:type="dxa" w:w="2960"/>
            <w:shd w:fill="E9F0F8" w:val="clear"/>
          </w:tcPr>
          <w:p>
            <w:r>
              <w:rPr>
                <w:sz w:val="17"/>
                <w:szCs w:val="17"/>
              </w:rPr>
              <w:t xml:space="preserve">Please enter a valid 9-digit routing number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7"/>
                <w:szCs w:val="17"/>
              </w:rPr>
              <w:t xml:space="preserve">Debit Amount (dollar)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^\$[\d,]+(\.(\d{1,2}))?$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$12,000.15 / $500 / $1,234,567.89 — dollar sign required</w:t>
            </w:r>
          </w:p>
        </w:tc>
        <w:tc>
          <w:tcPr>
            <w:tcW w:type="dxa" w:w="2960"/>
            <w:shd w:fill="FFFFFF" w:val="clear"/>
          </w:tcPr>
          <w:p>
            <w:r>
              <w:rPr>
                <w:sz w:val="17"/>
                <w:szCs w:val="17"/>
              </w:rPr>
              <w:t xml:space="preserve">Please enter amount in format: $12,000.15</w:t>
            </w:r>
          </w:p>
        </w:tc>
      </w:tr>
      <w:tr>
        <w:tc>
          <w:tcPr>
            <w:tcW w:type="dxa" w:w="2000"/>
            <w:shd w:fill="E9F0F8" w:val="clear"/>
          </w:tcPr>
          <w:p>
            <w:r>
              <w:rPr>
                <w:sz w:val="17"/>
                <w:szCs w:val="17"/>
              </w:rPr>
              <w:t xml:space="preserve">USA Phone Number</w:t>
            </w:r>
          </w:p>
        </w:tc>
        <w:tc>
          <w:tcPr>
            <w:tcW w:type="dxa" w:w="2200"/>
            <w:shd w:fill="E9F0F8" w:val="clear"/>
          </w:tcPr>
          <w:p>
            <w:r>
              <w:rPr>
                <w:sz w:val="17"/>
                <w:szCs w:val="17"/>
              </w:rPr>
              <w:t xml:space="preserve">^(\+?1[-.\s]?)?\(?\d{3}\)?[-.\s]?\d{3}[-.\s]?\d{4}$</w:t>
            </w:r>
          </w:p>
        </w:tc>
        <w:tc>
          <w:tcPr>
            <w:tcW w:type="dxa" w:w="2200"/>
            <w:shd w:fill="E9F0F8" w:val="clear"/>
          </w:tcPr>
          <w:p>
            <w:r>
              <w:rPr>
                <w:sz w:val="17"/>
                <w:szCs w:val="17"/>
              </w:rPr>
              <w:t xml:space="preserve">(123) 456-7890 / 123-456-7890 / +1 123-456-7890 / 1234567890</w:t>
            </w:r>
          </w:p>
        </w:tc>
        <w:tc>
          <w:tcPr>
            <w:tcW w:type="dxa" w:w="2960"/>
            <w:shd w:fill="E9F0F8" w:val="clear"/>
          </w:tcPr>
          <w:p>
            <w:r>
              <w:rPr>
                <w:sz w:val="17"/>
                <w:szCs w:val="17"/>
              </w:rPr>
              <w:t xml:space="preserve">Please enter a valid US phone number. Example: (123) 456-7890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7"/>
                <w:szCs w:val="17"/>
              </w:rPr>
              <w:t xml:space="preserve">Day of Month (1-31)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^([1-9]|[12][0-9]|3[01])$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1 through 31 — rejects 0 and 32+</w:t>
            </w:r>
          </w:p>
        </w:tc>
        <w:tc>
          <w:tcPr>
            <w:tcW w:type="dxa" w:w="2960"/>
            <w:shd w:fill="FFFFFF" w:val="clear"/>
          </w:tcPr>
          <w:p>
            <w:r>
              <w:rPr>
                <w:sz w:val="17"/>
                <w:szCs w:val="17"/>
              </w:rPr>
              <w:t xml:space="preserve">Please enter a number between 1 and 31</w:t>
            </w:r>
          </w:p>
        </w:tc>
      </w:tr>
      <w:tr>
        <w:tc>
          <w:tcPr>
            <w:tcW w:type="dxa" w:w="2000"/>
            <w:shd w:fill="E9F0F8" w:val="clear"/>
          </w:tcPr>
          <w:p>
            <w:r>
              <w:rPr>
                <w:sz w:val="17"/>
                <w:szCs w:val="17"/>
              </w:rPr>
              <w:t xml:space="preserve">SSN — Last 4 or Full</w:t>
            </w:r>
          </w:p>
        </w:tc>
        <w:tc>
          <w:tcPr>
            <w:tcW w:type="dxa" w:w="2200"/>
            <w:shd w:fill="E9F0F8" w:val="clear"/>
          </w:tcPr>
          <w:p>
            <w:r>
              <w:rPr>
                <w:sz w:val="17"/>
                <w:szCs w:val="17"/>
              </w:rPr>
              <w:t xml:space="preserve">^(\d{4}|\d{3}-\d{2}-\d{4}|\d{9})$</w:t>
            </w:r>
          </w:p>
        </w:tc>
        <w:tc>
          <w:tcPr>
            <w:tcW w:type="dxa" w:w="2200"/>
            <w:shd w:fill="E9F0F8" w:val="clear"/>
          </w:tcPr>
          <w:p>
            <w:r>
              <w:rPr>
                <w:sz w:val="17"/>
                <w:szCs w:val="17"/>
              </w:rPr>
              <w:t xml:space="preserve">1234 OR 123-45-6789 OR 123456789</w:t>
            </w:r>
          </w:p>
        </w:tc>
        <w:tc>
          <w:tcPr>
            <w:tcW w:type="dxa" w:w="2960"/>
            <w:shd w:fill="E9F0F8" w:val="clear"/>
          </w:tcPr>
          <w:p>
            <w:r>
              <w:rPr>
                <w:sz w:val="17"/>
                <w:szCs w:val="17"/>
              </w:rPr>
              <w:t xml:space="preserve">Please enter last 4 digits (1234) or full SSN (123-45-6789)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17"/>
                <w:szCs w:val="17"/>
              </w:rPr>
              <w:t xml:space="preserve">SSN — Last 4 Only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^\d{4}$</w:t>
            </w:r>
          </w:p>
        </w:tc>
        <w:tc>
          <w:tcPr>
            <w:tcW w:type="dxa" w:w="2200"/>
            <w:shd w:fill="FFFFFF" w:val="clear"/>
          </w:tcPr>
          <w:p>
            <w:r>
              <w:rPr>
                <w:sz w:val="17"/>
                <w:szCs w:val="17"/>
              </w:rPr>
              <w:t xml:space="preserve">Exactly 4 digits</w:t>
            </w:r>
          </w:p>
        </w:tc>
        <w:tc>
          <w:tcPr>
            <w:tcW w:type="dxa" w:w="2960"/>
            <w:shd w:fill="FFFFFF" w:val="clear"/>
          </w:tcPr>
          <w:p>
            <w:r>
              <w:rPr>
                <w:sz w:val="17"/>
                <w:szCs w:val="17"/>
              </w:rPr>
              <w:t xml:space="preserve">Please enter exactly 4 digits of your SSN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2026-08-17T16:15:15.018Z</dcterms:created>
  <dcterms:modified xsi:type="dcterms:W3CDTF">2026-08-17T16:15:15.042Z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