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CURRICULUM VITAE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4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8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Name: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Ms. Ruth Nthenya Wambua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1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Profession / Training: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Computer Science</w:t>
      </w:r>
    </w:p>
    <w:p>
      <w:pPr>
        <w:spacing w:after="0" w:line="279" w:lineRule="exact"/>
        <w:rPr>
          <w:sz w:val="24"/>
          <w:szCs w:val="24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Email Address: </w:t>
      </w:r>
      <w:hyperlink r:id="rId8">
        <w:r>
          <w:rPr>
            <w:rFonts w:ascii="Times New Roman" w:cs="Times New Roman" w:eastAsia="Times New Roman" w:hAnsi="Times New Roman"/>
            <w:sz w:val="20"/>
            <w:szCs w:val="20"/>
            <w:u w:val="single" w:color="auto"/>
            <w:color w:val="auto"/>
          </w:rPr>
          <w:t>rwambua@uonbi.ac.ke</w:t>
        </w:r>
        <w:r>
          <w:rPr>
            <w:rFonts w:ascii="Times New Roman" w:cs="Times New Roman" w:eastAsia="Times New Roman" w:hAnsi="Times New Roman"/>
            <w:sz w:val="20"/>
            <w:szCs w:val="20"/>
            <w:b w:val="1"/>
            <w:bCs w:val="1"/>
            <w:u w:val="single" w:color="auto"/>
            <w:color w:val="auto"/>
          </w:rPr>
          <w:t xml:space="preserve"> </w:t>
        </w:r>
      </w:hyperlink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/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hyperlink r:id="rId9">
        <w:r>
          <w:rPr>
            <w:rFonts w:ascii="Times New Roman" w:cs="Times New Roman" w:eastAsia="Times New Roman" w:hAnsi="Times New Roman"/>
            <w:sz w:val="20"/>
            <w:szCs w:val="20"/>
            <w:u w:val="single" w:color="auto"/>
            <w:color w:val="auto"/>
          </w:rPr>
          <w:t>ruthdeshy@gmail.com</w:t>
        </w:r>
      </w:hyperlink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Education: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20" w:right="1320" w:hanging="1415"/>
        <w:spacing w:after="0" w:line="233" w:lineRule="auto"/>
        <w:tabs>
          <w:tab w:leader="none" w:pos="14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2011-2013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Master of Science in Computer Science, School of Computing and Informatics, University of Nairobi.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1420" w:right="1160" w:hanging="1415"/>
        <w:spacing w:after="0" w:line="234" w:lineRule="auto"/>
        <w:tabs>
          <w:tab w:leader="none" w:pos="14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2003-2007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Bachelor of Science in Computer Science, School of Computing and Informatics, University of Nairobi.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4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1998-2001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Kenya Certificate of Secondary Education, Precious Blood Girls Secondary School – Kilungu.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4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1990-1997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Kenya Certificate of Primary Education, Unoa Primary School.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Employment / Experience Record: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Year: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February 18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March 1, 2013</w:t>
      </w: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Attended: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Train the Trainer Programme organised by Ripa International in Kenya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both"/>
        <w:ind w:left="720" w:right="20"/>
        <w:spacing w:after="0" w:line="23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Course Elements: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Qualities, skills and behaviours of a great trainer; Types of learning and learning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preferences; Setting learning objectives; Andragogy; Kolb learning cycle; Training design and aids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Year: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May 23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July 21, 2012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both"/>
        <w:ind w:left="720" w:right="2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Position: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Trainer, ITES-BPO Certificate, School of Computing &amp; Informatics, The University of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Nairobi, Kenya</w:t>
      </w: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Responsibility: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Teaching a technical unit on Office Productivity Tools.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Year: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August 2009 to Present</w:t>
      </w: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Position: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Senior ICT Officer (MIS), The University of Nairobi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jc w:val="both"/>
        <w:ind w:left="72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Responsibility: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Software Developer and System Analyst at the University of Nairobi; Responsible for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various University System analysis, development and implementation. MIS (Management Information Systems).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Year: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March 08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April 04, 2010</w:t>
      </w: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Position: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PHP Symfony Trainee, Jimma University, Ethiopia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both"/>
        <w:ind w:left="720" w:right="20"/>
        <w:spacing w:after="0" w:line="23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Responsibility: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Developing software with the PHP Symfony framework using state of the art software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engineering principles. Training held at Jimma University, Ethiopia.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Year: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April 2008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August 2009</w:t>
      </w: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Position: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Retail Agent / Customer Experience Agent, Safaricom Ltd. Company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both"/>
        <w:ind w:left="720" w:right="2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Responsibility: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Dealing with various customer related issues as regards to telecommunication. This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involved troubleshooting laptop and mobile problems.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Year: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December 2007 - April 2008</w:t>
      </w: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Position: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Software Developer, Vega Software Ltd. Company</w:t>
      </w: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Responsibility: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Software Development in Microsoft Dynamics Nav.</w:t>
      </w:r>
    </w:p>
    <w:p>
      <w:pPr>
        <w:sectPr>
          <w:pgSz w:w="11900" w:h="16838" w:orient="portrait"/>
          <w:cols w:equalWidth="0" w:num="1">
            <w:col w:w="9080"/>
          </w:cols>
          <w:pgMar w:left="1420" w:top="1411" w:right="1406" w:bottom="1440" w:gutter="0" w:footer="0" w:header="0"/>
        </w:sectPr>
      </w:pPr>
    </w:p>
    <w:bookmarkStart w:id="1" w:name="page2"/>
    <w:bookmarkEnd w:id="1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Languages: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506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Speaking</w:t>
            </w:r>
          </w:p>
        </w:tc>
        <w:tc>
          <w:tcPr>
            <w:tcW w:w="14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Reading</w:t>
            </w:r>
          </w:p>
        </w:tc>
        <w:tc>
          <w:tcPr>
            <w:tcW w:w="108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Writing</w:t>
            </w:r>
          </w:p>
        </w:tc>
      </w:tr>
      <w:tr>
        <w:trPr>
          <w:trHeight w:val="230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English</w:t>
            </w:r>
          </w:p>
        </w:tc>
        <w:tc>
          <w:tcPr>
            <w:tcW w:w="13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Excellent</w:t>
            </w:r>
          </w:p>
        </w:tc>
        <w:tc>
          <w:tcPr>
            <w:tcW w:w="14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Excellent</w:t>
            </w:r>
          </w:p>
        </w:tc>
        <w:tc>
          <w:tcPr>
            <w:tcW w:w="108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7"/>
              </w:rPr>
              <w:t>Excellent</w:t>
            </w:r>
          </w:p>
        </w:tc>
      </w:tr>
      <w:tr>
        <w:trPr>
          <w:trHeight w:val="230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Kiswahili</w:t>
            </w:r>
          </w:p>
        </w:tc>
        <w:tc>
          <w:tcPr>
            <w:tcW w:w="13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Excellent</w:t>
            </w:r>
          </w:p>
        </w:tc>
        <w:tc>
          <w:tcPr>
            <w:tcW w:w="14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Excellent</w:t>
            </w:r>
          </w:p>
        </w:tc>
        <w:tc>
          <w:tcPr>
            <w:tcW w:w="108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7"/>
              </w:rPr>
              <w:t>Excellent</w:t>
            </w:r>
          </w:p>
        </w:tc>
      </w:tr>
      <w:tr>
        <w:trPr>
          <w:trHeight w:val="228"/>
        </w:trPr>
        <w:tc>
          <w:tcPr>
            <w:tcW w:w="1200" w:type="dxa"/>
            <w:vAlign w:val="bottom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Kikamba</w:t>
            </w:r>
          </w:p>
        </w:tc>
        <w:tc>
          <w:tcPr>
            <w:tcW w:w="1300" w:type="dxa"/>
            <w:vAlign w:val="bottom"/>
          </w:tcPr>
          <w:p>
            <w:pPr>
              <w:ind w:left="22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Excellent</w:t>
            </w:r>
          </w:p>
        </w:tc>
        <w:tc>
          <w:tcPr>
            <w:tcW w:w="1420" w:type="dxa"/>
            <w:vAlign w:val="bottom"/>
          </w:tcPr>
          <w:p>
            <w:pPr>
              <w:ind w:left="32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Excellent</w:t>
            </w:r>
          </w:p>
        </w:tc>
        <w:tc>
          <w:tcPr>
            <w:tcW w:w="1080" w:type="dxa"/>
            <w:vAlign w:val="bottom"/>
          </w:tcPr>
          <w:p>
            <w:pPr>
              <w:ind w:left="32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7"/>
              </w:rPr>
              <w:t>Excellent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Certification: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right="506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I, the undersigned, certify to the best of my knowledge and belief, that this data correctly describes me, my qualifications and experience.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61595</wp:posOffset>
            </wp:positionH>
            <wp:positionV relativeFrom="paragraph">
              <wp:posOffset>179705</wp:posOffset>
            </wp:positionV>
            <wp:extent cx="516255" cy="2133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Ruth Nthenya Wambua.</w:t>
      </w:r>
    </w:p>
    <w:sectPr>
      <w:pgSz w:w="11900" w:h="16838" w:orient="portrait"/>
      <w:cols w:equalWidth="0" w:num="1">
        <w:col w:w="9046"/>
      </w:cols>
      <w:pgMar w:left="1420" w:top="1413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10" Type="http://schemas.openxmlformats.org/officeDocument/2006/relationships/image" Target="media/image1.jpeg"/><Relationship Id="rId8" Type="http://schemas.openxmlformats.org/officeDocument/2006/relationships/hyperlink" Target="mailto:rwambua@uonbi.ac.ke" TargetMode="External"/><Relationship Id="rId9" Type="http://schemas.openxmlformats.org/officeDocument/2006/relationships/hyperlink" Target="mailto:ruthdeshy@gmail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2018-03-26T07:01:30Z</dcterms:created>
  <dcterms:modified xsi:type="dcterms:W3CDTF">2018-03-26T07:01:30Z</dcterms:modified>
</cp:coreProperties>
</file>