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3"/>
      </w:pPr>
      <w:r>
        <w:rPr/>
        <w:t>Naman Thaker</w:t>
      </w:r>
    </w:p>
    <w:p>
      <w:pPr>
        <w:pStyle w:val="BodyText"/>
        <w:spacing w:before="5"/>
        <w:rPr>
          <w:b/>
          <w:sz w:val="14"/>
        </w:rPr>
      </w:pPr>
    </w:p>
    <w:p>
      <w:pPr>
        <w:spacing w:before="44"/>
        <w:ind w:left="622" w:right="0" w:firstLine="0"/>
        <w:jc w:val="left"/>
        <w:rPr>
          <w:b/>
          <w:sz w:val="28"/>
        </w:rPr>
      </w:pPr>
      <w:r>
        <w:rPr>
          <w:b/>
          <w:sz w:val="28"/>
        </w:rPr>
        <w:t>Roll No: 20BCE529</w:t>
      </w:r>
    </w:p>
    <w:p>
      <w:pPr>
        <w:spacing w:before="191"/>
        <w:ind w:left="560" w:right="0" w:firstLine="0"/>
        <w:jc w:val="left"/>
        <w:rPr>
          <w:b/>
          <w:sz w:val="28"/>
        </w:rPr>
      </w:pPr>
      <w:r>
        <w:rPr>
          <w:b/>
          <w:sz w:val="28"/>
        </w:rPr>
        <w:t>Batch: E6</w:t>
      </w:r>
    </w:p>
    <w:p>
      <w:pPr>
        <w:spacing w:before="182"/>
        <w:ind w:left="560" w:right="0" w:firstLine="0"/>
        <w:jc w:val="left"/>
        <w:rPr>
          <w:b/>
          <w:sz w:val="28"/>
        </w:rPr>
      </w:pPr>
      <w:r>
        <w:rPr>
          <w:b/>
          <w:sz w:val="28"/>
        </w:rPr>
        <w:t>Subject: Cloud Computing</w:t>
      </w:r>
    </w:p>
    <w:p>
      <w:pPr>
        <w:pStyle w:val="ListParagraph"/>
        <w:numPr>
          <w:ilvl w:val="0"/>
          <w:numId w:val="1"/>
        </w:numPr>
        <w:tabs>
          <w:tab w:pos="4483" w:val="left" w:leader="none"/>
        </w:tabs>
        <w:spacing w:line="240" w:lineRule="auto" w:before="186" w:after="0"/>
        <w:ind w:left="4482" w:right="0" w:hanging="363"/>
        <w:jc w:val="left"/>
        <w:rPr>
          <w:b/>
          <w:sz w:val="28"/>
        </w:rPr>
      </w:pPr>
      <w:r>
        <w:rPr>
          <w:b/>
          <w:sz w:val="28"/>
        </w:rPr>
        <w:t>Practical –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44"/>
        <w:ind w:left="560"/>
      </w:pPr>
      <w:r>
        <w:rPr>
          <w:b/>
        </w:rPr>
        <w:t>Aim: </w:t>
      </w:r>
      <w:r>
        <w:rPr/>
        <w:t>Microsoft-AZURE [data science- AZURE webapp-Data bricks]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8"/>
        </w:rPr>
      </w:pPr>
    </w:p>
    <w:p>
      <w:pPr>
        <w:pStyle w:val="Heading1"/>
      </w:pPr>
      <w:r>
        <w:rPr>
          <w:color w:val="171717"/>
        </w:rPr>
        <w:t>Create an Azure Databricks workspace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560" w:right="717"/>
      </w:pPr>
      <w:r>
        <w:rPr>
          <w:color w:val="171717"/>
        </w:rPr>
        <w:t>In this section, we create an Azure Databricks workspace using the Azure portal or the Azure CLI.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0" w:after="0"/>
        <w:ind w:left="560" w:right="0" w:hanging="363"/>
        <w:jc w:val="left"/>
        <w:rPr>
          <w:sz w:val="28"/>
        </w:rPr>
      </w:pPr>
      <w:r>
        <w:rPr>
          <w:color w:val="171717"/>
          <w:sz w:val="28"/>
        </w:rPr>
        <w:t>In the Azure portal, select </w:t>
      </w:r>
      <w:r>
        <w:rPr>
          <w:b/>
          <w:color w:val="171717"/>
          <w:sz w:val="28"/>
        </w:rPr>
        <w:t>Create a resource </w:t>
      </w:r>
      <w:r>
        <w:rPr>
          <w:color w:val="171717"/>
          <w:sz w:val="28"/>
        </w:rPr>
        <w:t>&gt; </w:t>
      </w:r>
      <w:r>
        <w:rPr>
          <w:b/>
          <w:color w:val="171717"/>
          <w:sz w:val="28"/>
        </w:rPr>
        <w:t>Analytics </w:t>
      </w:r>
      <w:r>
        <w:rPr>
          <w:color w:val="171717"/>
          <w:sz w:val="28"/>
        </w:rPr>
        <w:t>&gt; </w:t>
      </w:r>
      <w:r>
        <w:rPr>
          <w:b/>
          <w:color w:val="171717"/>
          <w:sz w:val="28"/>
        </w:rPr>
        <w:t>Azure</w:t>
      </w:r>
      <w:r>
        <w:rPr>
          <w:b/>
          <w:color w:val="171717"/>
          <w:spacing w:val="-36"/>
          <w:sz w:val="28"/>
        </w:rPr>
        <w:t> </w:t>
      </w:r>
      <w:r>
        <w:rPr>
          <w:b/>
          <w:color w:val="171717"/>
          <w:sz w:val="28"/>
        </w:rPr>
        <w:t>Databricks</w:t>
      </w:r>
      <w:r>
        <w:rPr>
          <w:color w:val="171717"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1" w:after="0"/>
        <w:ind w:left="560" w:right="1329" w:hanging="363"/>
        <w:jc w:val="left"/>
        <w:rPr>
          <w:sz w:val="28"/>
        </w:rPr>
      </w:pPr>
      <w:r>
        <w:rPr>
          <w:color w:val="171717"/>
          <w:sz w:val="28"/>
        </w:rPr>
        <w:t>Under </w:t>
      </w:r>
      <w:r>
        <w:rPr>
          <w:b/>
          <w:color w:val="171717"/>
          <w:sz w:val="28"/>
        </w:rPr>
        <w:t>Azure Databricks Service</w:t>
      </w:r>
      <w:r>
        <w:rPr>
          <w:color w:val="171717"/>
          <w:sz w:val="28"/>
        </w:rPr>
        <w:t>, provide the values to create a Databricks workspace.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65.400002pt;margin-top:13.050664pt;width:482.5pt;height:271.4pt;mso-position-horizontal-relative:page;mso-position-vertical-relative:paragraph;z-index:-15728640;mso-wrap-distance-left:0;mso-wrap-distance-right:0" coordorigin="1308,261" coordsize="9650,5428">
            <v:shape style="position:absolute;left:1470;top:298;width:9026;height:5077" type="#_x0000_t75" alt="E:\COLLEGEWork\NU\Sem6\CC\PRACTICALS\pr10\iMAGES\00.png" stroked="false">
              <v:imagedata r:id="rId6" o:title=""/>
            </v:shape>
            <v:rect style="position:absolute;left:1455;top:283;width:9056;height:5107" filled="false" stroked="true" strokeweight="1.5pt" strokecolor="#006ec0">
              <v:stroke dashstyle="solid"/>
            </v:rect>
            <v:shape style="position:absolute;left:1308;top:261;width:9650;height:5428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281" w:val="left" w:leader="none"/>
        </w:tabs>
        <w:spacing w:line="240" w:lineRule="auto" w:before="181" w:after="0"/>
        <w:ind w:left="1280" w:right="0" w:hanging="361"/>
        <w:jc w:val="left"/>
        <w:rPr>
          <w:sz w:val="28"/>
        </w:rPr>
      </w:pPr>
      <w:r>
        <w:rPr>
          <w:color w:val="171717"/>
          <w:sz w:val="28"/>
        </w:rPr>
        <w:t>Select </w:t>
      </w:r>
      <w:r>
        <w:rPr>
          <w:b/>
          <w:color w:val="171717"/>
          <w:sz w:val="28"/>
        </w:rPr>
        <w:t>Review + Create</w:t>
      </w:r>
      <w:r>
        <w:rPr>
          <w:color w:val="171717"/>
          <w:sz w:val="28"/>
        </w:rPr>
        <w:t>, and then </w:t>
      </w:r>
      <w:r>
        <w:rPr>
          <w:b/>
          <w:color w:val="171717"/>
          <w:sz w:val="28"/>
        </w:rPr>
        <w:t>Create</w:t>
      </w:r>
      <w:r>
        <w:rPr>
          <w:color w:val="171717"/>
          <w:sz w:val="28"/>
        </w:rPr>
        <w:t>. The workspace</w:t>
      </w:r>
      <w:r>
        <w:rPr>
          <w:color w:val="171717"/>
          <w:spacing w:val="-15"/>
          <w:sz w:val="28"/>
        </w:rPr>
        <w:t> </w:t>
      </w:r>
      <w:r>
        <w:rPr>
          <w:color w:val="171717"/>
          <w:sz w:val="28"/>
        </w:rPr>
        <w:t>creation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5"/>
          <w:type w:val="continuous"/>
          <w:pgSz w:w="11920" w:h="16850"/>
          <w:pgMar w:footer="1192" w:top="1120" w:bottom="1380" w:left="8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1"/>
        </w:sectPr>
      </w:pPr>
    </w:p>
    <w:p>
      <w:pPr>
        <w:pStyle w:val="BodyText"/>
        <w:spacing w:before="19"/>
        <w:ind w:left="1280" w:right="1503"/>
      </w:pPr>
      <w:r>
        <w:rPr>
          <w:color w:val="171717"/>
        </w:rPr>
        <w:t>takes a few minutes. During workspace creation, you can view the deployment status</w:t>
      </w:r>
    </w:p>
    <w:p>
      <w:pPr>
        <w:pStyle w:val="BodyText"/>
        <w:ind w:left="560" w:right="2218"/>
      </w:pPr>
      <w:r>
        <w:rPr>
          <w:color w:val="171717"/>
        </w:rPr>
        <w:t>in </w:t>
      </w:r>
      <w:r>
        <w:rPr>
          <w:b/>
          <w:color w:val="171717"/>
        </w:rPr>
        <w:t>Notifications</w:t>
      </w:r>
      <w:r>
        <w:rPr>
          <w:color w:val="171717"/>
        </w:rPr>
        <w:t>. Once this process is finished, your user account is automatically added as an admin user in the workspace.</w:t>
      </w:r>
    </w:p>
    <w:p>
      <w:pPr>
        <w:spacing w:after="0"/>
        <w:sectPr>
          <w:pgSz w:w="11920" w:h="16850"/>
          <w:pgMar w:header="0" w:footer="1192" w:top="1100" w:bottom="1380" w:left="8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spacing w:before="31"/>
      </w:pPr>
      <w:r>
        <w:rPr>
          <w:color w:val="171717"/>
        </w:rPr>
        <w:t>Create a Spark cluster in Databricks</w:t>
      </w: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622" w:right="0" w:firstLine="0"/>
        <w:jc w:val="left"/>
        <w:rPr>
          <w:b/>
          <w:sz w:val="28"/>
        </w:rPr>
      </w:pPr>
      <w:r>
        <w:rPr>
          <w:b/>
          <w:color w:val="171717"/>
          <w:sz w:val="28"/>
        </w:rPr>
        <w:t>Note</w:t>
      </w:r>
    </w:p>
    <w:p>
      <w:pPr>
        <w:pStyle w:val="BodyText"/>
        <w:spacing w:before="79"/>
        <w:ind w:left="560" w:right="922"/>
      </w:pPr>
      <w:r>
        <w:rPr>
          <w:color w:val="171717"/>
        </w:rPr>
        <w:t>To use a free account to create the Azure Databricks cluster, before creating the cluster, go to your profile and change your subscription to </w:t>
      </w:r>
      <w:r>
        <w:rPr>
          <w:b/>
          <w:color w:val="171717"/>
        </w:rPr>
        <w:t>pay-as-you-go</w:t>
      </w:r>
      <w:r>
        <w:rPr>
          <w:color w:val="171717"/>
        </w:rPr>
        <w:t>. For more information, see </w:t>
      </w:r>
      <w:r>
        <w:rPr>
          <w:b/>
          <w:color w:val="0461C1"/>
          <w:u w:val="single" w:color="0461C1"/>
        </w:rPr>
        <w:t>Azure free account</w:t>
      </w:r>
      <w:r>
        <w:rPr>
          <w:color w:val="171717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44" w:after="0"/>
        <w:ind w:left="560" w:right="807" w:hanging="363"/>
        <w:jc w:val="left"/>
        <w:rPr>
          <w:sz w:val="28"/>
        </w:rPr>
      </w:pPr>
      <w:r>
        <w:rPr>
          <w:color w:val="171717"/>
          <w:sz w:val="28"/>
        </w:rPr>
        <w:t>In the Azure portal, go to the Databricks workspace that you created, and then click </w:t>
      </w:r>
      <w:r>
        <w:rPr>
          <w:b/>
          <w:color w:val="171717"/>
          <w:sz w:val="28"/>
        </w:rPr>
        <w:t>Launch</w:t>
      </w:r>
      <w:r>
        <w:rPr>
          <w:b/>
          <w:color w:val="171717"/>
          <w:spacing w:val="-5"/>
          <w:sz w:val="28"/>
        </w:rPr>
        <w:t> </w:t>
      </w:r>
      <w:r>
        <w:rPr>
          <w:b/>
          <w:color w:val="171717"/>
          <w:sz w:val="28"/>
        </w:rPr>
        <w:t>Workspace</w:t>
      </w:r>
      <w:r>
        <w:rPr>
          <w:color w:val="171717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1" w:after="0"/>
        <w:ind w:left="560" w:right="1007" w:hanging="363"/>
        <w:jc w:val="left"/>
        <w:rPr>
          <w:sz w:val="28"/>
        </w:rPr>
      </w:pPr>
      <w:r>
        <w:rPr>
          <w:color w:val="171717"/>
          <w:sz w:val="28"/>
        </w:rPr>
        <w:t>You are redirected to the Azure Databricks portal. From the portal, click </w:t>
      </w:r>
      <w:r>
        <w:rPr>
          <w:b/>
          <w:color w:val="171717"/>
          <w:sz w:val="28"/>
        </w:rPr>
        <w:t>New Cluster</w:t>
      </w:r>
      <w:r>
        <w:rPr>
          <w:color w:val="171717"/>
          <w:sz w:val="28"/>
        </w:rPr>
        <w:t>.</w:t>
      </w: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0" w:after="4"/>
        <w:ind w:left="560" w:right="0" w:hanging="363"/>
        <w:jc w:val="left"/>
        <w:rPr>
          <w:sz w:val="28"/>
        </w:rPr>
      </w:pPr>
      <w:r>
        <w:rPr>
          <w:color w:val="171717"/>
          <w:sz w:val="28"/>
        </w:rPr>
        <w:t>In the </w:t>
      </w:r>
      <w:r>
        <w:rPr>
          <w:b/>
          <w:color w:val="171717"/>
          <w:sz w:val="28"/>
        </w:rPr>
        <w:t>New cluster </w:t>
      </w:r>
      <w:r>
        <w:rPr>
          <w:color w:val="171717"/>
          <w:sz w:val="28"/>
        </w:rPr>
        <w:t>page, provide the values to create a</w:t>
      </w:r>
      <w:r>
        <w:rPr>
          <w:color w:val="171717"/>
          <w:spacing w:val="-30"/>
          <w:sz w:val="28"/>
        </w:rPr>
        <w:t> </w:t>
      </w:r>
      <w:r>
        <w:rPr>
          <w:color w:val="171717"/>
          <w:sz w:val="28"/>
        </w:rPr>
        <w:t>cluster.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20750" cy="3442716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50" cy="34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8"/>
          <w:pgSz w:w="11920" w:h="16850"/>
          <w:pgMar w:footer="1192" w:header="0" w:top="1120" w:bottom="1380" w:left="8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31"/>
        <w:ind w:left="560"/>
      </w:pPr>
      <w:r>
        <w:rPr>
          <w:color w:val="171717"/>
        </w:rPr>
        <w:t>Accept all other default values other than the following: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341" w:lineRule="exact" w:before="0" w:after="0"/>
        <w:ind w:left="560" w:right="0" w:hanging="363"/>
        <w:jc w:val="left"/>
        <w:rPr>
          <w:sz w:val="28"/>
        </w:rPr>
      </w:pPr>
      <w:r>
        <w:rPr>
          <w:color w:val="171717"/>
          <w:sz w:val="28"/>
        </w:rPr>
        <w:t>Enter a name for the</w:t>
      </w:r>
      <w:r>
        <w:rPr>
          <w:color w:val="171717"/>
          <w:spacing w:val="-17"/>
          <w:sz w:val="28"/>
        </w:rPr>
        <w:t> </w:t>
      </w:r>
      <w:r>
        <w:rPr>
          <w:color w:val="171717"/>
          <w:sz w:val="28"/>
        </w:rPr>
        <w:t>cluster.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338" w:lineRule="exact" w:before="0" w:after="0"/>
        <w:ind w:left="560" w:right="0" w:hanging="363"/>
        <w:jc w:val="left"/>
        <w:rPr>
          <w:sz w:val="28"/>
        </w:rPr>
      </w:pPr>
      <w:r>
        <w:rPr>
          <w:color w:val="171717"/>
          <w:sz w:val="28"/>
        </w:rPr>
        <w:t>For this article, create a cluster with </w:t>
      </w:r>
      <w:r>
        <w:rPr>
          <w:b/>
          <w:color w:val="171717"/>
          <w:sz w:val="28"/>
        </w:rPr>
        <w:t>10.4 LTS</w:t>
      </w:r>
      <w:r>
        <w:rPr>
          <w:b/>
          <w:color w:val="171717"/>
          <w:spacing w:val="-22"/>
          <w:sz w:val="28"/>
        </w:rPr>
        <w:t> </w:t>
      </w:r>
      <w:r>
        <w:rPr>
          <w:color w:val="171717"/>
          <w:sz w:val="28"/>
        </w:rPr>
        <w:t>runtime.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  <w:tab w:pos="5706" w:val="left" w:leader="none"/>
        </w:tabs>
        <w:spacing w:line="240" w:lineRule="auto" w:before="0" w:after="0"/>
        <w:ind w:left="560" w:right="1017" w:hanging="363"/>
        <w:jc w:val="left"/>
        <w:rPr>
          <w:sz w:val="28"/>
        </w:rPr>
      </w:pPr>
      <w:r>
        <w:rPr>
          <w:color w:val="171717"/>
          <w:sz w:val="28"/>
        </w:rPr>
        <w:t>Make sure you select the</w:t>
      </w:r>
      <w:r>
        <w:rPr>
          <w:color w:val="171717"/>
          <w:spacing w:val="-25"/>
          <w:sz w:val="28"/>
        </w:rPr>
        <w:t> </w:t>
      </w:r>
      <w:r>
        <w:rPr>
          <w:b/>
          <w:color w:val="171717"/>
          <w:sz w:val="28"/>
        </w:rPr>
        <w:t>Terminate</w:t>
      </w:r>
      <w:r>
        <w:rPr>
          <w:b/>
          <w:color w:val="171717"/>
          <w:spacing w:val="-3"/>
          <w:sz w:val="28"/>
        </w:rPr>
        <w:t> </w:t>
      </w:r>
      <w:r>
        <w:rPr>
          <w:b/>
          <w:color w:val="171717"/>
          <w:sz w:val="28"/>
        </w:rPr>
        <w:t>after</w:t>
      </w:r>
      <w:r>
        <w:rPr>
          <w:b/>
          <w:color w:val="171717"/>
          <w:sz w:val="28"/>
          <w:u w:val="thick" w:color="161616"/>
        </w:rPr>
        <w:t> </w:t>
        <w:tab/>
      </w:r>
      <w:r>
        <w:rPr>
          <w:b/>
          <w:color w:val="171717"/>
          <w:sz w:val="28"/>
        </w:rPr>
        <w:t>minutes of inactivity </w:t>
      </w:r>
      <w:r>
        <w:rPr>
          <w:color w:val="171717"/>
          <w:sz w:val="28"/>
        </w:rPr>
        <w:t>checkbox. Provide a duration (in minutes) to terminate the cluster, if the cluster is not being</w:t>
      </w:r>
      <w:r>
        <w:rPr>
          <w:color w:val="171717"/>
          <w:spacing w:val="-5"/>
          <w:sz w:val="28"/>
        </w:rPr>
        <w:t> </w:t>
      </w:r>
      <w:r>
        <w:rPr>
          <w:color w:val="171717"/>
          <w:sz w:val="28"/>
        </w:rPr>
        <w:t>used.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after="9"/>
        <w:ind w:left="560" w:right="818"/>
      </w:pPr>
      <w:r>
        <w:rPr>
          <w:color w:val="171717"/>
        </w:rPr>
        <w:t>Select </w:t>
      </w:r>
      <w:r>
        <w:rPr>
          <w:b/>
          <w:color w:val="171717"/>
        </w:rPr>
        <w:t>Create cluster</w:t>
      </w:r>
      <w:r>
        <w:rPr>
          <w:color w:val="171717"/>
        </w:rPr>
        <w:t>. Once the cluster is running, you can attach notebooks to the cluster and run Spark jobs.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20524" cy="3442716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524" cy="34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560" w:right="926"/>
      </w:pPr>
      <w:r>
        <w:rPr>
          <w:color w:val="171717"/>
        </w:rPr>
        <w:t>For more information on creating clusters, see </w:t>
      </w:r>
      <w:r>
        <w:rPr>
          <w:color w:val="0461C1"/>
          <w:u w:val="single" w:color="0461C1"/>
        </w:rPr>
        <w:t>Create a Spark cluster in Azure</w:t>
      </w:r>
      <w:r>
        <w:rPr>
          <w:color w:val="0461C1"/>
        </w:rPr>
        <w:t> </w:t>
      </w:r>
      <w:r>
        <w:rPr>
          <w:color w:val="0461C1"/>
          <w:u w:val="single" w:color="0461C1"/>
        </w:rPr>
        <w:t>Databricks</w:t>
      </w:r>
      <w:r>
        <w:rPr>
          <w:color w:val="171717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45"/>
      </w:pPr>
      <w:r>
        <w:rPr>
          <w:color w:val="171717"/>
        </w:rPr>
        <w:t>Run a Spark SQL job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ind w:left="560" w:right="768"/>
      </w:pPr>
      <w:r>
        <w:rPr>
          <w:color w:val="171717"/>
        </w:rPr>
        <w:t>Perform the following tasks to create a notebook in Databricks, configure the notebook to read data from an Azure Open Datasets, and then run a Spark SQL job on the data.</w:t>
      </w:r>
    </w:p>
    <w:p>
      <w:pPr>
        <w:spacing w:after="0"/>
        <w:sectPr>
          <w:pgSz w:w="11920" w:h="16850"/>
          <w:pgMar w:header="0" w:footer="1192" w:top="1120" w:bottom="1420" w:left="8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44" w:after="0"/>
        <w:ind w:left="560" w:right="791" w:hanging="363"/>
        <w:jc w:val="left"/>
        <w:rPr>
          <w:sz w:val="28"/>
        </w:rPr>
      </w:pPr>
      <w:r>
        <w:rPr>
          <w:color w:val="171717"/>
          <w:sz w:val="28"/>
        </w:rPr>
        <w:t>In the left pane, select </w:t>
      </w:r>
      <w:r>
        <w:rPr>
          <w:b/>
          <w:color w:val="171717"/>
          <w:sz w:val="28"/>
        </w:rPr>
        <w:t>Azure Databricks</w:t>
      </w:r>
      <w:r>
        <w:rPr>
          <w:color w:val="171717"/>
          <w:sz w:val="28"/>
        </w:rPr>
        <w:t>. From the </w:t>
      </w:r>
      <w:r>
        <w:rPr>
          <w:b/>
          <w:color w:val="171717"/>
          <w:sz w:val="28"/>
        </w:rPr>
        <w:t>Common Tasks</w:t>
      </w:r>
      <w:r>
        <w:rPr>
          <w:color w:val="171717"/>
          <w:sz w:val="28"/>
        </w:rPr>
        <w:t>, select </w:t>
      </w:r>
      <w:r>
        <w:rPr>
          <w:b/>
          <w:color w:val="171717"/>
          <w:sz w:val="28"/>
        </w:rPr>
        <w:t>New Notebook</w:t>
      </w:r>
      <w:r>
        <w:rPr>
          <w:color w:val="171717"/>
          <w:sz w:val="28"/>
        </w:rPr>
        <w:t>.</w:t>
      </w:r>
    </w:p>
    <w:p>
      <w:pPr>
        <w:pStyle w:val="BodyText"/>
        <w:spacing w:before="7"/>
        <w:rPr>
          <w:sz w:val="39"/>
        </w:rPr>
      </w:pP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0" w:after="0"/>
        <w:ind w:left="560" w:right="1704" w:hanging="363"/>
        <w:jc w:val="left"/>
        <w:rPr>
          <w:sz w:val="28"/>
        </w:rPr>
      </w:pPr>
      <w:r>
        <w:rPr>
          <w:color w:val="171717"/>
          <w:sz w:val="28"/>
        </w:rPr>
        <w:t>In the </w:t>
      </w:r>
      <w:r>
        <w:rPr>
          <w:b/>
          <w:color w:val="171717"/>
          <w:sz w:val="28"/>
        </w:rPr>
        <w:t>Create Notebook </w:t>
      </w:r>
      <w:r>
        <w:rPr>
          <w:color w:val="171717"/>
          <w:sz w:val="28"/>
        </w:rPr>
        <w:t>dialog box, enter a name, select </w:t>
      </w:r>
      <w:r>
        <w:rPr>
          <w:b/>
          <w:color w:val="171717"/>
          <w:sz w:val="28"/>
        </w:rPr>
        <w:t>Python </w:t>
      </w:r>
      <w:r>
        <w:rPr>
          <w:color w:val="171717"/>
          <w:sz w:val="28"/>
        </w:rPr>
        <w:t>as the language, and select the Spark cluster that you created</w:t>
      </w:r>
      <w:r>
        <w:rPr>
          <w:color w:val="171717"/>
          <w:spacing w:val="-31"/>
          <w:sz w:val="28"/>
        </w:rPr>
        <w:t> </w:t>
      </w:r>
      <w:r>
        <w:rPr>
          <w:color w:val="171717"/>
          <w:sz w:val="28"/>
        </w:rPr>
        <w:t>earlier.</w:t>
      </w:r>
    </w:p>
    <w:p>
      <w:pPr>
        <w:pStyle w:val="BodyText"/>
        <w:rPr>
          <w:sz w:val="23"/>
        </w:rPr>
      </w:pPr>
    </w:p>
    <w:p>
      <w:pPr>
        <w:spacing w:before="0"/>
        <w:ind w:left="560" w:right="0" w:firstLine="0"/>
        <w:jc w:val="left"/>
        <w:rPr>
          <w:sz w:val="28"/>
        </w:rPr>
      </w:pPr>
      <w:r>
        <w:rPr>
          <w:color w:val="171717"/>
          <w:sz w:val="28"/>
        </w:rPr>
        <w:t>Select </w:t>
      </w:r>
      <w:r>
        <w:rPr>
          <w:b/>
          <w:color w:val="171717"/>
          <w:sz w:val="28"/>
        </w:rPr>
        <w:t>Create</w:t>
      </w:r>
      <w:r>
        <w:rPr>
          <w:color w:val="171717"/>
          <w:sz w:val="28"/>
        </w:rPr>
        <w:t>.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0" w:after="0"/>
        <w:ind w:left="560" w:right="1289" w:hanging="363"/>
        <w:jc w:val="left"/>
        <w:rPr>
          <w:sz w:val="28"/>
        </w:rPr>
      </w:pPr>
      <w:r>
        <w:rPr>
          <w:color w:val="171717"/>
          <w:sz w:val="28"/>
        </w:rPr>
        <w:t>In this step, create a Spark DataFrame with Seattle Safety Data from</w:t>
      </w:r>
      <w:r>
        <w:rPr>
          <w:color w:val="0461C1"/>
          <w:sz w:val="28"/>
        </w:rPr>
        <w:t> </w:t>
      </w:r>
      <w:r>
        <w:rPr>
          <w:color w:val="0461C1"/>
          <w:sz w:val="28"/>
          <w:u w:val="single" w:color="0461C1"/>
        </w:rPr>
        <w:t>Azure Open Datasets</w:t>
      </w:r>
      <w:r>
        <w:rPr>
          <w:color w:val="171717"/>
          <w:sz w:val="28"/>
        </w:rPr>
        <w:t>, and use SQL to query the</w:t>
      </w:r>
      <w:r>
        <w:rPr>
          <w:color w:val="171717"/>
          <w:spacing w:val="-18"/>
          <w:sz w:val="28"/>
        </w:rPr>
        <w:t> </w:t>
      </w:r>
      <w:r>
        <w:rPr>
          <w:color w:val="171717"/>
          <w:sz w:val="28"/>
        </w:rPr>
        <w:t>data.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11"/>
          <w:pgSz w:w="11920" w:h="16850"/>
          <w:pgMar w:footer="1192" w:header="0" w:top="1600" w:bottom="1380" w:left="8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4"/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drawing>
          <wp:inline distT="0" distB="0" distL="0" distR="0">
            <wp:extent cx="6120524" cy="3442715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524" cy="34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44"/>
        <w:ind w:left="560"/>
      </w:pPr>
      <w:r>
        <w:rPr>
          <w:color w:val="171717"/>
        </w:rPr>
        <w:t>The following command allows Spark to read from Blob storage remotely</w:t>
      </w: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2pt;margin-top:13.804531pt;width:454.3pt;height:256.8500pt;mso-position-horizontal-relative:page;mso-position-vertical-relative:paragraph;z-index:-15728128;mso-wrap-distance-left:0;mso-wrap-distance-right:0" coordorigin="1440,276" coordsize="9086,5137" alt="E:\COLLEGEWork\NU\Sem6\CC\PRACTICALS\pr10\iMAGES\10.png">
            <v:shape style="position:absolute;left:1470;top:306;width:9026;height:5077" type="#_x0000_t75" alt="E:\COLLEGEWork\NU\Sem6\CC\PRACTICALS\pr10\iMAGES\10.png" stroked="false">
              <v:imagedata r:id="rId13" o:title=""/>
            </v:shape>
            <v:rect style="position:absolute;left:1455;top:291;width:9056;height:5107" filled="false" stroked="true" strokeweight="1.5pt" strokecolor="#006ec0">
              <v:stroke dashstyle="solid"/>
            </v:rect>
            <w10:wrap type="topAndBottom"/>
          </v:group>
        </w:pict>
      </w:r>
    </w:p>
    <w:p>
      <w:pPr>
        <w:pStyle w:val="BodyText"/>
        <w:spacing w:before="220"/>
        <w:ind w:left="560" w:right="804"/>
      </w:pPr>
      <w:r>
        <w:rPr>
          <w:color w:val="171717"/>
        </w:rPr>
        <w:t>The following command creates a DataFrame. Paste this PySpark code into the next cell and use </w:t>
      </w:r>
      <w:r>
        <w:rPr>
          <w:b/>
          <w:color w:val="171717"/>
        </w:rPr>
        <w:t>Shift+Enter </w:t>
      </w:r>
      <w:r>
        <w:rPr>
          <w:color w:val="171717"/>
        </w:rPr>
        <w:t>to run the code.</w:t>
      </w:r>
    </w:p>
    <w:p>
      <w:pPr>
        <w:spacing w:after="0"/>
        <w:sectPr>
          <w:pgSz w:w="11920" w:h="16850"/>
          <w:pgMar w:header="0" w:footer="1192" w:top="1160" w:bottom="1380" w:left="8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pict>
          <v:group style="width:454.3pt;height:256.8500pt;mso-position-horizontal-relative:char;mso-position-vertical-relative:line" coordorigin="0,0" coordsize="9086,5137" alt="E:\COLLEGEWork\NU\Sem6\CC\PRACTICALS\pr10\iMAGES\11.png">
            <v:shape style="position:absolute;left:30;top:30;width:9026;height:5077" type="#_x0000_t75" alt="E:\COLLEGEWork\NU\Sem6\CC\PRACTICALS\pr10\iMAGES\11.png" stroked="false">
              <v:imagedata r:id="rId14" o:title=""/>
            </v:shape>
            <v:rect style="position:absolute;left:15;top:15;width:9056;height:5107" filled="false" stroked="true" strokeweight="1.5pt" strokecolor="#006ec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44" w:after="0"/>
        <w:ind w:left="560" w:right="831" w:hanging="363"/>
        <w:jc w:val="left"/>
        <w:rPr>
          <w:sz w:val="28"/>
        </w:rPr>
      </w:pPr>
      <w:r>
        <w:rPr>
          <w:color w:val="171717"/>
          <w:sz w:val="28"/>
        </w:rPr>
        <w:t>Run a SQL statement return the top 10 rows of data from the temporary view called </w:t>
      </w:r>
      <w:r>
        <w:rPr>
          <w:b/>
          <w:color w:val="171717"/>
          <w:sz w:val="28"/>
        </w:rPr>
        <w:t>source</w:t>
      </w:r>
      <w:r>
        <w:rPr>
          <w:color w:val="171717"/>
          <w:sz w:val="28"/>
        </w:rPr>
        <w:t>. Paste this PySpark code into the next cell and use </w:t>
      </w:r>
      <w:r>
        <w:rPr>
          <w:b/>
          <w:color w:val="171717"/>
          <w:sz w:val="28"/>
        </w:rPr>
        <w:t>Shift+Enter </w:t>
      </w:r>
      <w:r>
        <w:rPr>
          <w:color w:val="171717"/>
          <w:sz w:val="28"/>
        </w:rPr>
        <w:t>to run the</w:t>
      </w:r>
      <w:r>
        <w:rPr>
          <w:color w:val="171717"/>
          <w:spacing w:val="-6"/>
          <w:sz w:val="28"/>
        </w:rPr>
        <w:t> </w:t>
      </w:r>
      <w:r>
        <w:rPr>
          <w:color w:val="171717"/>
          <w:sz w:val="28"/>
        </w:rPr>
        <w:t>code.</w:t>
      </w:r>
    </w:p>
    <w:p>
      <w:pPr>
        <w:pStyle w:val="BodyText"/>
        <w:rPr>
          <w:sz w:val="23"/>
        </w:rPr>
      </w:pPr>
    </w:p>
    <w:p>
      <w:pPr>
        <w:pStyle w:val="BodyText"/>
        <w:ind w:left="560" w:right="3831"/>
      </w:pPr>
      <w:r>
        <w:rPr>
          <w:color w:val="333333"/>
        </w:rPr>
        <w:t>print(</w:t>
      </w:r>
      <w:r>
        <w:rPr>
          <w:color w:val="A11515"/>
        </w:rPr>
        <w:t>'Displaying top 10 rows: '</w:t>
      </w:r>
      <w:r>
        <w:rPr>
          <w:color w:val="333333"/>
        </w:rPr>
        <w:t>) display(spark.sql(</w:t>
      </w:r>
      <w:r>
        <w:rPr>
          <w:color w:val="A11515"/>
        </w:rPr>
        <w:t>'SELECT * FROM source LIMIT 10'</w:t>
      </w:r>
      <w:r>
        <w:rPr>
          <w:color w:val="333333"/>
        </w:rPr>
        <w:t>))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0" w:after="0"/>
        <w:ind w:left="560" w:right="1208" w:hanging="363"/>
        <w:jc w:val="left"/>
        <w:rPr>
          <w:sz w:val="28"/>
        </w:rPr>
      </w:pPr>
      <w:r>
        <w:rPr>
          <w:color w:val="171717"/>
          <w:sz w:val="28"/>
        </w:rPr>
        <w:t>You see a tabular output like shown in the following screenshot (only some columns are</w:t>
      </w:r>
      <w:r>
        <w:rPr>
          <w:color w:val="171717"/>
          <w:spacing w:val="-4"/>
          <w:sz w:val="28"/>
        </w:rPr>
        <w:t> </w:t>
      </w:r>
      <w:r>
        <w:rPr>
          <w:color w:val="171717"/>
          <w:sz w:val="28"/>
        </w:rPr>
        <w:t>shown):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2pt;margin-top:13.85414pt;width:454.3pt;height:155.9pt;mso-position-horizontal-relative:page;mso-position-vertical-relative:paragraph;z-index:-15727104;mso-wrap-distance-left:0;mso-wrap-distance-right:0" coordorigin="1440,277" coordsize="9086,3118">
            <v:shape style="position:absolute;left:1527;top:373;width:8911;height:2918" type="#_x0000_t75" stroked="false">
              <v:imagedata r:id="rId15" o:title=""/>
            </v:shape>
            <v:rect style="position:absolute;left:1455;top:292;width:9056;height:3088" filled="false" stroked="true" strokeweight="1.5pt" strokecolor="#006ec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225" w:after="0"/>
        <w:ind w:left="560" w:right="982" w:hanging="363"/>
        <w:jc w:val="left"/>
        <w:rPr>
          <w:sz w:val="28"/>
        </w:rPr>
      </w:pPr>
      <w:r>
        <w:rPr>
          <w:color w:val="171717"/>
          <w:sz w:val="28"/>
        </w:rPr>
        <w:t>You now create a visual representation of this data to show how many safety events are reported using the Citizens Connect App and City Worker</w:t>
      </w:r>
      <w:r>
        <w:rPr>
          <w:color w:val="171717"/>
          <w:spacing w:val="-30"/>
          <w:sz w:val="28"/>
        </w:rPr>
        <w:t> </w:t>
      </w:r>
      <w:r>
        <w:rPr>
          <w:color w:val="171717"/>
          <w:sz w:val="28"/>
        </w:rPr>
        <w:t>App</w:t>
      </w:r>
    </w:p>
    <w:p>
      <w:pPr>
        <w:spacing w:after="0" w:line="240" w:lineRule="auto"/>
        <w:jc w:val="left"/>
        <w:rPr>
          <w:sz w:val="28"/>
        </w:rPr>
        <w:sectPr>
          <w:pgSz w:w="11920" w:h="16850"/>
          <w:pgMar w:header="0" w:footer="1192" w:top="1160" w:bottom="1380" w:left="8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31"/>
        <w:ind w:left="560" w:right="734"/>
      </w:pPr>
      <w:r>
        <w:rPr>
          <w:color w:val="171717"/>
        </w:rPr>
        <w:t>instead of other sources. From the bottom of the tabular output, select the </w:t>
      </w:r>
      <w:r>
        <w:rPr>
          <w:b/>
          <w:color w:val="171717"/>
        </w:rPr>
        <w:t>Bar chart </w:t>
      </w:r>
      <w:r>
        <w:rPr>
          <w:color w:val="171717"/>
        </w:rPr>
        <w:t>icon, and then click </w:t>
      </w:r>
      <w:r>
        <w:rPr>
          <w:b/>
          <w:color w:val="171717"/>
        </w:rPr>
        <w:t>Plot Options</w:t>
      </w:r>
      <w:r>
        <w:rPr>
          <w:color w:val="171717"/>
        </w:rPr>
        <w:t>.</w:t>
      </w: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72pt;margin-top:13.980312pt;width:454.3pt;height:138.950pt;mso-position-horizontal-relative:page;mso-position-vertical-relative:paragraph;z-index:-15726592;mso-wrap-distance-left:0;mso-wrap-distance-right:0" coordorigin="1440,280" coordsize="9086,2779">
            <v:shape style="position:absolute;left:1815;top:309;width:8392;height:2305" type="#_x0000_t75" stroked="false">
              <v:imagedata r:id="rId16" o:title=""/>
            </v:shape>
            <v:rect style="position:absolute;left:1455;top:294;width:9056;height:2749" filled="false" stroked="true" strokeweight="1.5pt" strokecolor="#006ec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236" w:after="0"/>
        <w:ind w:left="560" w:right="0" w:hanging="363"/>
        <w:jc w:val="left"/>
        <w:rPr>
          <w:sz w:val="28"/>
        </w:rPr>
      </w:pPr>
      <w:r>
        <w:rPr>
          <w:color w:val="171717"/>
          <w:sz w:val="28"/>
        </w:rPr>
        <w:t>In </w:t>
      </w:r>
      <w:r>
        <w:rPr>
          <w:b/>
          <w:color w:val="171717"/>
          <w:sz w:val="28"/>
        </w:rPr>
        <w:t>Customize Plot</w:t>
      </w:r>
      <w:r>
        <w:rPr>
          <w:color w:val="171717"/>
          <w:sz w:val="28"/>
        </w:rPr>
        <w:t>, drag-and-drop values as shown in the</w:t>
      </w:r>
      <w:r>
        <w:rPr>
          <w:color w:val="171717"/>
          <w:spacing w:val="-20"/>
          <w:sz w:val="28"/>
        </w:rPr>
        <w:t> </w:t>
      </w:r>
      <w:r>
        <w:rPr>
          <w:color w:val="171717"/>
          <w:sz w:val="28"/>
        </w:rPr>
        <w:t>screenshot.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11.650002pt;margin-top:13.860156pt;width:371.55pt;height:222.4pt;mso-position-horizontal-relative:page;mso-position-vertical-relative:paragraph;z-index:-15726080;mso-wrap-distance-left:0;mso-wrap-distance-right:0" coordorigin="2233,277" coordsize="7431,4448">
            <v:shape style="position:absolute;left:2323;top:419;width:7139;height:4156" type="#_x0000_t75" stroked="false">
              <v:imagedata r:id="rId17" o:title=""/>
            </v:shape>
            <v:rect style="position:absolute;left:2248;top:292;width:7401;height:4418" filled="false" stroked="true" strokeweight="1.5pt" strokecolor="#006ec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341" w:lineRule="exact" w:before="225" w:after="0"/>
        <w:ind w:left="560" w:right="0" w:hanging="363"/>
        <w:jc w:val="left"/>
        <w:rPr>
          <w:sz w:val="28"/>
        </w:rPr>
      </w:pPr>
      <w:r>
        <w:rPr>
          <w:color w:val="171717"/>
          <w:sz w:val="28"/>
        </w:rPr>
        <w:t>Set </w:t>
      </w:r>
      <w:r>
        <w:rPr>
          <w:b/>
          <w:color w:val="171717"/>
          <w:sz w:val="28"/>
        </w:rPr>
        <w:t>Keys </w:t>
      </w:r>
      <w:r>
        <w:rPr>
          <w:color w:val="171717"/>
          <w:sz w:val="28"/>
        </w:rPr>
        <w:t>to</w:t>
      </w:r>
      <w:r>
        <w:rPr>
          <w:color w:val="171717"/>
          <w:spacing w:val="-11"/>
          <w:sz w:val="28"/>
        </w:rPr>
        <w:t> </w:t>
      </w:r>
      <w:r>
        <w:rPr>
          <w:b/>
          <w:color w:val="171717"/>
          <w:sz w:val="28"/>
        </w:rPr>
        <w:t>source</w:t>
      </w:r>
      <w:r>
        <w:rPr>
          <w:color w:val="171717"/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341" w:lineRule="exact" w:before="0" w:after="0"/>
        <w:ind w:left="560" w:right="0" w:hanging="363"/>
        <w:jc w:val="left"/>
        <w:rPr>
          <w:sz w:val="28"/>
        </w:rPr>
      </w:pPr>
      <w:r>
        <w:rPr>
          <w:color w:val="171717"/>
          <w:sz w:val="28"/>
        </w:rPr>
        <w:t>Set </w:t>
      </w:r>
      <w:r>
        <w:rPr>
          <w:b/>
          <w:color w:val="171717"/>
          <w:sz w:val="28"/>
        </w:rPr>
        <w:t>Values </w:t>
      </w:r>
      <w:r>
        <w:rPr>
          <w:color w:val="171717"/>
          <w:sz w:val="28"/>
        </w:rPr>
        <w:t>to</w:t>
      </w:r>
      <w:r>
        <w:rPr>
          <w:color w:val="171717"/>
          <w:spacing w:val="-7"/>
          <w:sz w:val="28"/>
        </w:rPr>
        <w:t> </w:t>
      </w:r>
      <w:r>
        <w:rPr>
          <w:b/>
          <w:color w:val="171717"/>
          <w:sz w:val="28"/>
        </w:rPr>
        <w:t>&lt;\id&gt;</w:t>
      </w:r>
      <w:r>
        <w:rPr>
          <w:color w:val="171717"/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339" w:lineRule="exact" w:before="2" w:after="0"/>
        <w:ind w:left="560" w:right="0" w:hanging="363"/>
        <w:jc w:val="left"/>
        <w:rPr>
          <w:sz w:val="28"/>
        </w:rPr>
      </w:pPr>
      <w:r>
        <w:rPr>
          <w:color w:val="171717"/>
          <w:sz w:val="28"/>
        </w:rPr>
        <w:t>Set </w:t>
      </w:r>
      <w:r>
        <w:rPr>
          <w:b/>
          <w:color w:val="171717"/>
          <w:sz w:val="28"/>
        </w:rPr>
        <w:t>Aggregation </w:t>
      </w:r>
      <w:r>
        <w:rPr>
          <w:color w:val="171717"/>
          <w:sz w:val="28"/>
        </w:rPr>
        <w:t>to</w:t>
      </w:r>
      <w:r>
        <w:rPr>
          <w:color w:val="171717"/>
          <w:spacing w:val="-6"/>
          <w:sz w:val="28"/>
        </w:rPr>
        <w:t> </w:t>
      </w:r>
      <w:r>
        <w:rPr>
          <w:b/>
          <w:color w:val="171717"/>
          <w:sz w:val="28"/>
        </w:rPr>
        <w:t>COUNT</w:t>
      </w:r>
      <w:r>
        <w:rPr>
          <w:color w:val="171717"/>
          <w:sz w:val="28"/>
        </w:rPr>
        <w:t>.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  <w:tab w:pos="561" w:val="left" w:leader="none"/>
        </w:tabs>
        <w:spacing w:line="434" w:lineRule="auto" w:before="0" w:after="0"/>
        <w:ind w:left="560" w:right="6425" w:hanging="363"/>
        <w:jc w:val="left"/>
        <w:rPr>
          <w:sz w:val="28"/>
        </w:rPr>
      </w:pPr>
      <w:r>
        <w:rPr>
          <w:color w:val="171717"/>
          <w:sz w:val="28"/>
        </w:rPr>
        <w:t>Set </w:t>
      </w:r>
      <w:r>
        <w:rPr>
          <w:b/>
          <w:color w:val="171717"/>
          <w:sz w:val="28"/>
        </w:rPr>
        <w:t>Display type </w:t>
      </w:r>
      <w:r>
        <w:rPr>
          <w:color w:val="171717"/>
          <w:sz w:val="28"/>
        </w:rPr>
        <w:t>to </w:t>
      </w:r>
      <w:r>
        <w:rPr>
          <w:b/>
          <w:color w:val="171717"/>
          <w:sz w:val="28"/>
        </w:rPr>
        <w:t>Pie chart</w:t>
      </w:r>
      <w:r>
        <w:rPr>
          <w:color w:val="171717"/>
          <w:sz w:val="28"/>
        </w:rPr>
        <w:t>. Click</w:t>
      </w:r>
      <w:r>
        <w:rPr>
          <w:color w:val="171717"/>
          <w:spacing w:val="-4"/>
          <w:sz w:val="28"/>
        </w:rPr>
        <w:t> </w:t>
      </w:r>
      <w:r>
        <w:rPr>
          <w:b/>
          <w:color w:val="171717"/>
          <w:sz w:val="28"/>
        </w:rPr>
        <w:t>Apply</w:t>
      </w:r>
      <w:r>
        <w:rPr>
          <w:color w:val="171717"/>
          <w:sz w:val="28"/>
        </w:rPr>
        <w:t>.</w:t>
      </w:r>
    </w:p>
    <w:p>
      <w:pPr>
        <w:pStyle w:val="Heading1"/>
        <w:spacing w:before="5"/>
      </w:pPr>
      <w:r>
        <w:rPr>
          <w:color w:val="171717"/>
        </w:rPr>
        <w:t>Clean up resources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560" w:right="970"/>
      </w:pPr>
      <w:r>
        <w:rPr>
          <w:color w:val="171717"/>
        </w:rPr>
        <w:t>After you have finished the article, you can terminate the cluster. To do so, from the Azure Databricks workspace, from the left pane, select </w:t>
      </w:r>
      <w:r>
        <w:rPr>
          <w:b/>
          <w:color w:val="171717"/>
        </w:rPr>
        <w:t>Clusters</w:t>
      </w:r>
      <w:r>
        <w:rPr>
          <w:color w:val="171717"/>
        </w:rPr>
        <w:t>. For the cluster you want to terminate, move the cursor over the ellipsis</w:t>
      </w:r>
    </w:p>
    <w:p>
      <w:pPr>
        <w:spacing w:before="4"/>
        <w:ind w:left="560" w:right="0" w:firstLine="0"/>
        <w:jc w:val="left"/>
        <w:rPr>
          <w:sz w:val="28"/>
        </w:rPr>
      </w:pPr>
      <w:r>
        <w:rPr>
          <w:color w:val="171717"/>
          <w:sz w:val="28"/>
        </w:rPr>
        <w:t>under </w:t>
      </w:r>
      <w:r>
        <w:rPr>
          <w:b/>
          <w:color w:val="171717"/>
          <w:sz w:val="28"/>
        </w:rPr>
        <w:t>Actions </w:t>
      </w:r>
      <w:r>
        <w:rPr>
          <w:color w:val="171717"/>
          <w:sz w:val="28"/>
        </w:rPr>
        <w:t>column, and select the </w:t>
      </w:r>
      <w:r>
        <w:rPr>
          <w:b/>
          <w:color w:val="171717"/>
          <w:sz w:val="28"/>
        </w:rPr>
        <w:t>Terminate </w:t>
      </w:r>
      <w:r>
        <w:rPr>
          <w:color w:val="171717"/>
          <w:sz w:val="28"/>
        </w:rPr>
        <w:t>icoN</w:t>
      </w:r>
    </w:p>
    <w:sectPr>
      <w:pgSz w:w="11920" w:h="16850"/>
      <w:pgMar w:header="0" w:footer="1192" w:top="1160" w:bottom="1380" w:left="880" w:right="72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.019989pt;margin-top:771.440002pt;width:59.6pt;height:14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494AE"/>
                    <w:sz w:val="24"/>
                  </w:rPr>
                  <w:t>P a g e </w:t>
                </w:r>
                <w:r>
                  <w:rPr/>
                  <w:fldChar w:fldCharType="begin"/>
                </w:r>
                <w:r>
                  <w:rPr>
                    <w:color w:val="303C4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303C4F"/>
                    <w:sz w:val="24"/>
                  </w:rPr>
                  <w:t> | 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8.019989pt;margin-top:771.440002pt;width:59.6pt;height:14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494AE"/>
                    <w:sz w:val="24"/>
                  </w:rPr>
                  <w:t>P a g e </w:t>
                </w:r>
                <w:r>
                  <w:rPr>
                    <w:color w:val="303C4F"/>
                    <w:sz w:val="24"/>
                  </w:rPr>
                  <w:t>3 | 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8.019989pt;margin-top:771.440002pt;width:59.6pt;height:14pt;mso-position-horizontal-relative:page;mso-position-vertical-relative:page;z-index:-1582592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494AE"/>
                    <w:sz w:val="24"/>
                  </w:rPr>
                  <w:t>P a g e </w:t>
                </w:r>
                <w:r>
                  <w:rPr/>
                  <w:fldChar w:fldCharType="begin"/>
                </w:r>
                <w:r>
                  <w:rPr>
                    <w:color w:val="303C4F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color w:val="303C4F"/>
                    <w:sz w:val="24"/>
                  </w:rPr>
                  <w:t> | 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60" w:hanging="363"/>
        <w:jc w:val="left"/>
      </w:pPr>
      <w:rPr>
        <w:rFonts w:hint="default" w:ascii="Carlito" w:hAnsi="Carlito" w:eastAsia="Carlito" w:cs="Carlito"/>
        <w:color w:val="171717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560" w:hanging="363"/>
      </w:pPr>
      <w:rPr>
        <w:rFonts w:hint="default" w:ascii="Courier New" w:hAnsi="Courier New" w:eastAsia="Courier New" w:cs="Courier New"/>
        <w:color w:val="171717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0" w:hanging="363"/>
        <w:jc w:val="left"/>
      </w:pPr>
      <w:rPr>
        <w:rFonts w:hint="default" w:ascii="Carlito" w:hAnsi="Carlito" w:eastAsia="Carlito" w:cs="Carlito"/>
        <w:color w:val="171717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363"/>
        <w:jc w:val="left"/>
      </w:pPr>
      <w:rPr>
        <w:rFonts w:hint="default" w:ascii="Carlito" w:hAnsi="Carlito" w:eastAsia="Carlito" w:cs="Carlito"/>
        <w:color w:val="171717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80" w:hanging="360"/>
        <w:jc w:val="left"/>
      </w:pPr>
      <w:rPr>
        <w:rFonts w:hint="default" w:ascii="Carlito" w:hAnsi="Carlito" w:eastAsia="Carlito" w:cs="Carlito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4482" w:hanging="363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4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1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9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363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footer" Target="footer3.xm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Thaker</dc:creator>
  <dcterms:created xsi:type="dcterms:W3CDTF">2022-05-10T07:42:28Z</dcterms:created>
  <dcterms:modified xsi:type="dcterms:W3CDTF">2022-05-10T07:42:28Z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2022-05-10T00:00:00Z</vt:filetime>
  </property>
</Properties>
</file>