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E82F7" w14:textId="77777777" w:rsidR="00FF754A" w:rsidRDefault="00000000">
      <w:pPr>
        <w:pStyle w:val="Title"/>
      </w:pPr>
      <w:r>
        <w:t>Malware Analysis Report</w:t>
      </w:r>
    </w:p>
    <w:p w14:paraId="0E63139A" w14:textId="77777777" w:rsidR="00FF754A" w:rsidRDefault="00000000">
      <w:pPr>
        <w:pStyle w:val="Heading1"/>
      </w:pPr>
      <w:r>
        <w:t>1. Basic Information</w:t>
      </w:r>
    </w:p>
    <w:tbl>
      <w:tblPr>
        <w:tblStyle w:val="TableGrid"/>
        <w:tblW w:w="0" w:type="auto"/>
        <w:tblLook w:val="04A0" w:firstRow="1" w:lastRow="0" w:firstColumn="1" w:lastColumn="0" w:noHBand="0" w:noVBand="1"/>
      </w:tblPr>
      <w:tblGrid>
        <w:gridCol w:w="1257"/>
        <w:gridCol w:w="7373"/>
      </w:tblGrid>
      <w:tr w:rsidR="00FF754A" w14:paraId="1F1026B5" w14:textId="77777777">
        <w:tc>
          <w:tcPr>
            <w:tcW w:w="4320" w:type="dxa"/>
          </w:tcPr>
          <w:p w14:paraId="09F3B492" w14:textId="77777777" w:rsidR="00FF754A" w:rsidRDefault="00000000">
            <w:r>
              <w:t>Intern Name</w:t>
            </w:r>
          </w:p>
        </w:tc>
        <w:tc>
          <w:tcPr>
            <w:tcW w:w="4320" w:type="dxa"/>
          </w:tcPr>
          <w:p w14:paraId="6562EC4D" w14:textId="7409BD03" w:rsidR="00FF754A" w:rsidRDefault="00481381">
            <w:r>
              <w:t>Naman Rajesh Thakkar</w:t>
            </w:r>
          </w:p>
        </w:tc>
      </w:tr>
      <w:tr w:rsidR="00FF754A" w14:paraId="32352D51" w14:textId="77777777">
        <w:tc>
          <w:tcPr>
            <w:tcW w:w="4320" w:type="dxa"/>
          </w:tcPr>
          <w:p w14:paraId="49A9B456" w14:textId="77777777" w:rsidR="00FF754A" w:rsidRDefault="00000000">
            <w:r>
              <w:t>Malware Name</w:t>
            </w:r>
          </w:p>
        </w:tc>
        <w:tc>
          <w:tcPr>
            <w:tcW w:w="4320" w:type="dxa"/>
          </w:tcPr>
          <w:p w14:paraId="0E782521" w14:textId="77777777" w:rsidR="00FF754A" w:rsidRDefault="00000000">
            <w:r>
              <w:t>W32.DirekaDGO.Trojan</w:t>
            </w:r>
          </w:p>
        </w:tc>
      </w:tr>
      <w:tr w:rsidR="00FF754A" w14:paraId="50C431C4" w14:textId="77777777">
        <w:tc>
          <w:tcPr>
            <w:tcW w:w="4320" w:type="dxa"/>
          </w:tcPr>
          <w:p w14:paraId="3D185D75" w14:textId="77777777" w:rsidR="00FF754A" w:rsidRDefault="00000000">
            <w:r>
              <w:t>File Hash (SHA-256)</w:t>
            </w:r>
          </w:p>
        </w:tc>
        <w:tc>
          <w:tcPr>
            <w:tcW w:w="4320" w:type="dxa"/>
          </w:tcPr>
          <w:p w14:paraId="6AC633F5" w14:textId="77777777" w:rsidR="00FF754A" w:rsidRDefault="00000000">
            <w:r>
              <w:t>8808e4e220fcda37bdb05b703e86053f88a6ebd68037d37ef89754c459d7ad2b</w:t>
            </w:r>
          </w:p>
        </w:tc>
      </w:tr>
      <w:tr w:rsidR="00FF754A" w14:paraId="471542DE" w14:textId="77777777">
        <w:tc>
          <w:tcPr>
            <w:tcW w:w="4320" w:type="dxa"/>
          </w:tcPr>
          <w:p w14:paraId="11B61E79" w14:textId="77777777" w:rsidR="00FF754A" w:rsidRDefault="00000000">
            <w:r>
              <w:t>Analysis Date</w:t>
            </w:r>
          </w:p>
        </w:tc>
        <w:tc>
          <w:tcPr>
            <w:tcW w:w="4320" w:type="dxa"/>
          </w:tcPr>
          <w:p w14:paraId="12BBBB83" w14:textId="00DB4631" w:rsidR="00FF754A" w:rsidRDefault="00481381">
            <w:r>
              <w:t>01/08/2025</w:t>
            </w:r>
          </w:p>
        </w:tc>
      </w:tr>
      <w:tr w:rsidR="00FF754A" w14:paraId="0802D4B1" w14:textId="77777777">
        <w:tc>
          <w:tcPr>
            <w:tcW w:w="4320" w:type="dxa"/>
          </w:tcPr>
          <w:p w14:paraId="15B313EB" w14:textId="77777777" w:rsidR="00FF754A" w:rsidRDefault="00000000">
            <w:r>
              <w:t>Submission Deadline</w:t>
            </w:r>
          </w:p>
        </w:tc>
        <w:tc>
          <w:tcPr>
            <w:tcW w:w="4320" w:type="dxa"/>
          </w:tcPr>
          <w:p w14:paraId="120FECF9" w14:textId="77777777" w:rsidR="00FF754A" w:rsidRDefault="00000000">
            <w:r>
              <w:t>Tuesday, [Insert Date]</w:t>
            </w:r>
          </w:p>
        </w:tc>
      </w:tr>
      <w:tr w:rsidR="00FF754A" w14:paraId="1BBD7B96" w14:textId="77777777">
        <w:tc>
          <w:tcPr>
            <w:tcW w:w="4320" w:type="dxa"/>
          </w:tcPr>
          <w:p w14:paraId="6FA641AC" w14:textId="77777777" w:rsidR="00FF754A" w:rsidRDefault="00000000">
            <w:r>
              <w:t>Detected As</w:t>
            </w:r>
          </w:p>
        </w:tc>
        <w:tc>
          <w:tcPr>
            <w:tcW w:w="4320" w:type="dxa"/>
          </w:tcPr>
          <w:p w14:paraId="5832463D" w14:textId="77777777" w:rsidR="00FF754A" w:rsidRDefault="00000000">
            <w:r>
              <w:t>Trojan (by multiple AV engines on VirusTotal)</w:t>
            </w:r>
          </w:p>
        </w:tc>
      </w:tr>
    </w:tbl>
    <w:p w14:paraId="4F3AF2C5" w14:textId="77777777" w:rsidR="00FF754A" w:rsidRDefault="00000000">
      <w:pPr>
        <w:pStyle w:val="Heading1"/>
      </w:pPr>
      <w:r>
        <w:t>2. Static Analysis</w:t>
      </w:r>
    </w:p>
    <w:p w14:paraId="23806222" w14:textId="77777777" w:rsidR="00FF754A" w:rsidRDefault="00000000">
      <w:r>
        <w:t>Tools Used:</w:t>
      </w:r>
      <w:r>
        <w:br/>
        <w:t>- VirusTotal</w:t>
      </w:r>
      <w:r>
        <w:br/>
        <w:t>- PEStudio</w:t>
      </w:r>
      <w:r>
        <w:br/>
        <w:t>- FLOSS / Strings</w:t>
      </w:r>
      <w:r>
        <w:br/>
        <w:t>- Exeinfo PE</w:t>
      </w:r>
    </w:p>
    <w:p w14:paraId="0F4181C7" w14:textId="77777777" w:rsidR="00FF754A" w:rsidRDefault="00000000">
      <w:r>
        <w:t>Observations:</w:t>
      </w:r>
      <w:r>
        <w:br/>
        <w:t>- Strings Found: URLs, registry keys, suspicious APIs</w:t>
      </w:r>
      <w:r>
        <w:br/>
        <w:t>- File Structure: Suspicious sections like .text, .rdata, .UPX0 (may be packed)</w:t>
      </w:r>
      <w:r>
        <w:br/>
        <w:t>- Imports: Kernel32.dll, Ws2_32.dll</w:t>
      </w:r>
    </w:p>
    <w:p w14:paraId="5F1C7773" w14:textId="77777777" w:rsidR="00FF754A" w:rsidRDefault="00000000">
      <w:pPr>
        <w:pStyle w:val="Heading1"/>
      </w:pPr>
      <w:r>
        <w:t>3. Dynamic Analysis</w:t>
      </w:r>
    </w:p>
    <w:p w14:paraId="621F4D8B" w14:textId="77777777" w:rsidR="00FF754A" w:rsidRDefault="00000000">
      <w:r>
        <w:t>Tools Used:</w:t>
      </w:r>
      <w:r>
        <w:br/>
        <w:t>- Any.Run / Hybrid Analysis / Cuckoo Sandbox</w:t>
      </w:r>
      <w:r>
        <w:br/>
        <w:t>- Wireshark</w:t>
      </w:r>
      <w:r>
        <w:br/>
        <w:t>- Process Monitor</w:t>
      </w:r>
    </w:p>
    <w:p w14:paraId="65EEB45F" w14:textId="77777777" w:rsidR="00FF754A" w:rsidRDefault="00000000">
      <w:r>
        <w:t>Behavior Summary:</w:t>
      </w:r>
      <w:r>
        <w:br/>
        <w:t>- File Activity: Drops temp files in %AppData%</w:t>
      </w:r>
      <w:r>
        <w:br/>
        <w:t>- Process Activity: Spawns hidden processes</w:t>
      </w:r>
      <w:r>
        <w:br/>
        <w:t>- Registry Activity: Creates Run key for persistence</w:t>
      </w:r>
      <w:r>
        <w:br/>
        <w:t>- Network Activity: Connects to C2 server</w:t>
      </w:r>
      <w:r>
        <w:br/>
        <w:t>- Evasion Techniques: Anti-VM and debugger checks</w:t>
      </w:r>
    </w:p>
    <w:p w14:paraId="118A896A" w14:textId="77777777" w:rsidR="00FF754A" w:rsidRDefault="00000000">
      <w:pPr>
        <w:pStyle w:val="Heading1"/>
      </w:pPr>
      <w:r>
        <w:lastRenderedPageBreak/>
        <w:t>4. Network Analysis</w:t>
      </w:r>
    </w:p>
    <w:tbl>
      <w:tblPr>
        <w:tblStyle w:val="TableGrid"/>
        <w:tblW w:w="0" w:type="auto"/>
        <w:tblLook w:val="04A0" w:firstRow="1" w:lastRow="0" w:firstColumn="1" w:lastColumn="0" w:noHBand="0" w:noVBand="1"/>
      </w:tblPr>
      <w:tblGrid>
        <w:gridCol w:w="4315"/>
        <w:gridCol w:w="4315"/>
      </w:tblGrid>
      <w:tr w:rsidR="00FF754A" w14:paraId="0490E81E" w14:textId="77777777">
        <w:tc>
          <w:tcPr>
            <w:tcW w:w="4320" w:type="dxa"/>
          </w:tcPr>
          <w:p w14:paraId="0AC66660" w14:textId="77777777" w:rsidR="00FF754A" w:rsidRDefault="00000000">
            <w:r>
              <w:t>IP/Domain Contacted</w:t>
            </w:r>
          </w:p>
        </w:tc>
        <w:tc>
          <w:tcPr>
            <w:tcW w:w="4320" w:type="dxa"/>
          </w:tcPr>
          <w:p w14:paraId="7852338F" w14:textId="77777777" w:rsidR="00FF754A" w:rsidRDefault="00000000">
            <w:r>
              <w:t>45.76.xxx.xxx</w:t>
            </w:r>
          </w:p>
        </w:tc>
      </w:tr>
      <w:tr w:rsidR="00FF754A" w14:paraId="401563F9" w14:textId="77777777">
        <w:tc>
          <w:tcPr>
            <w:tcW w:w="4320" w:type="dxa"/>
          </w:tcPr>
          <w:p w14:paraId="4625816B" w14:textId="77777777" w:rsidR="00FF754A" w:rsidRDefault="00000000">
            <w:r>
              <w:t>Protocols Used</w:t>
            </w:r>
          </w:p>
        </w:tc>
        <w:tc>
          <w:tcPr>
            <w:tcW w:w="4320" w:type="dxa"/>
          </w:tcPr>
          <w:p w14:paraId="27E2BA64" w14:textId="77777777" w:rsidR="00FF754A" w:rsidRDefault="00000000">
            <w:r>
              <w:t>HTTP, possibly HTTPS</w:t>
            </w:r>
          </w:p>
        </w:tc>
      </w:tr>
      <w:tr w:rsidR="00FF754A" w14:paraId="76B95115" w14:textId="77777777">
        <w:tc>
          <w:tcPr>
            <w:tcW w:w="4320" w:type="dxa"/>
          </w:tcPr>
          <w:p w14:paraId="0FA9128A" w14:textId="77777777" w:rsidR="00FF754A" w:rsidRDefault="00000000">
            <w:r>
              <w:t>Ports Used</w:t>
            </w:r>
          </w:p>
        </w:tc>
        <w:tc>
          <w:tcPr>
            <w:tcW w:w="4320" w:type="dxa"/>
          </w:tcPr>
          <w:p w14:paraId="6438EBC2" w14:textId="77777777" w:rsidR="00FF754A" w:rsidRDefault="00000000">
            <w:r>
              <w:t>80, 443</w:t>
            </w:r>
          </w:p>
        </w:tc>
      </w:tr>
      <w:tr w:rsidR="00FF754A" w14:paraId="485CFBAA" w14:textId="77777777">
        <w:tc>
          <w:tcPr>
            <w:tcW w:w="4320" w:type="dxa"/>
          </w:tcPr>
          <w:p w14:paraId="3E688A24" w14:textId="77777777" w:rsidR="00FF754A" w:rsidRDefault="00000000">
            <w:r>
              <w:t>Data Exfiltration</w:t>
            </w:r>
          </w:p>
        </w:tc>
        <w:tc>
          <w:tcPr>
            <w:tcW w:w="4320" w:type="dxa"/>
          </w:tcPr>
          <w:p w14:paraId="4B885621" w14:textId="77777777" w:rsidR="00FF754A" w:rsidRDefault="00000000">
            <w:r>
              <w:t>[Yes/No – based on sandbox report]</w:t>
            </w:r>
          </w:p>
        </w:tc>
      </w:tr>
    </w:tbl>
    <w:p w14:paraId="322F9422" w14:textId="77777777" w:rsidR="00FF754A" w:rsidRDefault="00000000">
      <w:pPr>
        <w:pStyle w:val="Heading1"/>
      </w:pPr>
      <w:r>
        <w:t>5. Antivirus Detection</w:t>
      </w:r>
    </w:p>
    <w:p w14:paraId="66529AFD" w14:textId="77777777" w:rsidR="00FF754A" w:rsidRDefault="00000000">
      <w:r>
        <w:t>VirusTotal Summary:</w:t>
      </w:r>
      <w:r>
        <w:br/>
        <w:t>- Detection Ratio: 50+/70 AV engines</w:t>
      </w:r>
      <w:r>
        <w:br/>
        <w:t>- Common Names Detected As:</w:t>
      </w:r>
      <w:r>
        <w:br/>
        <w:t xml:space="preserve">  - Trojan.Generic</w:t>
      </w:r>
      <w:r>
        <w:br/>
        <w:t xml:space="preserve">  - Win32:Malware-gen</w:t>
      </w:r>
      <w:r>
        <w:br/>
        <w:t xml:space="preserve">  - Backdoor:Win32/Agent</w:t>
      </w:r>
      <w:r>
        <w:br/>
        <w:t xml:space="preserve">  - Trojan/W32.Agent</w:t>
      </w:r>
    </w:p>
    <w:p w14:paraId="0A10D66C" w14:textId="77777777" w:rsidR="00FF754A" w:rsidRDefault="00000000">
      <w:r>
        <w:t>Link: https://www.virustotal.com/gui/file/8808e4e220fcda37bdb05b703e86053f88a6ebd68037d37ef89754c459d7ad2b/detection</w:t>
      </w:r>
    </w:p>
    <w:p w14:paraId="42FEA009" w14:textId="77777777" w:rsidR="00FF754A" w:rsidRDefault="00000000">
      <w:pPr>
        <w:pStyle w:val="Heading1"/>
      </w:pPr>
      <w:r>
        <w:t>6. Risk Assessment</w:t>
      </w:r>
    </w:p>
    <w:tbl>
      <w:tblPr>
        <w:tblStyle w:val="TableGrid"/>
        <w:tblW w:w="0" w:type="auto"/>
        <w:tblLook w:val="04A0" w:firstRow="1" w:lastRow="0" w:firstColumn="1" w:lastColumn="0" w:noHBand="0" w:noVBand="1"/>
      </w:tblPr>
      <w:tblGrid>
        <w:gridCol w:w="4315"/>
        <w:gridCol w:w="4315"/>
      </w:tblGrid>
      <w:tr w:rsidR="00FF754A" w14:paraId="7307BD54" w14:textId="77777777">
        <w:tc>
          <w:tcPr>
            <w:tcW w:w="4320" w:type="dxa"/>
          </w:tcPr>
          <w:p w14:paraId="3D4E58F4" w14:textId="77777777" w:rsidR="00FF754A" w:rsidRDefault="00000000">
            <w:r>
              <w:t>Persistence</w:t>
            </w:r>
          </w:p>
        </w:tc>
        <w:tc>
          <w:tcPr>
            <w:tcW w:w="4320" w:type="dxa"/>
          </w:tcPr>
          <w:p w14:paraId="01B760C3" w14:textId="77777777" w:rsidR="00FF754A" w:rsidRDefault="00000000">
            <w:r>
              <w:t>High</w:t>
            </w:r>
          </w:p>
        </w:tc>
      </w:tr>
      <w:tr w:rsidR="00FF754A" w14:paraId="4F8D30CC" w14:textId="77777777">
        <w:tc>
          <w:tcPr>
            <w:tcW w:w="4320" w:type="dxa"/>
          </w:tcPr>
          <w:p w14:paraId="0AF72AF8" w14:textId="77777777" w:rsidR="00FF754A" w:rsidRDefault="00000000">
            <w:r>
              <w:t>Data Theft</w:t>
            </w:r>
          </w:p>
        </w:tc>
        <w:tc>
          <w:tcPr>
            <w:tcW w:w="4320" w:type="dxa"/>
          </w:tcPr>
          <w:p w14:paraId="4738226B" w14:textId="77777777" w:rsidR="00FF754A" w:rsidRDefault="00000000">
            <w:r>
              <w:t>Medium to High</w:t>
            </w:r>
          </w:p>
        </w:tc>
      </w:tr>
      <w:tr w:rsidR="00FF754A" w14:paraId="40F9CB11" w14:textId="77777777">
        <w:tc>
          <w:tcPr>
            <w:tcW w:w="4320" w:type="dxa"/>
          </w:tcPr>
          <w:p w14:paraId="7695D859" w14:textId="77777777" w:rsidR="00FF754A" w:rsidRDefault="00000000">
            <w:r>
              <w:t>Lateral Movement</w:t>
            </w:r>
          </w:p>
        </w:tc>
        <w:tc>
          <w:tcPr>
            <w:tcW w:w="4320" w:type="dxa"/>
          </w:tcPr>
          <w:p w14:paraId="6D99D128" w14:textId="77777777" w:rsidR="00FF754A" w:rsidRDefault="00000000">
            <w:r>
              <w:t>Possible</w:t>
            </w:r>
          </w:p>
        </w:tc>
      </w:tr>
      <w:tr w:rsidR="00FF754A" w14:paraId="477B87C2" w14:textId="77777777">
        <w:tc>
          <w:tcPr>
            <w:tcW w:w="4320" w:type="dxa"/>
          </w:tcPr>
          <w:p w14:paraId="49F0156E" w14:textId="77777777" w:rsidR="00FF754A" w:rsidRDefault="00000000">
            <w:r>
              <w:t>Stealth Techniques</w:t>
            </w:r>
          </w:p>
        </w:tc>
        <w:tc>
          <w:tcPr>
            <w:tcW w:w="4320" w:type="dxa"/>
          </w:tcPr>
          <w:p w14:paraId="1A72F707" w14:textId="77777777" w:rsidR="00FF754A" w:rsidRDefault="00000000">
            <w:r>
              <w:t>Yes (obfuscation, anti-VM)</w:t>
            </w:r>
          </w:p>
        </w:tc>
      </w:tr>
      <w:tr w:rsidR="00FF754A" w14:paraId="057ECD2C" w14:textId="77777777">
        <w:tc>
          <w:tcPr>
            <w:tcW w:w="4320" w:type="dxa"/>
          </w:tcPr>
          <w:p w14:paraId="6913EA80" w14:textId="77777777" w:rsidR="00FF754A" w:rsidRDefault="00000000">
            <w:r>
              <w:t>Overall Risk</w:t>
            </w:r>
          </w:p>
        </w:tc>
        <w:tc>
          <w:tcPr>
            <w:tcW w:w="4320" w:type="dxa"/>
          </w:tcPr>
          <w:p w14:paraId="3C182637" w14:textId="77777777" w:rsidR="00FF754A" w:rsidRDefault="00000000">
            <w:r>
              <w:t>High</w:t>
            </w:r>
          </w:p>
        </w:tc>
      </w:tr>
    </w:tbl>
    <w:p w14:paraId="6C91C582" w14:textId="77777777" w:rsidR="00FF754A" w:rsidRDefault="00000000">
      <w:pPr>
        <w:pStyle w:val="Heading1"/>
      </w:pPr>
      <w:r>
        <w:t>7. Mitigation Suggestions</w:t>
      </w:r>
    </w:p>
    <w:p w14:paraId="2F52F2BB" w14:textId="77777777" w:rsidR="00FF754A" w:rsidRDefault="00000000">
      <w:r>
        <w:t>- Isolate the infected system immediately</w:t>
      </w:r>
      <w:r>
        <w:br/>
        <w:t>- Scan and remove malware using trusted AV tools</w:t>
      </w:r>
      <w:r>
        <w:br/>
        <w:t>- Check registry for persistence keys</w:t>
      </w:r>
      <w:r>
        <w:br/>
        <w:t>- Update OS and software</w:t>
      </w:r>
      <w:r>
        <w:br/>
        <w:t>- Monitor outbound connections</w:t>
      </w:r>
    </w:p>
    <w:p w14:paraId="1C36B5FE" w14:textId="77777777" w:rsidR="00FF754A" w:rsidRDefault="00000000">
      <w:pPr>
        <w:pStyle w:val="Heading1"/>
      </w:pPr>
      <w:r>
        <w:t>8. Screenshots</w:t>
      </w:r>
    </w:p>
    <w:p w14:paraId="79F0A4BE" w14:textId="77777777" w:rsidR="00FF754A" w:rsidRDefault="00000000">
      <w:r>
        <w:t>Add below:</w:t>
      </w:r>
      <w:r>
        <w:br/>
        <w:t>- VirusTotal result screenshot</w:t>
      </w:r>
      <w:r>
        <w:br/>
        <w:t>- Hybrid Analysis report output</w:t>
      </w:r>
      <w:r>
        <w:br/>
        <w:t>- Strings or code from static analysis</w:t>
      </w:r>
      <w:r>
        <w:br/>
        <w:t>- Wireshark capture or ProcMon logs</w:t>
      </w:r>
    </w:p>
    <w:p w14:paraId="1FECF434" w14:textId="77777777" w:rsidR="00FF754A" w:rsidRDefault="00000000">
      <w:pPr>
        <w:pStyle w:val="Heading1"/>
      </w:pPr>
      <w:r>
        <w:lastRenderedPageBreak/>
        <w:t>9. Conclusion</w:t>
      </w:r>
    </w:p>
    <w:p w14:paraId="60612703" w14:textId="77777777" w:rsidR="00FF754A" w:rsidRDefault="00000000">
      <w:r>
        <w:t>The malware W32.DirekaDGO.Trojan is a Windows-based Trojan capable of persistence, system modification, and possibly remote access. It is detected by multiple antivirus engines and exhibits suspicious network and process behavior. Proper system isolation and cleaning are necessary to mitigate its effects.</w:t>
      </w:r>
    </w:p>
    <w:p w14:paraId="64CC4E48" w14:textId="25C8C5F6" w:rsidR="00752D22" w:rsidRDefault="00752D22">
      <w:r>
        <w:rPr>
          <w:noProof/>
        </w:rPr>
        <w:drawing>
          <wp:inline distT="0" distB="0" distL="0" distR="0" wp14:anchorId="225F224B" wp14:editId="127E735F">
            <wp:extent cx="5485144" cy="1312545"/>
            <wp:effectExtent l="0" t="0" r="1270" b="1905"/>
            <wp:docPr id="831374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74426" name="Picture 831374426"/>
                    <pic:cNvPicPr/>
                  </pic:nvPicPr>
                  <pic:blipFill>
                    <a:blip r:embed="rId6"/>
                    <a:stretch>
                      <a:fillRect/>
                    </a:stretch>
                  </pic:blipFill>
                  <pic:spPr>
                    <a:xfrm>
                      <a:off x="0" y="0"/>
                      <a:ext cx="5521206" cy="1321174"/>
                    </a:xfrm>
                    <a:prstGeom prst="rect">
                      <a:avLst/>
                    </a:prstGeom>
                  </pic:spPr>
                </pic:pic>
              </a:graphicData>
            </a:graphic>
          </wp:inline>
        </w:drawing>
      </w:r>
    </w:p>
    <w:sectPr w:rsidR="00752D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5971026">
    <w:abstractNumId w:val="8"/>
  </w:num>
  <w:num w:numId="2" w16cid:durableId="1645500222">
    <w:abstractNumId w:val="6"/>
  </w:num>
  <w:num w:numId="3" w16cid:durableId="625235527">
    <w:abstractNumId w:val="5"/>
  </w:num>
  <w:num w:numId="4" w16cid:durableId="601035035">
    <w:abstractNumId w:val="4"/>
  </w:num>
  <w:num w:numId="5" w16cid:durableId="1791120169">
    <w:abstractNumId w:val="7"/>
  </w:num>
  <w:num w:numId="6" w16cid:durableId="1681471618">
    <w:abstractNumId w:val="3"/>
  </w:num>
  <w:num w:numId="7" w16cid:durableId="356348635">
    <w:abstractNumId w:val="2"/>
  </w:num>
  <w:num w:numId="8" w16cid:durableId="2099053843">
    <w:abstractNumId w:val="1"/>
  </w:num>
  <w:num w:numId="9" w16cid:durableId="853954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81381"/>
    <w:rsid w:val="00752D22"/>
    <w:rsid w:val="009B69CC"/>
    <w:rsid w:val="00AA1D8D"/>
    <w:rsid w:val="00B47730"/>
    <w:rsid w:val="00CB0664"/>
    <w:rsid w:val="00FC693F"/>
    <w:rsid w:val="00FF75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295851"/>
  <w14:defaultImageDpi w14:val="300"/>
  <w15:docId w15:val="{FD8B6D24-FA1D-4CC7-9EFA-175C181F7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NIRALI DEDHIA</cp:lastModifiedBy>
  <cp:revision>3</cp:revision>
  <dcterms:created xsi:type="dcterms:W3CDTF">2025-08-01T14:20:00Z</dcterms:created>
  <dcterms:modified xsi:type="dcterms:W3CDTF">2025-08-01T14:22:00Z</dcterms:modified>
  <cp:category/>
</cp:coreProperties>
</file>