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3D672" w14:textId="77777777" w:rsidR="00C82108" w:rsidRDefault="00AF444C" w:rsidP="00C82108">
      <w:pPr>
        <w:pStyle w:val="Ttulo"/>
        <w:rPr>
          <w:rStyle w:val="LabTitleInstVersred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2288FA301D0F4C8BBB63372D1F00AC5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02729">
            <w:t>Packet Tracer - Utilice ICMP para probar y corregir la conectividad de red</w:t>
          </w:r>
        </w:sdtContent>
      </w:sdt>
      <w:r w:rsidR="00A02729">
        <w:rPr>
          <w:rStyle w:val="LabTitleInstVersred"/>
        </w:rPr>
        <w:t xml:space="preserve"> </w:t>
      </w:r>
    </w:p>
    <w:p w14:paraId="2D6F709F" w14:textId="77777777" w:rsidR="00C82108" w:rsidRDefault="00C82108" w:rsidP="00C82108">
      <w:pPr>
        <w:pStyle w:val="Ttulo"/>
      </w:pPr>
    </w:p>
    <w:p w14:paraId="43439AD0" w14:textId="6DF6BAF6" w:rsidR="00A372DB" w:rsidRDefault="00A372DB" w:rsidP="00C82108">
      <w:pPr>
        <w:pStyle w:val="Ttulo"/>
      </w:pPr>
      <w:r>
        <w:t>Tabla de asignación de direcciones</w:t>
      </w:r>
    </w:p>
    <w:tbl>
      <w:tblPr>
        <w:tblStyle w:val="Tablaconcuadrcula"/>
        <w:tblW w:w="10165" w:type="dxa"/>
        <w:tblLook w:val="04A0" w:firstRow="1" w:lastRow="0" w:firstColumn="1" w:lastColumn="0" w:noHBand="0" w:noVBand="1"/>
        <w:tblDescription w:val="Esta tabla muestra el direccionamiento para el dispositivo, la interfaz, la dirección IP, la máscara de subred y la puerta de enlace predeterminada. Esta tabla contiene celdas marcadas como «en blanco» donde puede registrar la dirección IP/ prefijo y la puerta de enlace predeterminada para los equipos."/>
      </w:tblPr>
      <w:tblGrid>
        <w:gridCol w:w="1795"/>
        <w:gridCol w:w="1350"/>
        <w:gridCol w:w="2430"/>
        <w:gridCol w:w="2430"/>
        <w:gridCol w:w="2160"/>
      </w:tblGrid>
      <w:tr w:rsidR="00A372DB" w14:paraId="17FFF4BE" w14:textId="77777777" w:rsidTr="005F1734">
        <w:tc>
          <w:tcPr>
            <w:tcW w:w="1795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396F981" w14:textId="77777777" w:rsidR="00A372DB" w:rsidRDefault="00A372DB" w:rsidP="00596726">
            <w:pPr>
              <w:pStyle w:val="TableHeading"/>
            </w:pPr>
            <w:r>
              <w:t>Dispositivo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1EE7879" w14:textId="77777777" w:rsidR="00A372DB" w:rsidRDefault="00A372DB" w:rsidP="009A393C">
            <w:pPr>
              <w:pStyle w:val="TableHeading"/>
              <w:jc w:val="left"/>
            </w:pPr>
            <w:r>
              <w:t>Interfaz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54906CAF" w14:textId="77777777" w:rsidR="00A372DB" w:rsidRDefault="00A372DB" w:rsidP="00596726">
            <w:pPr>
              <w:pStyle w:val="TableHeading"/>
            </w:pPr>
            <w:r>
              <w:t>Dirección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43A64E4A" w14:textId="77777777" w:rsidR="00A372DB" w:rsidRDefault="00A372DB" w:rsidP="00596726">
            <w:pPr>
              <w:pStyle w:val="TableHeading"/>
            </w:pPr>
            <w:r>
              <w:t>Máscara/Prefijo</w:t>
            </w:r>
          </w:p>
        </w:tc>
        <w:tc>
          <w:tcPr>
            <w:tcW w:w="2160" w:type="dxa"/>
            <w:shd w:val="clear" w:color="auto" w:fill="DBE5F1" w:themeFill="accent1" w:themeFillTint="33"/>
            <w:vAlign w:val="center"/>
          </w:tcPr>
          <w:p w14:paraId="5E16491E" w14:textId="77777777" w:rsidR="00A372DB" w:rsidRDefault="00A372DB" w:rsidP="00B3268A">
            <w:pPr>
              <w:pStyle w:val="TableHeading"/>
            </w:pPr>
            <w:r>
              <w:t>Gateway predeterminado</w:t>
            </w:r>
          </w:p>
        </w:tc>
      </w:tr>
      <w:tr w:rsidR="00CF47D6" w14:paraId="3F531929" w14:textId="77777777" w:rsidTr="005F1734">
        <w:tc>
          <w:tcPr>
            <w:tcW w:w="1795" w:type="dxa"/>
            <w:tcBorders>
              <w:bottom w:val="nil"/>
            </w:tcBorders>
          </w:tcPr>
          <w:p w14:paraId="515CE5A1" w14:textId="77777777" w:rsidR="00CF47D6" w:rsidRDefault="00CF47D6" w:rsidP="00BA0925">
            <w:pPr>
              <w:pStyle w:val="TableText"/>
            </w:pPr>
            <w:r>
              <w:t>RTR-1</w:t>
            </w:r>
          </w:p>
        </w:tc>
        <w:tc>
          <w:tcPr>
            <w:tcW w:w="1350" w:type="dxa"/>
            <w:tcBorders>
              <w:bottom w:val="nil"/>
            </w:tcBorders>
          </w:tcPr>
          <w:p w14:paraId="73E22BB3" w14:textId="77777777" w:rsidR="00CF47D6" w:rsidRDefault="00CF47D6" w:rsidP="009A393C">
            <w:pPr>
              <w:pStyle w:val="TableText"/>
            </w:pPr>
            <w:r>
              <w:t>G/0/0/0</w:t>
            </w:r>
          </w:p>
        </w:tc>
        <w:tc>
          <w:tcPr>
            <w:tcW w:w="2430" w:type="dxa"/>
          </w:tcPr>
          <w:p w14:paraId="46B3668A" w14:textId="77777777" w:rsidR="00CF47D6" w:rsidRDefault="00CF47D6" w:rsidP="00BA0925">
            <w:pPr>
              <w:pStyle w:val="TableText"/>
            </w:pPr>
            <w:r>
              <w:t>192.168.1.1</w:t>
            </w:r>
          </w:p>
        </w:tc>
        <w:tc>
          <w:tcPr>
            <w:tcW w:w="2430" w:type="dxa"/>
          </w:tcPr>
          <w:p w14:paraId="6B71A75A" w14:textId="77777777" w:rsidR="00CF47D6" w:rsidRDefault="00CF47D6" w:rsidP="00BA0925">
            <w:pPr>
              <w:pStyle w:val="TableText"/>
            </w:pPr>
            <w:r>
              <w:t>255.255.255.0</w:t>
            </w:r>
          </w:p>
        </w:tc>
        <w:tc>
          <w:tcPr>
            <w:tcW w:w="2160" w:type="dxa"/>
          </w:tcPr>
          <w:p w14:paraId="022E2521" w14:textId="77777777" w:rsidR="00CF47D6" w:rsidRDefault="00CF47D6" w:rsidP="00BA0925">
            <w:pPr>
              <w:pStyle w:val="TableText"/>
            </w:pPr>
            <w:r>
              <w:t>N/D</w:t>
            </w:r>
          </w:p>
        </w:tc>
      </w:tr>
      <w:tr w:rsidR="00CF47D6" w14:paraId="0D179F9A" w14:textId="77777777" w:rsidTr="005F1734">
        <w:tc>
          <w:tcPr>
            <w:tcW w:w="1795" w:type="dxa"/>
            <w:tcBorders>
              <w:top w:val="nil"/>
              <w:bottom w:val="nil"/>
            </w:tcBorders>
          </w:tcPr>
          <w:p w14:paraId="71F9203F" w14:textId="0290D1E4" w:rsidR="00CF47D6" w:rsidRPr="00DB2B1C" w:rsidRDefault="005A0A81" w:rsidP="00AB6235">
            <w:pPr>
              <w:pStyle w:val="ConfigWindow"/>
            </w:pPr>
            <w:r>
              <w:t>RTR-1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14:paraId="7D57065F" w14:textId="4CCF42C1" w:rsidR="00CF47D6" w:rsidRPr="00DB2B1C" w:rsidRDefault="005A0A81" w:rsidP="00AB6235">
            <w:pPr>
              <w:pStyle w:val="ConfigWindow"/>
            </w:pPr>
            <w:r>
              <w:t>G/0/0/0</w:t>
            </w:r>
          </w:p>
        </w:tc>
        <w:tc>
          <w:tcPr>
            <w:tcW w:w="2430" w:type="dxa"/>
          </w:tcPr>
          <w:p w14:paraId="0E9C6386" w14:textId="0AA47DFA" w:rsidR="00CF47D6" w:rsidRDefault="00CF47D6" w:rsidP="00BA0925">
            <w:pPr>
              <w:pStyle w:val="TableText"/>
            </w:pPr>
            <w:r>
              <w:t>2001:db8:4::1</w:t>
            </w:r>
          </w:p>
        </w:tc>
        <w:tc>
          <w:tcPr>
            <w:tcW w:w="2430" w:type="dxa"/>
          </w:tcPr>
          <w:p w14:paraId="20A2CCA5" w14:textId="77777777" w:rsidR="00CF47D6" w:rsidRDefault="00CF47D6" w:rsidP="00BA0925">
            <w:pPr>
              <w:pStyle w:val="TableText"/>
            </w:pPr>
            <w:r>
              <w:t>/64</w:t>
            </w:r>
          </w:p>
        </w:tc>
        <w:tc>
          <w:tcPr>
            <w:tcW w:w="2160" w:type="dxa"/>
          </w:tcPr>
          <w:p w14:paraId="20919BED" w14:textId="77777777" w:rsidR="00CF47D6" w:rsidRDefault="009D6630" w:rsidP="00BA0925">
            <w:pPr>
              <w:pStyle w:val="TableText"/>
            </w:pPr>
            <w:r>
              <w:t>N/D</w:t>
            </w:r>
          </w:p>
        </w:tc>
      </w:tr>
      <w:tr w:rsidR="00B3268A" w14:paraId="33E85031" w14:textId="77777777" w:rsidTr="005F1734">
        <w:tc>
          <w:tcPr>
            <w:tcW w:w="1795" w:type="dxa"/>
            <w:tcBorders>
              <w:top w:val="nil"/>
              <w:bottom w:val="nil"/>
            </w:tcBorders>
          </w:tcPr>
          <w:p w14:paraId="5E529BE1" w14:textId="08D0CADC" w:rsidR="00B3268A" w:rsidRPr="00DB2B1C" w:rsidRDefault="005A0A81" w:rsidP="00AB6235">
            <w:pPr>
              <w:pStyle w:val="ConfigWindow"/>
            </w:pPr>
            <w:r>
              <w:t>RTR-1</w:t>
            </w:r>
          </w:p>
        </w:tc>
        <w:tc>
          <w:tcPr>
            <w:tcW w:w="1350" w:type="dxa"/>
            <w:tcBorders>
              <w:top w:val="single" w:sz="4" w:space="0" w:color="auto"/>
              <w:bottom w:val="nil"/>
            </w:tcBorders>
          </w:tcPr>
          <w:p w14:paraId="2232E4C7" w14:textId="77777777" w:rsidR="00B3268A" w:rsidRDefault="00B3268A" w:rsidP="009A393C">
            <w:pPr>
              <w:pStyle w:val="TableText"/>
            </w:pPr>
            <w:r>
              <w:t>S0/1/0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2" w:space="0" w:color="auto"/>
            </w:tcBorders>
          </w:tcPr>
          <w:p w14:paraId="157F5833" w14:textId="77777777" w:rsidR="00B3268A" w:rsidRDefault="00B3268A" w:rsidP="00BA0925">
            <w:pPr>
              <w:pStyle w:val="TableText"/>
            </w:pPr>
            <w:r>
              <w:t>10.10.2.2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2" w:space="0" w:color="auto"/>
            </w:tcBorders>
          </w:tcPr>
          <w:p w14:paraId="51674EF4" w14:textId="77777777" w:rsidR="00B3268A" w:rsidRDefault="00B3268A" w:rsidP="00BA0925">
            <w:pPr>
              <w:pStyle w:val="TableText"/>
            </w:pPr>
            <w:r>
              <w:t>255.255.255.252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2" w:space="0" w:color="auto"/>
            </w:tcBorders>
          </w:tcPr>
          <w:p w14:paraId="034CC9DA" w14:textId="77777777" w:rsidR="00B3268A" w:rsidRDefault="00B3268A" w:rsidP="00BA0925">
            <w:pPr>
              <w:pStyle w:val="TableText"/>
            </w:pPr>
            <w:r>
              <w:t>N/D</w:t>
            </w:r>
          </w:p>
        </w:tc>
      </w:tr>
      <w:tr w:rsidR="005A0A81" w14:paraId="58ABA23D" w14:textId="77777777" w:rsidTr="005F1734">
        <w:tc>
          <w:tcPr>
            <w:tcW w:w="1795" w:type="dxa"/>
            <w:tcBorders>
              <w:top w:val="nil"/>
              <w:bottom w:val="nil"/>
              <w:right w:val="single" w:sz="4" w:space="0" w:color="auto"/>
            </w:tcBorders>
          </w:tcPr>
          <w:p w14:paraId="725930C8" w14:textId="4D0301C9" w:rsidR="005A0A81" w:rsidRPr="00DB2B1C" w:rsidRDefault="005A0A81" w:rsidP="00AB6235">
            <w:pPr>
              <w:pStyle w:val="ConfigWindow"/>
            </w:pPr>
            <w:r>
              <w:t>RTR-1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62B15659" w14:textId="455814AC" w:rsidR="005A0A81" w:rsidRPr="00DB2B1C" w:rsidRDefault="005A0A81" w:rsidP="00AB6235">
            <w:pPr>
              <w:pStyle w:val="ConfigWindow"/>
            </w:pPr>
            <w:r>
              <w:t>S0/1/0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4A9189" w14:textId="75144B91" w:rsidR="005A0A81" w:rsidRDefault="005A0A81" w:rsidP="005A0A81">
            <w:pPr>
              <w:pStyle w:val="TableText"/>
            </w:pPr>
            <w:r>
              <w:t>2001:db8:2::2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BE229D" w14:textId="77777777" w:rsidR="005A0A81" w:rsidRDefault="005A0A81" w:rsidP="005A0A81">
            <w:pPr>
              <w:pStyle w:val="TableText"/>
            </w:pPr>
            <w:r>
              <w:t>/126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42C5D0" w14:textId="77777777" w:rsidR="005A0A81" w:rsidRDefault="005A0A81" w:rsidP="005A0A81">
            <w:pPr>
              <w:pStyle w:val="TableText"/>
            </w:pPr>
            <w:r>
              <w:t>No corresponde</w:t>
            </w:r>
          </w:p>
        </w:tc>
      </w:tr>
      <w:tr w:rsidR="005A0A81" w14:paraId="23C6AD82" w14:textId="77777777" w:rsidTr="005F1734">
        <w:tc>
          <w:tcPr>
            <w:tcW w:w="1795" w:type="dxa"/>
            <w:tcBorders>
              <w:top w:val="nil"/>
              <w:bottom w:val="nil"/>
              <w:right w:val="single" w:sz="4" w:space="0" w:color="auto"/>
            </w:tcBorders>
          </w:tcPr>
          <w:p w14:paraId="4B7BEABB" w14:textId="07685EC5" w:rsidR="005A0A81" w:rsidRPr="00DB2B1C" w:rsidRDefault="005A0A81" w:rsidP="00AB6235">
            <w:pPr>
              <w:pStyle w:val="ConfigWindow"/>
            </w:pPr>
            <w:r>
              <w:t>RTR-1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4" w:space="0" w:color="auto"/>
              <w:bottom w:val="nil"/>
              <w:right w:val="single" w:sz="2" w:space="0" w:color="auto"/>
            </w:tcBorders>
          </w:tcPr>
          <w:p w14:paraId="6BE8E957" w14:textId="77777777" w:rsidR="005A0A81" w:rsidRPr="009A393C" w:rsidRDefault="005A0A81" w:rsidP="005A0A81">
            <w:pPr>
              <w:rPr>
                <w:sz w:val="20"/>
                <w:szCs w:val="20"/>
              </w:rPr>
            </w:pPr>
            <w:r>
              <w:rPr>
                <w:sz w:val="20"/>
              </w:rPr>
              <w:t>/1/1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4C8D8A" w14:textId="77777777" w:rsidR="005A0A81" w:rsidRPr="009A393C" w:rsidRDefault="005A0A81" w:rsidP="005A0A81">
            <w:pPr>
              <w:rPr>
                <w:sz w:val="20"/>
                <w:szCs w:val="20"/>
              </w:rPr>
            </w:pPr>
            <w:r>
              <w:rPr>
                <w:sz w:val="20"/>
              </w:rPr>
              <w:t>10.10.3.1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DEC65E" w14:textId="77777777" w:rsidR="005A0A81" w:rsidRPr="009A393C" w:rsidRDefault="005A0A81" w:rsidP="005A0A81">
            <w:pPr>
              <w:rPr>
                <w:sz w:val="20"/>
                <w:szCs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6CD8D2" w14:textId="77777777" w:rsidR="005A0A81" w:rsidRPr="009A393C" w:rsidRDefault="005A0A81" w:rsidP="005A0A81">
            <w:pPr>
              <w:rPr>
                <w:sz w:val="20"/>
                <w:szCs w:val="20"/>
              </w:rPr>
            </w:pPr>
            <w:r>
              <w:rPr>
                <w:sz w:val="20"/>
              </w:rPr>
              <w:t>N/D</w:t>
            </w:r>
          </w:p>
        </w:tc>
      </w:tr>
      <w:tr w:rsidR="005A0A81" w14:paraId="54A5DA77" w14:textId="77777777" w:rsidTr="005F1734">
        <w:tc>
          <w:tcPr>
            <w:tcW w:w="1795" w:type="dxa"/>
            <w:tcBorders>
              <w:top w:val="nil"/>
              <w:right w:val="single" w:sz="4" w:space="0" w:color="auto"/>
            </w:tcBorders>
          </w:tcPr>
          <w:p w14:paraId="17FB1711" w14:textId="4A085F31" w:rsidR="005A0A81" w:rsidRPr="00DB2B1C" w:rsidRDefault="005A0A81" w:rsidP="00AB6235">
            <w:pPr>
              <w:pStyle w:val="ConfigWindow"/>
            </w:pPr>
            <w:r>
              <w:t>RTR-1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16B09B8E" w14:textId="73DBAC12" w:rsidR="005A0A81" w:rsidRPr="00DB2B1C" w:rsidRDefault="005A0A81" w:rsidP="00AB6235">
            <w:pPr>
              <w:pStyle w:val="ConfigWindow"/>
            </w:pPr>
            <w:r>
              <w:t>/1/1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4C48CB" w14:textId="214DE451" w:rsidR="005A0A81" w:rsidRPr="009A393C" w:rsidRDefault="005A0A81" w:rsidP="005A0A81">
            <w:pPr>
              <w:rPr>
                <w:sz w:val="20"/>
                <w:szCs w:val="20"/>
              </w:rPr>
            </w:pPr>
            <w:r>
              <w:rPr>
                <w:sz w:val="20"/>
              </w:rPr>
              <w:t>2001:d</w:t>
            </w:r>
            <w:r w:rsidR="00DD02AF">
              <w:rPr>
                <w:szCs w:val="20"/>
              </w:rPr>
              <w:t>b</w:t>
            </w:r>
            <w:r>
              <w:rPr>
                <w:sz w:val="20"/>
              </w:rPr>
              <w:t>8:3: :1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913BAF" w14:textId="77777777" w:rsidR="005A0A81" w:rsidRPr="009A393C" w:rsidRDefault="005A0A81" w:rsidP="005A0A81">
            <w:pPr>
              <w:rPr>
                <w:sz w:val="20"/>
                <w:szCs w:val="20"/>
              </w:rPr>
            </w:pPr>
            <w:r>
              <w:rPr>
                <w:sz w:val="20"/>
              </w:rPr>
              <w:t>/126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AB7B4C" w14:textId="77777777" w:rsidR="005A0A81" w:rsidRPr="009A393C" w:rsidRDefault="005A0A81" w:rsidP="005A0A81">
            <w:pPr>
              <w:rPr>
                <w:sz w:val="20"/>
                <w:szCs w:val="20"/>
              </w:rPr>
            </w:pPr>
            <w:r>
              <w:rPr>
                <w:sz w:val="20"/>
              </w:rPr>
              <w:t>No corresponde</w:t>
            </w:r>
          </w:p>
        </w:tc>
      </w:tr>
      <w:tr w:rsidR="005A0A81" w14:paraId="5BBBBA9C" w14:textId="77777777" w:rsidTr="005F1734">
        <w:tc>
          <w:tcPr>
            <w:tcW w:w="1795" w:type="dxa"/>
            <w:tcBorders>
              <w:bottom w:val="nil"/>
            </w:tcBorders>
          </w:tcPr>
          <w:p w14:paraId="79BAE87C" w14:textId="77777777" w:rsidR="005A0A81" w:rsidRDefault="005A0A81" w:rsidP="005A0A81">
            <w:pPr>
              <w:pStyle w:val="TableText"/>
            </w:pPr>
            <w:r>
              <w:t>RTR-2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275D469" w14:textId="77777777" w:rsidR="005A0A81" w:rsidRDefault="005A0A81" w:rsidP="005A0A81">
            <w:pPr>
              <w:pStyle w:val="TableText"/>
            </w:pPr>
            <w:r>
              <w:t>G/0/0/0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4D628142" w14:textId="77777777" w:rsidR="005A0A81" w:rsidRDefault="005A0A81" w:rsidP="005A0A81">
            <w:pPr>
              <w:pStyle w:val="TableText"/>
            </w:pPr>
            <w:r>
              <w:t>10.10.1.1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570594E5" w14:textId="77777777" w:rsidR="005A0A81" w:rsidRDefault="005A0A81" w:rsidP="005A0A81">
            <w:pPr>
              <w:pStyle w:val="TableText"/>
            </w:pPr>
            <w:r>
              <w:t>255.255.255.0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0C2DFFD1" w14:textId="77777777" w:rsidR="005A0A81" w:rsidRDefault="005A0A81" w:rsidP="005A0A81">
            <w:pPr>
              <w:pStyle w:val="TableText"/>
            </w:pPr>
            <w:r>
              <w:t>N/D</w:t>
            </w:r>
          </w:p>
        </w:tc>
      </w:tr>
      <w:tr w:rsidR="005A0A81" w14:paraId="00354F95" w14:textId="77777777" w:rsidTr="005F1734">
        <w:tc>
          <w:tcPr>
            <w:tcW w:w="1795" w:type="dxa"/>
            <w:tcBorders>
              <w:top w:val="nil"/>
              <w:bottom w:val="nil"/>
            </w:tcBorders>
          </w:tcPr>
          <w:p w14:paraId="4BF2C9AA" w14:textId="62A1516A" w:rsidR="005A0A81" w:rsidRPr="00DB2B1C" w:rsidRDefault="005A0A81" w:rsidP="00AB6235">
            <w:pPr>
              <w:pStyle w:val="ConfigWindow"/>
            </w:pPr>
            <w:r>
              <w:t>RTR-2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C2F542D" w14:textId="77777777" w:rsidR="005A0A81" w:rsidRDefault="005A0A81" w:rsidP="005A0A81">
            <w:pPr>
              <w:pStyle w:val="TableText"/>
            </w:pPr>
            <w:r>
              <w:t>G0/0/1</w:t>
            </w:r>
          </w:p>
        </w:tc>
        <w:tc>
          <w:tcPr>
            <w:tcW w:w="2430" w:type="dxa"/>
          </w:tcPr>
          <w:p w14:paraId="7EBD1EE1" w14:textId="502CB9FC" w:rsidR="005A0A81" w:rsidRDefault="005A0A81" w:rsidP="005A0A81">
            <w:pPr>
              <w:pStyle w:val="TableText"/>
            </w:pPr>
            <w:r>
              <w:t>2001:db 8:1: :1</w:t>
            </w:r>
          </w:p>
        </w:tc>
        <w:tc>
          <w:tcPr>
            <w:tcW w:w="2430" w:type="dxa"/>
          </w:tcPr>
          <w:p w14:paraId="3856AA74" w14:textId="77777777" w:rsidR="005A0A81" w:rsidRDefault="005A0A81" w:rsidP="005A0A81">
            <w:pPr>
              <w:pStyle w:val="TableText"/>
            </w:pPr>
            <w:r>
              <w:t>/64</w:t>
            </w:r>
          </w:p>
        </w:tc>
        <w:tc>
          <w:tcPr>
            <w:tcW w:w="2160" w:type="dxa"/>
          </w:tcPr>
          <w:p w14:paraId="6FD602C6" w14:textId="77777777" w:rsidR="005A0A81" w:rsidRDefault="005A0A81" w:rsidP="005A0A81">
            <w:pPr>
              <w:pStyle w:val="TableText"/>
            </w:pPr>
            <w:r>
              <w:t>N/D</w:t>
            </w:r>
          </w:p>
        </w:tc>
      </w:tr>
      <w:tr w:rsidR="005A0A81" w14:paraId="0910E63E" w14:textId="77777777" w:rsidTr="005F1734">
        <w:tc>
          <w:tcPr>
            <w:tcW w:w="1795" w:type="dxa"/>
            <w:tcBorders>
              <w:top w:val="nil"/>
              <w:bottom w:val="nil"/>
            </w:tcBorders>
          </w:tcPr>
          <w:p w14:paraId="183ABF1A" w14:textId="61BD3B41" w:rsidR="005A0A81" w:rsidRPr="00DB2B1C" w:rsidRDefault="005A0A81" w:rsidP="00AB6235">
            <w:pPr>
              <w:pStyle w:val="ConfigWindow"/>
            </w:pPr>
            <w:r>
              <w:t>RTR-2</w:t>
            </w:r>
          </w:p>
        </w:tc>
        <w:tc>
          <w:tcPr>
            <w:tcW w:w="1350" w:type="dxa"/>
            <w:tcBorders>
              <w:bottom w:val="nil"/>
            </w:tcBorders>
          </w:tcPr>
          <w:p w14:paraId="20C21639" w14:textId="77777777" w:rsidR="005A0A81" w:rsidRDefault="005A0A81" w:rsidP="005A0A81">
            <w:pPr>
              <w:pStyle w:val="TableText"/>
            </w:pPr>
            <w:r>
              <w:t>S0/1/0</w:t>
            </w:r>
          </w:p>
        </w:tc>
        <w:tc>
          <w:tcPr>
            <w:tcW w:w="2430" w:type="dxa"/>
          </w:tcPr>
          <w:p w14:paraId="50DB5F61" w14:textId="77777777" w:rsidR="005A0A81" w:rsidRDefault="005A0A81" w:rsidP="005A0A81">
            <w:pPr>
              <w:pStyle w:val="TableText"/>
            </w:pPr>
            <w:r>
              <w:t>10.10.2.1</w:t>
            </w:r>
          </w:p>
        </w:tc>
        <w:tc>
          <w:tcPr>
            <w:tcW w:w="2430" w:type="dxa"/>
          </w:tcPr>
          <w:p w14:paraId="0AE6F404" w14:textId="77777777" w:rsidR="005A0A81" w:rsidRDefault="005A0A81" w:rsidP="005A0A81">
            <w:pPr>
              <w:pStyle w:val="TableText"/>
            </w:pPr>
            <w:r>
              <w:t>255.255.255.252</w:t>
            </w:r>
          </w:p>
        </w:tc>
        <w:tc>
          <w:tcPr>
            <w:tcW w:w="2160" w:type="dxa"/>
          </w:tcPr>
          <w:p w14:paraId="592C06E2" w14:textId="77777777" w:rsidR="005A0A81" w:rsidRDefault="005A0A81" w:rsidP="005A0A81">
            <w:pPr>
              <w:pStyle w:val="TableText"/>
            </w:pPr>
            <w:r>
              <w:t>N/D</w:t>
            </w:r>
          </w:p>
        </w:tc>
      </w:tr>
      <w:tr w:rsidR="005A0A81" w14:paraId="37D54D66" w14:textId="77777777" w:rsidTr="005F1734">
        <w:tc>
          <w:tcPr>
            <w:tcW w:w="1795" w:type="dxa"/>
            <w:tcBorders>
              <w:top w:val="nil"/>
              <w:bottom w:val="single" w:sz="4" w:space="0" w:color="auto"/>
            </w:tcBorders>
          </w:tcPr>
          <w:p w14:paraId="685D9FB4" w14:textId="33970E19" w:rsidR="005A0A81" w:rsidRPr="00DB2B1C" w:rsidRDefault="005A0A81" w:rsidP="00AB6235">
            <w:pPr>
              <w:pStyle w:val="ConfigWindow"/>
            </w:pPr>
            <w:r>
              <w:t>RTR-2</w:t>
            </w:r>
          </w:p>
        </w:tc>
        <w:tc>
          <w:tcPr>
            <w:tcW w:w="1350" w:type="dxa"/>
            <w:tcBorders>
              <w:top w:val="nil"/>
            </w:tcBorders>
          </w:tcPr>
          <w:p w14:paraId="6AC4ABA8" w14:textId="395273BA" w:rsidR="005A0A81" w:rsidRPr="00DB2B1C" w:rsidRDefault="005A0A81" w:rsidP="00AB6235">
            <w:pPr>
              <w:pStyle w:val="ConfigWindow"/>
            </w:pPr>
            <w:r>
              <w:t>S0/1/0</w:t>
            </w:r>
          </w:p>
        </w:tc>
        <w:tc>
          <w:tcPr>
            <w:tcW w:w="2430" w:type="dxa"/>
          </w:tcPr>
          <w:p w14:paraId="15FA421F" w14:textId="7A714221" w:rsidR="005A0A81" w:rsidRDefault="005A0A81" w:rsidP="005A0A81">
            <w:pPr>
              <w:pStyle w:val="TableText"/>
            </w:pPr>
            <w:r>
              <w:t>2001:db 8:2: :1</w:t>
            </w:r>
          </w:p>
        </w:tc>
        <w:tc>
          <w:tcPr>
            <w:tcW w:w="2430" w:type="dxa"/>
          </w:tcPr>
          <w:p w14:paraId="3CC75CEE" w14:textId="77777777" w:rsidR="005A0A81" w:rsidRDefault="005A0A81" w:rsidP="005A0A81">
            <w:pPr>
              <w:pStyle w:val="TableText"/>
            </w:pPr>
            <w:r>
              <w:t>/126</w:t>
            </w:r>
          </w:p>
        </w:tc>
        <w:tc>
          <w:tcPr>
            <w:tcW w:w="2160" w:type="dxa"/>
          </w:tcPr>
          <w:p w14:paraId="4744DCBE" w14:textId="77777777" w:rsidR="005A0A81" w:rsidRDefault="005A0A81" w:rsidP="005A0A81">
            <w:pPr>
              <w:pStyle w:val="TableText"/>
            </w:pPr>
            <w:r>
              <w:t>No corresponde</w:t>
            </w:r>
          </w:p>
        </w:tc>
      </w:tr>
      <w:tr w:rsidR="005A0A81" w14:paraId="6D4459CA" w14:textId="77777777" w:rsidTr="005F1734">
        <w:tc>
          <w:tcPr>
            <w:tcW w:w="1795" w:type="dxa"/>
            <w:tcBorders>
              <w:bottom w:val="nil"/>
            </w:tcBorders>
          </w:tcPr>
          <w:p w14:paraId="0D071CDF" w14:textId="77777777" w:rsidR="005A0A81" w:rsidRDefault="005A0A81" w:rsidP="005A0A81">
            <w:pPr>
              <w:pStyle w:val="TableText"/>
            </w:pPr>
            <w:r>
              <w:t>RTR-3</w:t>
            </w:r>
          </w:p>
        </w:tc>
        <w:tc>
          <w:tcPr>
            <w:tcW w:w="1350" w:type="dxa"/>
          </w:tcPr>
          <w:p w14:paraId="64EB502E" w14:textId="77777777" w:rsidR="005A0A81" w:rsidRDefault="005A0A81" w:rsidP="005A0A81">
            <w:pPr>
              <w:pStyle w:val="TableText"/>
            </w:pPr>
            <w:r>
              <w:t>G0/0/0</w:t>
            </w:r>
          </w:p>
        </w:tc>
        <w:tc>
          <w:tcPr>
            <w:tcW w:w="2430" w:type="dxa"/>
          </w:tcPr>
          <w:p w14:paraId="326FE541" w14:textId="77777777" w:rsidR="005A0A81" w:rsidRDefault="005A0A81" w:rsidP="005A0A81">
            <w:pPr>
              <w:pStyle w:val="TableText"/>
            </w:pPr>
            <w:r>
              <w:t>10.10.5.1</w:t>
            </w:r>
          </w:p>
        </w:tc>
        <w:tc>
          <w:tcPr>
            <w:tcW w:w="2430" w:type="dxa"/>
          </w:tcPr>
          <w:p w14:paraId="09BAC1B6" w14:textId="77777777" w:rsidR="005A0A81" w:rsidRDefault="005A0A81" w:rsidP="005A0A81">
            <w:pPr>
              <w:pStyle w:val="TableText"/>
            </w:pPr>
            <w:r>
              <w:t>255.255.255.0</w:t>
            </w:r>
          </w:p>
        </w:tc>
        <w:tc>
          <w:tcPr>
            <w:tcW w:w="2160" w:type="dxa"/>
          </w:tcPr>
          <w:p w14:paraId="5CA62773" w14:textId="77777777" w:rsidR="005A0A81" w:rsidRDefault="005A0A81" w:rsidP="005A0A81">
            <w:pPr>
              <w:pStyle w:val="TableText"/>
            </w:pPr>
            <w:r>
              <w:t>N/D</w:t>
            </w:r>
          </w:p>
        </w:tc>
      </w:tr>
      <w:tr w:rsidR="005A0A81" w14:paraId="61DDEA83" w14:textId="77777777" w:rsidTr="005F1734">
        <w:tc>
          <w:tcPr>
            <w:tcW w:w="1795" w:type="dxa"/>
            <w:tcBorders>
              <w:top w:val="nil"/>
              <w:bottom w:val="nil"/>
            </w:tcBorders>
          </w:tcPr>
          <w:p w14:paraId="7235939D" w14:textId="672EF08C" w:rsidR="005A0A81" w:rsidRPr="00DB2B1C" w:rsidRDefault="005A0A81" w:rsidP="00AB6235">
            <w:pPr>
              <w:pStyle w:val="ConfigWindow"/>
            </w:pPr>
            <w:r>
              <w:t>RTR-3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C6CEA58" w14:textId="77777777" w:rsidR="005A0A81" w:rsidRDefault="005A0A81" w:rsidP="005A0A81">
            <w:pPr>
              <w:pStyle w:val="TableText"/>
            </w:pPr>
            <w:r>
              <w:t>G0/0/1</w:t>
            </w:r>
          </w:p>
        </w:tc>
        <w:tc>
          <w:tcPr>
            <w:tcW w:w="2430" w:type="dxa"/>
          </w:tcPr>
          <w:p w14:paraId="4966F2A2" w14:textId="2712C4C6" w:rsidR="005A0A81" w:rsidRDefault="005A0A81" w:rsidP="005A0A81">
            <w:pPr>
              <w:pStyle w:val="TableText"/>
            </w:pPr>
            <w:r>
              <w:t>2001:db 8:5: :1</w:t>
            </w:r>
          </w:p>
        </w:tc>
        <w:tc>
          <w:tcPr>
            <w:tcW w:w="2430" w:type="dxa"/>
          </w:tcPr>
          <w:p w14:paraId="0D770154" w14:textId="77777777" w:rsidR="005A0A81" w:rsidRDefault="005A0A81" w:rsidP="005A0A81">
            <w:pPr>
              <w:pStyle w:val="TableText"/>
            </w:pPr>
            <w:r>
              <w:t>/64</w:t>
            </w:r>
          </w:p>
        </w:tc>
        <w:tc>
          <w:tcPr>
            <w:tcW w:w="2160" w:type="dxa"/>
          </w:tcPr>
          <w:p w14:paraId="297AAA24" w14:textId="77777777" w:rsidR="005A0A81" w:rsidRDefault="005A0A81" w:rsidP="005A0A81">
            <w:pPr>
              <w:pStyle w:val="TableText"/>
            </w:pPr>
            <w:r>
              <w:t>N/D</w:t>
            </w:r>
          </w:p>
        </w:tc>
      </w:tr>
      <w:tr w:rsidR="005A0A81" w14:paraId="181AA104" w14:textId="77777777" w:rsidTr="005F1734">
        <w:tc>
          <w:tcPr>
            <w:tcW w:w="1795" w:type="dxa"/>
            <w:tcBorders>
              <w:top w:val="nil"/>
              <w:bottom w:val="nil"/>
            </w:tcBorders>
          </w:tcPr>
          <w:p w14:paraId="197A8FB7" w14:textId="0ECF0F0B" w:rsidR="005A0A81" w:rsidRPr="00DB2B1C" w:rsidRDefault="005A0A81" w:rsidP="00AB6235">
            <w:pPr>
              <w:pStyle w:val="ConfigWindow"/>
            </w:pPr>
            <w:r>
              <w:t>RTR-3</w:t>
            </w:r>
          </w:p>
        </w:tc>
        <w:tc>
          <w:tcPr>
            <w:tcW w:w="1350" w:type="dxa"/>
            <w:tcBorders>
              <w:bottom w:val="nil"/>
            </w:tcBorders>
          </w:tcPr>
          <w:p w14:paraId="0DE81715" w14:textId="77777777" w:rsidR="005A0A81" w:rsidRDefault="005A0A81" w:rsidP="005A0A81">
            <w:pPr>
              <w:pStyle w:val="TableText"/>
            </w:pPr>
            <w:r>
              <w:t>S0/1/0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BCA2B91" w14:textId="77777777" w:rsidR="005A0A81" w:rsidRDefault="005A0A81" w:rsidP="005A0A81">
            <w:pPr>
              <w:pStyle w:val="TableText"/>
            </w:pPr>
            <w:r>
              <w:t>10.10.3.2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35F61039" w14:textId="77777777" w:rsidR="005A0A81" w:rsidRDefault="005A0A81" w:rsidP="005A0A81">
            <w:pPr>
              <w:pStyle w:val="TableText"/>
            </w:pPr>
            <w:r>
              <w:t>255.255.255.252</w:t>
            </w:r>
          </w:p>
        </w:tc>
        <w:tc>
          <w:tcPr>
            <w:tcW w:w="2160" w:type="dxa"/>
          </w:tcPr>
          <w:p w14:paraId="3BD93D8A" w14:textId="77777777" w:rsidR="005A0A81" w:rsidRDefault="005A0A81" w:rsidP="005A0A81">
            <w:pPr>
              <w:pStyle w:val="TableText"/>
            </w:pPr>
            <w:r>
              <w:t>N/D</w:t>
            </w:r>
          </w:p>
        </w:tc>
      </w:tr>
      <w:tr w:rsidR="005A0A81" w14:paraId="2B577F7B" w14:textId="77777777" w:rsidTr="005F1734">
        <w:tc>
          <w:tcPr>
            <w:tcW w:w="1795" w:type="dxa"/>
            <w:tcBorders>
              <w:top w:val="nil"/>
            </w:tcBorders>
          </w:tcPr>
          <w:p w14:paraId="509FCDAD" w14:textId="3880C6DA" w:rsidR="005A0A81" w:rsidRPr="00DB2B1C" w:rsidRDefault="005A0A81" w:rsidP="00AB6235">
            <w:pPr>
              <w:pStyle w:val="ConfigWindow"/>
            </w:pPr>
            <w:r>
              <w:t>RTR-3</w:t>
            </w:r>
          </w:p>
        </w:tc>
        <w:tc>
          <w:tcPr>
            <w:tcW w:w="1350" w:type="dxa"/>
            <w:tcBorders>
              <w:top w:val="nil"/>
            </w:tcBorders>
          </w:tcPr>
          <w:p w14:paraId="1DA23AAB" w14:textId="5C3EC2A2" w:rsidR="005A0A81" w:rsidRPr="00DB2B1C" w:rsidRDefault="005A0A81" w:rsidP="00AB6235">
            <w:pPr>
              <w:pStyle w:val="ConfigWindow"/>
            </w:pPr>
            <w:r>
              <w:t>S0/1/0</w:t>
            </w:r>
          </w:p>
        </w:tc>
        <w:tc>
          <w:tcPr>
            <w:tcW w:w="2430" w:type="dxa"/>
          </w:tcPr>
          <w:p w14:paraId="73B17D45" w14:textId="55EE82BB" w:rsidR="005A0A81" w:rsidRDefault="005A0A81" w:rsidP="005A0A81">
            <w:pPr>
              <w:pStyle w:val="TableText"/>
            </w:pPr>
            <w:r>
              <w:t>2001:db 8:3: :2</w:t>
            </w:r>
          </w:p>
        </w:tc>
        <w:tc>
          <w:tcPr>
            <w:tcW w:w="2430" w:type="dxa"/>
          </w:tcPr>
          <w:p w14:paraId="7B1FC762" w14:textId="77777777" w:rsidR="005A0A81" w:rsidRDefault="005A0A81" w:rsidP="005A0A81">
            <w:pPr>
              <w:pStyle w:val="TableText"/>
            </w:pPr>
            <w:r>
              <w:t>/126</w:t>
            </w:r>
          </w:p>
        </w:tc>
        <w:tc>
          <w:tcPr>
            <w:tcW w:w="2160" w:type="dxa"/>
          </w:tcPr>
          <w:p w14:paraId="0D30FC9B" w14:textId="77777777" w:rsidR="005A0A81" w:rsidRDefault="005A0A81" w:rsidP="005A0A81">
            <w:pPr>
              <w:pStyle w:val="TableText"/>
            </w:pPr>
            <w:r>
              <w:t>No corresponde</w:t>
            </w:r>
          </w:p>
        </w:tc>
      </w:tr>
      <w:tr w:rsidR="005A0A81" w14:paraId="75E7489C" w14:textId="77777777" w:rsidTr="005F1734">
        <w:tc>
          <w:tcPr>
            <w:tcW w:w="1795" w:type="dxa"/>
          </w:tcPr>
          <w:p w14:paraId="56C25BDD" w14:textId="77777777" w:rsidR="005A0A81" w:rsidRDefault="005A0A81" w:rsidP="005A0A81">
            <w:pPr>
              <w:pStyle w:val="TableText"/>
            </w:pPr>
            <w:r>
              <w:t>PC-1</w:t>
            </w:r>
          </w:p>
        </w:tc>
        <w:tc>
          <w:tcPr>
            <w:tcW w:w="1350" w:type="dxa"/>
          </w:tcPr>
          <w:p w14:paraId="794B0061" w14:textId="77777777" w:rsidR="005A0A81" w:rsidRDefault="005A0A81" w:rsidP="005A0A81">
            <w:pPr>
              <w:pStyle w:val="TableText"/>
            </w:pPr>
            <w:r>
              <w:t>NIC</w:t>
            </w:r>
          </w:p>
        </w:tc>
        <w:tc>
          <w:tcPr>
            <w:tcW w:w="2430" w:type="dxa"/>
          </w:tcPr>
          <w:p w14:paraId="4D5A73F0" w14:textId="77777777" w:rsidR="005A0A81" w:rsidRDefault="005A0A81" w:rsidP="005A0A81">
            <w:pPr>
              <w:pStyle w:val="TableText"/>
            </w:pPr>
            <w:r>
              <w:t>10.10.1.10</w:t>
            </w:r>
          </w:p>
        </w:tc>
        <w:tc>
          <w:tcPr>
            <w:tcW w:w="2430" w:type="dxa"/>
          </w:tcPr>
          <w:p w14:paraId="221E8AD7" w14:textId="77777777" w:rsidR="005A0A81" w:rsidRDefault="005A0A81" w:rsidP="005A0A81">
            <w:pPr>
              <w:pStyle w:val="TableText"/>
            </w:pPr>
            <w:r>
              <w:t>255.255.255.0</w:t>
            </w:r>
          </w:p>
        </w:tc>
        <w:tc>
          <w:tcPr>
            <w:tcW w:w="2160" w:type="dxa"/>
          </w:tcPr>
          <w:p w14:paraId="08C12CFB" w14:textId="77777777" w:rsidR="005A0A81" w:rsidRDefault="005A0A81" w:rsidP="005A0A81">
            <w:pPr>
              <w:pStyle w:val="TableText"/>
            </w:pPr>
            <w:r>
              <w:t>10.10.1.1</w:t>
            </w:r>
          </w:p>
        </w:tc>
      </w:tr>
      <w:tr w:rsidR="005A0A81" w14:paraId="271F4C69" w14:textId="77777777" w:rsidTr="005F1734">
        <w:tc>
          <w:tcPr>
            <w:tcW w:w="1795" w:type="dxa"/>
          </w:tcPr>
          <w:p w14:paraId="44D9880D" w14:textId="77777777" w:rsidR="005A0A81" w:rsidRDefault="005A0A81" w:rsidP="005A0A81">
            <w:pPr>
              <w:pStyle w:val="TableText"/>
            </w:pPr>
            <w:r>
              <w:t>Portátil A</w:t>
            </w:r>
          </w:p>
        </w:tc>
        <w:tc>
          <w:tcPr>
            <w:tcW w:w="1350" w:type="dxa"/>
          </w:tcPr>
          <w:p w14:paraId="68452C78" w14:textId="77777777" w:rsidR="005A0A81" w:rsidRDefault="005A0A81" w:rsidP="005A0A81">
            <w:pPr>
              <w:pStyle w:val="TableText"/>
            </w:pPr>
            <w:r>
              <w:t>NIC</w:t>
            </w:r>
          </w:p>
        </w:tc>
        <w:tc>
          <w:tcPr>
            <w:tcW w:w="2430" w:type="dxa"/>
          </w:tcPr>
          <w:p w14:paraId="40C7D7F4" w14:textId="77777777" w:rsidR="005A0A81" w:rsidRDefault="005A0A81" w:rsidP="005A0A81">
            <w:pPr>
              <w:pStyle w:val="TableText"/>
            </w:pPr>
            <w:r>
              <w:t>10.10.1.20</w:t>
            </w:r>
          </w:p>
        </w:tc>
        <w:tc>
          <w:tcPr>
            <w:tcW w:w="2430" w:type="dxa"/>
          </w:tcPr>
          <w:p w14:paraId="4DB475BF" w14:textId="77777777" w:rsidR="005A0A81" w:rsidRDefault="005A0A81" w:rsidP="005A0A81">
            <w:pPr>
              <w:pStyle w:val="TableText"/>
            </w:pPr>
            <w:r>
              <w:t>255.255.255.0</w:t>
            </w:r>
          </w:p>
        </w:tc>
        <w:tc>
          <w:tcPr>
            <w:tcW w:w="2160" w:type="dxa"/>
          </w:tcPr>
          <w:p w14:paraId="1F15EC84" w14:textId="77777777" w:rsidR="005A0A81" w:rsidRDefault="005A0A81" w:rsidP="005A0A81">
            <w:pPr>
              <w:pStyle w:val="TableText"/>
            </w:pPr>
            <w:r>
              <w:t>10.10.1.1</w:t>
            </w:r>
          </w:p>
        </w:tc>
      </w:tr>
      <w:tr w:rsidR="005A0A81" w14:paraId="710D4D70" w14:textId="77777777" w:rsidTr="005F1734">
        <w:tc>
          <w:tcPr>
            <w:tcW w:w="1795" w:type="dxa"/>
          </w:tcPr>
          <w:p w14:paraId="76C3246B" w14:textId="77777777" w:rsidR="005A0A81" w:rsidRDefault="005A0A81" w:rsidP="005A0A81">
            <w:pPr>
              <w:pStyle w:val="TableText"/>
            </w:pPr>
            <w:r>
              <w:t>PC-2</w:t>
            </w:r>
          </w:p>
        </w:tc>
        <w:tc>
          <w:tcPr>
            <w:tcW w:w="1350" w:type="dxa"/>
          </w:tcPr>
          <w:p w14:paraId="375919A1" w14:textId="77777777" w:rsidR="005A0A81" w:rsidRDefault="005A0A81" w:rsidP="005A0A81">
            <w:pPr>
              <w:pStyle w:val="TableText"/>
            </w:pPr>
            <w:r>
              <w:t>NIC</w:t>
            </w:r>
          </w:p>
        </w:tc>
        <w:tc>
          <w:tcPr>
            <w:tcW w:w="2430" w:type="dxa"/>
          </w:tcPr>
          <w:p w14:paraId="7038F998" w14:textId="05B4FD8F" w:rsidR="005A0A81" w:rsidRDefault="005A0A81" w:rsidP="005A0A81">
            <w:pPr>
              <w:pStyle w:val="TableText"/>
            </w:pPr>
            <w:r>
              <w:t>2001:db8:1::10</w:t>
            </w:r>
          </w:p>
        </w:tc>
        <w:tc>
          <w:tcPr>
            <w:tcW w:w="2430" w:type="dxa"/>
          </w:tcPr>
          <w:p w14:paraId="54CC40B1" w14:textId="77777777" w:rsidR="005A0A81" w:rsidRDefault="005A0A81" w:rsidP="005A0A81">
            <w:pPr>
              <w:pStyle w:val="TableText"/>
            </w:pPr>
            <w:r>
              <w:t>/64</w:t>
            </w:r>
          </w:p>
        </w:tc>
        <w:tc>
          <w:tcPr>
            <w:tcW w:w="2160" w:type="dxa"/>
          </w:tcPr>
          <w:p w14:paraId="3ADAA589" w14:textId="42B760D0" w:rsidR="005A0A81" w:rsidRDefault="00DD02AF" w:rsidP="005A0A81">
            <w:pPr>
              <w:pStyle w:val="TableText"/>
            </w:pPr>
            <w:r>
              <w:t>fe80::1</w:t>
            </w:r>
          </w:p>
        </w:tc>
      </w:tr>
      <w:tr w:rsidR="005A0A81" w14:paraId="1E56C610" w14:textId="77777777" w:rsidTr="005F1734">
        <w:tc>
          <w:tcPr>
            <w:tcW w:w="1795" w:type="dxa"/>
          </w:tcPr>
          <w:p w14:paraId="2660A545" w14:textId="77777777" w:rsidR="005A0A81" w:rsidRDefault="005A0A81" w:rsidP="005A0A81">
            <w:pPr>
              <w:pStyle w:val="TableText"/>
            </w:pPr>
            <w:r>
              <w:t>PC-3</w:t>
            </w:r>
          </w:p>
        </w:tc>
        <w:tc>
          <w:tcPr>
            <w:tcW w:w="1350" w:type="dxa"/>
          </w:tcPr>
          <w:p w14:paraId="64B10AFA" w14:textId="77777777" w:rsidR="005A0A81" w:rsidRDefault="005A0A81" w:rsidP="005A0A81">
            <w:pPr>
              <w:pStyle w:val="TableText"/>
            </w:pPr>
            <w:r>
              <w:t>NIC</w:t>
            </w:r>
          </w:p>
        </w:tc>
        <w:tc>
          <w:tcPr>
            <w:tcW w:w="2430" w:type="dxa"/>
          </w:tcPr>
          <w:p w14:paraId="76FEFA86" w14:textId="63B038F6" w:rsidR="005A0A81" w:rsidRDefault="005A0A81" w:rsidP="005A0A81">
            <w:pPr>
              <w:pStyle w:val="TableText"/>
            </w:pPr>
            <w:r>
              <w:t>2001:db8:1::20</w:t>
            </w:r>
          </w:p>
        </w:tc>
        <w:tc>
          <w:tcPr>
            <w:tcW w:w="2430" w:type="dxa"/>
          </w:tcPr>
          <w:p w14:paraId="2EDDE17D" w14:textId="77777777" w:rsidR="005A0A81" w:rsidRDefault="005A0A81" w:rsidP="005A0A81">
            <w:pPr>
              <w:pStyle w:val="TableText"/>
            </w:pPr>
            <w:r>
              <w:t>/64</w:t>
            </w:r>
          </w:p>
        </w:tc>
        <w:tc>
          <w:tcPr>
            <w:tcW w:w="2160" w:type="dxa"/>
          </w:tcPr>
          <w:p w14:paraId="1120472A" w14:textId="2BA22420" w:rsidR="005A0A81" w:rsidRDefault="00DD02AF" w:rsidP="005A0A81">
            <w:pPr>
              <w:pStyle w:val="TableText"/>
            </w:pPr>
            <w:r>
              <w:t>fe80::1</w:t>
            </w:r>
          </w:p>
        </w:tc>
      </w:tr>
      <w:tr w:rsidR="005A0A81" w14:paraId="7459B078" w14:textId="77777777" w:rsidTr="005F1734">
        <w:tc>
          <w:tcPr>
            <w:tcW w:w="1795" w:type="dxa"/>
          </w:tcPr>
          <w:p w14:paraId="01F9294F" w14:textId="77777777" w:rsidR="005A0A81" w:rsidRDefault="005A0A81" w:rsidP="005A0A81">
            <w:pPr>
              <w:pStyle w:val="TableText"/>
            </w:pPr>
            <w:r>
              <w:t>PC-4</w:t>
            </w:r>
          </w:p>
        </w:tc>
        <w:tc>
          <w:tcPr>
            <w:tcW w:w="1350" w:type="dxa"/>
          </w:tcPr>
          <w:p w14:paraId="4EB278D7" w14:textId="77777777" w:rsidR="005A0A81" w:rsidRDefault="005A0A81" w:rsidP="005A0A81">
            <w:pPr>
              <w:pStyle w:val="TableText"/>
            </w:pPr>
            <w:r>
              <w:t>NIC</w:t>
            </w:r>
          </w:p>
        </w:tc>
        <w:tc>
          <w:tcPr>
            <w:tcW w:w="2430" w:type="dxa"/>
          </w:tcPr>
          <w:p w14:paraId="2FD2B257" w14:textId="77777777" w:rsidR="005A0A81" w:rsidRDefault="005A0A81" w:rsidP="005A0A81">
            <w:pPr>
              <w:pStyle w:val="TableText"/>
            </w:pPr>
            <w:r>
              <w:t>10.10.5.10</w:t>
            </w:r>
          </w:p>
        </w:tc>
        <w:tc>
          <w:tcPr>
            <w:tcW w:w="2430" w:type="dxa"/>
          </w:tcPr>
          <w:p w14:paraId="4110831B" w14:textId="77777777" w:rsidR="005A0A81" w:rsidRDefault="005A0A81" w:rsidP="005A0A81">
            <w:pPr>
              <w:pStyle w:val="TableText"/>
            </w:pPr>
            <w:r>
              <w:t>255.255.255.0</w:t>
            </w:r>
          </w:p>
        </w:tc>
        <w:tc>
          <w:tcPr>
            <w:tcW w:w="2160" w:type="dxa"/>
          </w:tcPr>
          <w:p w14:paraId="318271EF" w14:textId="77777777" w:rsidR="005A0A81" w:rsidRDefault="005A0A81" w:rsidP="005A0A81">
            <w:pPr>
              <w:pStyle w:val="TableText"/>
            </w:pPr>
            <w:r>
              <w:t>10.10.5.1</w:t>
            </w:r>
          </w:p>
        </w:tc>
      </w:tr>
      <w:tr w:rsidR="005A0A81" w14:paraId="13288B8B" w14:textId="77777777" w:rsidTr="005F1734">
        <w:tc>
          <w:tcPr>
            <w:tcW w:w="1795" w:type="dxa"/>
          </w:tcPr>
          <w:p w14:paraId="2FD3D2D9" w14:textId="77777777" w:rsidR="005A0A81" w:rsidRDefault="005A0A81" w:rsidP="005A0A81">
            <w:pPr>
              <w:pStyle w:val="TableText"/>
            </w:pPr>
            <w:r>
              <w:t>Servidor 1</w:t>
            </w:r>
          </w:p>
        </w:tc>
        <w:tc>
          <w:tcPr>
            <w:tcW w:w="1350" w:type="dxa"/>
          </w:tcPr>
          <w:p w14:paraId="6C4C8DFF" w14:textId="77777777" w:rsidR="005A0A81" w:rsidRDefault="005A0A81" w:rsidP="005A0A81">
            <w:pPr>
              <w:pStyle w:val="TableText"/>
            </w:pPr>
            <w:r>
              <w:t>NIC</w:t>
            </w:r>
          </w:p>
        </w:tc>
        <w:tc>
          <w:tcPr>
            <w:tcW w:w="2430" w:type="dxa"/>
          </w:tcPr>
          <w:p w14:paraId="4FF04E32" w14:textId="77777777" w:rsidR="005A0A81" w:rsidRDefault="005A0A81" w:rsidP="005A0A81">
            <w:pPr>
              <w:pStyle w:val="TableText"/>
            </w:pPr>
            <w:r>
              <w:t>10.10.5.20</w:t>
            </w:r>
          </w:p>
        </w:tc>
        <w:tc>
          <w:tcPr>
            <w:tcW w:w="2430" w:type="dxa"/>
          </w:tcPr>
          <w:p w14:paraId="50F4B6FE" w14:textId="77777777" w:rsidR="005A0A81" w:rsidRDefault="005A0A81" w:rsidP="005A0A81">
            <w:pPr>
              <w:pStyle w:val="TableText"/>
            </w:pPr>
            <w:r>
              <w:t>255.255.255.0</w:t>
            </w:r>
          </w:p>
        </w:tc>
        <w:tc>
          <w:tcPr>
            <w:tcW w:w="2160" w:type="dxa"/>
          </w:tcPr>
          <w:p w14:paraId="571D1E84" w14:textId="77777777" w:rsidR="005A0A81" w:rsidRDefault="005A0A81" w:rsidP="005A0A81">
            <w:pPr>
              <w:pStyle w:val="TableText"/>
            </w:pPr>
            <w:r>
              <w:t>10.10.5.1</w:t>
            </w:r>
          </w:p>
        </w:tc>
      </w:tr>
      <w:tr w:rsidR="005A0A81" w14:paraId="53A4A2AA" w14:textId="77777777" w:rsidTr="005F1734">
        <w:tc>
          <w:tcPr>
            <w:tcW w:w="1795" w:type="dxa"/>
          </w:tcPr>
          <w:p w14:paraId="157E01F4" w14:textId="77777777" w:rsidR="005A0A81" w:rsidRDefault="005A0A81" w:rsidP="005A0A81">
            <w:pPr>
              <w:pStyle w:val="TableText"/>
            </w:pPr>
            <w:r>
              <w:t>Portátil B</w:t>
            </w:r>
          </w:p>
        </w:tc>
        <w:tc>
          <w:tcPr>
            <w:tcW w:w="1350" w:type="dxa"/>
          </w:tcPr>
          <w:p w14:paraId="1E1DB8CC" w14:textId="77777777" w:rsidR="005A0A81" w:rsidRDefault="005A0A81" w:rsidP="005A0A81">
            <w:pPr>
              <w:pStyle w:val="TableText"/>
            </w:pPr>
            <w:r>
              <w:t>NIC</w:t>
            </w:r>
          </w:p>
        </w:tc>
        <w:tc>
          <w:tcPr>
            <w:tcW w:w="2430" w:type="dxa"/>
          </w:tcPr>
          <w:p w14:paraId="754724B3" w14:textId="3EC01854" w:rsidR="005A0A81" w:rsidRDefault="005A0A81" w:rsidP="005A0A81">
            <w:pPr>
              <w:pStyle w:val="TableText"/>
            </w:pPr>
            <w:r>
              <w:t>2001:db 8:5: :10</w:t>
            </w:r>
          </w:p>
        </w:tc>
        <w:tc>
          <w:tcPr>
            <w:tcW w:w="2430" w:type="dxa"/>
          </w:tcPr>
          <w:p w14:paraId="4557E8E1" w14:textId="77777777" w:rsidR="005A0A81" w:rsidRDefault="005A0A81" w:rsidP="005A0A81">
            <w:pPr>
              <w:pStyle w:val="TableText"/>
            </w:pPr>
            <w:r>
              <w:t>/64</w:t>
            </w:r>
          </w:p>
        </w:tc>
        <w:tc>
          <w:tcPr>
            <w:tcW w:w="2160" w:type="dxa"/>
          </w:tcPr>
          <w:p w14:paraId="588DD156" w14:textId="295EBEA2" w:rsidR="005A0A81" w:rsidRDefault="00DD02AF" w:rsidP="005A0A81">
            <w:pPr>
              <w:pStyle w:val="TableText"/>
            </w:pPr>
            <w:r>
              <w:t>fe80::1</w:t>
            </w:r>
          </w:p>
        </w:tc>
      </w:tr>
      <w:tr w:rsidR="005A0A81" w14:paraId="27941C6A" w14:textId="77777777" w:rsidTr="005F1734">
        <w:tc>
          <w:tcPr>
            <w:tcW w:w="1795" w:type="dxa"/>
            <w:tcBorders>
              <w:bottom w:val="single" w:sz="4" w:space="0" w:color="auto"/>
            </w:tcBorders>
          </w:tcPr>
          <w:p w14:paraId="6E01261A" w14:textId="77777777" w:rsidR="005A0A81" w:rsidRDefault="005A0A81" w:rsidP="005A0A81">
            <w:pPr>
              <w:pStyle w:val="TableText"/>
            </w:pPr>
            <w:r>
              <w:t>Portátil C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D1FA530" w14:textId="77777777" w:rsidR="005A0A81" w:rsidRDefault="005A0A81" w:rsidP="005A0A81">
            <w:pPr>
              <w:pStyle w:val="TableText"/>
            </w:pPr>
            <w:r>
              <w:t>NIC</w:t>
            </w:r>
          </w:p>
        </w:tc>
        <w:tc>
          <w:tcPr>
            <w:tcW w:w="2430" w:type="dxa"/>
          </w:tcPr>
          <w:p w14:paraId="0210F217" w14:textId="15D524B8" w:rsidR="005A0A81" w:rsidRDefault="005A0A81" w:rsidP="005A0A81">
            <w:pPr>
              <w:pStyle w:val="TableText"/>
            </w:pPr>
            <w:r>
              <w:t>2001:db 8:5: :20</w:t>
            </w:r>
          </w:p>
        </w:tc>
        <w:tc>
          <w:tcPr>
            <w:tcW w:w="2430" w:type="dxa"/>
          </w:tcPr>
          <w:p w14:paraId="5F24130D" w14:textId="77777777" w:rsidR="005A0A81" w:rsidRDefault="005A0A81" w:rsidP="005A0A81">
            <w:pPr>
              <w:pStyle w:val="TableText"/>
            </w:pPr>
            <w:r>
              <w:t>/64</w:t>
            </w:r>
          </w:p>
        </w:tc>
        <w:tc>
          <w:tcPr>
            <w:tcW w:w="2160" w:type="dxa"/>
          </w:tcPr>
          <w:p w14:paraId="05FBCA7F" w14:textId="19A18423" w:rsidR="005A0A81" w:rsidRDefault="00DD02AF" w:rsidP="005A0A81">
            <w:pPr>
              <w:pStyle w:val="TableText"/>
            </w:pPr>
            <w:r>
              <w:t>fe80::1</w:t>
            </w:r>
          </w:p>
        </w:tc>
      </w:tr>
      <w:tr w:rsidR="005A0A81" w14:paraId="31EACA4F" w14:textId="77777777" w:rsidTr="005F1734">
        <w:tc>
          <w:tcPr>
            <w:tcW w:w="1795" w:type="dxa"/>
            <w:tcBorders>
              <w:bottom w:val="nil"/>
            </w:tcBorders>
          </w:tcPr>
          <w:p w14:paraId="7812E3C6" w14:textId="77777777" w:rsidR="005A0A81" w:rsidRDefault="005A0A81" w:rsidP="005A0A81">
            <w:pPr>
              <w:pStyle w:val="TableText"/>
            </w:pPr>
            <w:r>
              <w:t>Servidor corporativo</w:t>
            </w:r>
          </w:p>
        </w:tc>
        <w:tc>
          <w:tcPr>
            <w:tcW w:w="1350" w:type="dxa"/>
            <w:tcBorders>
              <w:bottom w:val="nil"/>
            </w:tcBorders>
          </w:tcPr>
          <w:p w14:paraId="07B917E6" w14:textId="77777777" w:rsidR="005A0A81" w:rsidRDefault="005A0A81" w:rsidP="005A0A81">
            <w:pPr>
              <w:pStyle w:val="TableText"/>
            </w:pPr>
            <w:r>
              <w:t>NIC</w:t>
            </w:r>
          </w:p>
        </w:tc>
        <w:tc>
          <w:tcPr>
            <w:tcW w:w="2430" w:type="dxa"/>
          </w:tcPr>
          <w:p w14:paraId="62D6747F" w14:textId="77777777" w:rsidR="005A0A81" w:rsidRDefault="005A0A81" w:rsidP="005A0A81">
            <w:pPr>
              <w:pStyle w:val="TableText"/>
            </w:pPr>
            <w:r>
              <w:t>203.0.113.100</w:t>
            </w:r>
          </w:p>
        </w:tc>
        <w:tc>
          <w:tcPr>
            <w:tcW w:w="2430" w:type="dxa"/>
          </w:tcPr>
          <w:p w14:paraId="584010D7" w14:textId="77777777" w:rsidR="005A0A81" w:rsidRDefault="005A0A81" w:rsidP="005A0A81">
            <w:pPr>
              <w:pStyle w:val="TableText"/>
            </w:pPr>
            <w:r>
              <w:t>255.255.255.0</w:t>
            </w:r>
          </w:p>
        </w:tc>
        <w:tc>
          <w:tcPr>
            <w:tcW w:w="2160" w:type="dxa"/>
          </w:tcPr>
          <w:p w14:paraId="2CD2E6BE" w14:textId="77777777" w:rsidR="005A0A81" w:rsidRDefault="005A0A81" w:rsidP="005A0A81">
            <w:pPr>
              <w:pStyle w:val="TableText"/>
            </w:pPr>
            <w:r>
              <w:t>203.0.113.1</w:t>
            </w:r>
          </w:p>
        </w:tc>
      </w:tr>
      <w:tr w:rsidR="005A0A81" w14:paraId="19E19F57" w14:textId="77777777" w:rsidTr="005F1734">
        <w:tc>
          <w:tcPr>
            <w:tcW w:w="1795" w:type="dxa"/>
            <w:tcBorders>
              <w:top w:val="nil"/>
            </w:tcBorders>
          </w:tcPr>
          <w:p w14:paraId="176016E3" w14:textId="766D0AB6" w:rsidR="005A0A81" w:rsidRPr="00DB2B1C" w:rsidRDefault="005A0A81" w:rsidP="00AB6235">
            <w:pPr>
              <w:pStyle w:val="ConfigWindow"/>
            </w:pPr>
            <w:r>
              <w:t>Servidor corporativo</w:t>
            </w:r>
          </w:p>
        </w:tc>
        <w:tc>
          <w:tcPr>
            <w:tcW w:w="1350" w:type="dxa"/>
            <w:tcBorders>
              <w:top w:val="nil"/>
            </w:tcBorders>
          </w:tcPr>
          <w:p w14:paraId="5C5AC24D" w14:textId="2E9E4172" w:rsidR="005A0A81" w:rsidRPr="00DB2B1C" w:rsidRDefault="005A0A81" w:rsidP="00AB6235">
            <w:pPr>
              <w:pStyle w:val="ConfigWindow"/>
            </w:pPr>
            <w:r>
              <w:t>NIC</w:t>
            </w:r>
          </w:p>
        </w:tc>
        <w:tc>
          <w:tcPr>
            <w:tcW w:w="2430" w:type="dxa"/>
          </w:tcPr>
          <w:p w14:paraId="20DCFAE3" w14:textId="12C40A3A" w:rsidR="005A0A81" w:rsidRDefault="005A0A81" w:rsidP="005A0A81">
            <w:pPr>
              <w:pStyle w:val="TableText"/>
            </w:pPr>
            <w:r>
              <w:t>2001:db8:acad: :100</w:t>
            </w:r>
          </w:p>
        </w:tc>
        <w:tc>
          <w:tcPr>
            <w:tcW w:w="2430" w:type="dxa"/>
          </w:tcPr>
          <w:p w14:paraId="5891940E" w14:textId="77777777" w:rsidR="005A0A81" w:rsidRDefault="005A0A81" w:rsidP="005A0A81">
            <w:pPr>
              <w:pStyle w:val="TableText"/>
            </w:pPr>
            <w:r>
              <w:t>/64</w:t>
            </w:r>
          </w:p>
        </w:tc>
        <w:tc>
          <w:tcPr>
            <w:tcW w:w="2160" w:type="dxa"/>
          </w:tcPr>
          <w:p w14:paraId="63E9C2C3" w14:textId="1CCBB82A" w:rsidR="005A0A81" w:rsidRDefault="00DD02AF" w:rsidP="005A0A81">
            <w:pPr>
              <w:pStyle w:val="TableText"/>
            </w:pPr>
            <w:r>
              <w:t>fe80::1</w:t>
            </w:r>
          </w:p>
        </w:tc>
      </w:tr>
    </w:tbl>
    <w:p w14:paraId="4B177644" w14:textId="77777777" w:rsidR="00CE7742" w:rsidRDefault="00CE7742" w:rsidP="00CE7742">
      <w:pPr>
        <w:pStyle w:val="Ttulo1"/>
      </w:pPr>
      <w:r>
        <w:lastRenderedPageBreak/>
        <w:t>Objetivos</w:t>
      </w:r>
    </w:p>
    <w:p w14:paraId="5E20EDA3" w14:textId="77777777" w:rsidR="00CE7742" w:rsidRDefault="00CE7742" w:rsidP="00CE7742">
      <w:pPr>
        <w:pStyle w:val="BodyTextL25"/>
      </w:pPr>
      <w:r>
        <w:t>En este laboratorio utilizará ICMP para probar la conectividad de red y localizar problemas de red. También corregirá problemas de configuración simples y restaurará la conectividad a la red.</w:t>
      </w:r>
    </w:p>
    <w:p w14:paraId="30496560" w14:textId="77777777" w:rsidR="00CE7742" w:rsidRDefault="00CE7742" w:rsidP="00CE7742">
      <w:pPr>
        <w:pStyle w:val="Bulletlevel1"/>
      </w:pPr>
      <w:r>
        <w:t>Use ICMP para localizar problemas de conectividad.</w:t>
      </w:r>
    </w:p>
    <w:p w14:paraId="0AC2E194" w14:textId="77777777" w:rsidR="00CE7742" w:rsidRDefault="00CE7742" w:rsidP="00CE7742">
      <w:pPr>
        <w:pStyle w:val="Bulletlevel1"/>
      </w:pPr>
      <w:r>
        <w:t>Configure los dispositivos de red para corregir problemas de conectividad.</w:t>
      </w:r>
    </w:p>
    <w:p w14:paraId="7154AC1A" w14:textId="77777777" w:rsidR="00CE7742" w:rsidRDefault="00CE7742" w:rsidP="00CE7742">
      <w:pPr>
        <w:pStyle w:val="Ttulo1"/>
      </w:pPr>
      <w:r>
        <w:t>Aspectos básicos</w:t>
      </w:r>
    </w:p>
    <w:p w14:paraId="585B4A45" w14:textId="77777777" w:rsidR="00CE7742" w:rsidRDefault="00CE7742" w:rsidP="00CE7742">
      <w:pPr>
        <w:pStyle w:val="BodyTextL25"/>
      </w:pPr>
      <w:r>
        <w:t>Los clientes se han quejado de que no pueden llegar a algunos recursos de red. Se le ha pedido que pruebe la conectividad en la red. Utilice ICMP para averiguar qué recursos son inaccesibles y las ubicaciones desde las que no se puede llegar a ellos. A continuación, utilice el seguimiento para localizar el punto en el que se interrumpe la conectividad de red. Finalmente, corrige los errores que encuentra para restaurar la conectividad a la red.</w:t>
      </w:r>
    </w:p>
    <w:p w14:paraId="5FB79831" w14:textId="77777777" w:rsidR="0096202F" w:rsidRDefault="0096202F" w:rsidP="0096202F">
      <w:pPr>
        <w:pStyle w:val="Ttulo1"/>
      </w:pPr>
      <w:r>
        <w:t>Instrucciones</w:t>
      </w:r>
    </w:p>
    <w:p w14:paraId="21567E79" w14:textId="77777777" w:rsidR="0096202F" w:rsidRDefault="0096202F" w:rsidP="0096202F">
      <w:pPr>
        <w:pStyle w:val="BodyTextL25"/>
      </w:pPr>
      <w:r>
        <w:t xml:space="preserve">Todos los hosts deben tener conectividad con todos los demás hosts y con el servidor corporativo. </w:t>
      </w:r>
    </w:p>
    <w:p w14:paraId="0E3EA64D" w14:textId="77777777" w:rsidR="00471F54" w:rsidRDefault="00471F54" w:rsidP="0096202F">
      <w:pPr>
        <w:pStyle w:val="Bulletlevel1"/>
      </w:pPr>
      <w:r>
        <w:t>Espere hasta que todas las luces de enlace estén verdes.</w:t>
      </w:r>
    </w:p>
    <w:p w14:paraId="147E903F" w14:textId="77777777" w:rsidR="0096202F" w:rsidRDefault="0096202F" w:rsidP="0096202F">
      <w:pPr>
        <w:pStyle w:val="Bulletlevel1"/>
      </w:pPr>
      <w:r>
        <w:t>Seleccione un host y utilice el ping ICMP para determinar qué hosts son accesibles desde ese host.</w:t>
      </w:r>
    </w:p>
    <w:p w14:paraId="5670842C" w14:textId="77777777" w:rsidR="0096202F" w:rsidRDefault="0096202F" w:rsidP="0096202F">
      <w:pPr>
        <w:pStyle w:val="Bulletlevel1"/>
      </w:pPr>
      <w:r>
        <w:t>Si se encuentra que un host no es accesible, utilice el seguimiento ICMP para localizar la ubicación general de los errores de red.</w:t>
      </w:r>
    </w:p>
    <w:p w14:paraId="358B6A2C" w14:textId="3CA7605D" w:rsidR="0096202F" w:rsidRDefault="0096202F" w:rsidP="0096202F">
      <w:pPr>
        <w:pStyle w:val="Bulletlevel1"/>
      </w:pPr>
      <w:r>
        <w:t>Localice los errores específicos y corrija.</w:t>
      </w:r>
    </w:p>
    <w:p w14:paraId="7C289D08" w14:textId="06D4C199" w:rsidR="00887EF4" w:rsidRDefault="00887EF4" w:rsidP="00887EF4">
      <w:pPr>
        <w:pStyle w:val="ConfigWindow"/>
      </w:pPr>
      <w:r>
        <w:t>Fin del documento</w:t>
      </w:r>
      <w:bookmarkStart w:id="0" w:name="_GoBack"/>
      <w:bookmarkEnd w:id="0"/>
    </w:p>
    <w:sectPr w:rsidR="00887EF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CA960" w14:textId="77777777" w:rsidR="00AF444C" w:rsidRDefault="00AF444C" w:rsidP="00710659">
      <w:pPr>
        <w:spacing w:after="0" w:line="240" w:lineRule="auto"/>
      </w:pPr>
      <w:r>
        <w:separator/>
      </w:r>
    </w:p>
    <w:p w14:paraId="352AD0FF" w14:textId="77777777" w:rsidR="00AF444C" w:rsidRDefault="00AF444C"/>
  </w:endnote>
  <w:endnote w:type="continuationSeparator" w:id="0">
    <w:p w14:paraId="17CF614F" w14:textId="77777777" w:rsidR="00AF444C" w:rsidRDefault="00AF444C" w:rsidP="00710659">
      <w:pPr>
        <w:spacing w:after="0" w:line="240" w:lineRule="auto"/>
      </w:pPr>
      <w:r>
        <w:continuationSeparator/>
      </w:r>
    </w:p>
    <w:p w14:paraId="09D4DFE8" w14:textId="77777777" w:rsidR="00AF444C" w:rsidRDefault="00AF44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57F64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65E1D" w14:textId="038B9FFE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58068B">
      <w:rPr>
        <w:noProof/>
      </w:rPr>
      <w:t>aa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B6235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B6235">
      <w:rPr>
        <w:b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27305" w14:textId="20D394E1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58068B">
      <w:rPr>
        <w:noProof/>
      </w:rPr>
      <w:t>aa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B6235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B6235">
      <w:rPr>
        <w:b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7B675" w14:textId="77777777" w:rsidR="00AF444C" w:rsidRDefault="00AF444C" w:rsidP="00710659">
      <w:pPr>
        <w:spacing w:after="0" w:line="240" w:lineRule="auto"/>
      </w:pPr>
      <w:r>
        <w:separator/>
      </w:r>
    </w:p>
    <w:p w14:paraId="34CF806B" w14:textId="77777777" w:rsidR="00AF444C" w:rsidRDefault="00AF444C"/>
  </w:footnote>
  <w:footnote w:type="continuationSeparator" w:id="0">
    <w:p w14:paraId="666FB3DB" w14:textId="77777777" w:rsidR="00AF444C" w:rsidRDefault="00AF444C" w:rsidP="00710659">
      <w:pPr>
        <w:spacing w:after="0" w:line="240" w:lineRule="auto"/>
      </w:pPr>
      <w:r>
        <w:continuationSeparator/>
      </w:r>
    </w:p>
    <w:p w14:paraId="6653CD85" w14:textId="77777777" w:rsidR="00AF444C" w:rsidRDefault="00AF44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FF94F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ítulo"/>
      <w:tag w:val=""/>
      <w:id w:val="-1711953976"/>
      <w:placeholder>
        <w:docPart w:val="2288FA301D0F4C8BBB63372D1F00AC5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BEF3753" w14:textId="77777777" w:rsidR="00926CB2" w:rsidRDefault="0065401E" w:rsidP="008402F2">
        <w:pPr>
          <w:pStyle w:val="PageHead"/>
        </w:pPr>
        <w:r>
          <w:t>Packet Tracer - Utilice ICMP para probar y corregir la conectividad de red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6985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ED65B90" wp14:editId="0083954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9C72A05"/>
    <w:multiLevelType w:val="hybridMultilevel"/>
    <w:tmpl w:val="59CC4D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AF6AED"/>
    <w:multiLevelType w:val="hybridMultilevel"/>
    <w:tmpl w:val="8C3EC08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03C10F6"/>
    <w:multiLevelType w:val="hybridMultilevel"/>
    <w:tmpl w:val="BC187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8"/>
  </w:num>
  <w:num w:numId="2">
    <w:abstractNumId w:val="4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Ttulo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3"/>
  </w:num>
  <w:num w:numId="1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2D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2B98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CE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7C88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2CD4"/>
    <w:rsid w:val="002639D8"/>
    <w:rsid w:val="00265F77"/>
    <w:rsid w:val="00266C83"/>
    <w:rsid w:val="00270FCC"/>
    <w:rsid w:val="002768DC"/>
    <w:rsid w:val="00282F25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C25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0BDC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1F54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789B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06D6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68B"/>
    <w:rsid w:val="00580E73"/>
    <w:rsid w:val="00592329"/>
    <w:rsid w:val="00593386"/>
    <w:rsid w:val="00596726"/>
    <w:rsid w:val="00596998"/>
    <w:rsid w:val="0059790F"/>
    <w:rsid w:val="005A0A81"/>
    <w:rsid w:val="005A6E62"/>
    <w:rsid w:val="005B2FB3"/>
    <w:rsid w:val="005B73C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734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401E"/>
    <w:rsid w:val="00656EEF"/>
    <w:rsid w:val="006576AF"/>
    <w:rsid w:val="00671463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56F2C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6B25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597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87EF4"/>
    <w:rsid w:val="00890108"/>
    <w:rsid w:val="00893877"/>
    <w:rsid w:val="00894FBA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2E67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295A"/>
    <w:rsid w:val="00954D58"/>
    <w:rsid w:val="0096202F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393C"/>
    <w:rsid w:val="009A4E17"/>
    <w:rsid w:val="009A6955"/>
    <w:rsid w:val="009B341C"/>
    <w:rsid w:val="009B5747"/>
    <w:rsid w:val="009C0B81"/>
    <w:rsid w:val="009C3182"/>
    <w:rsid w:val="009C7827"/>
    <w:rsid w:val="009D2C27"/>
    <w:rsid w:val="009D503E"/>
    <w:rsid w:val="009D6630"/>
    <w:rsid w:val="009E2309"/>
    <w:rsid w:val="009E42B9"/>
    <w:rsid w:val="009E4E17"/>
    <w:rsid w:val="009E54B9"/>
    <w:rsid w:val="009F4C2E"/>
    <w:rsid w:val="00A014A3"/>
    <w:rsid w:val="00A02729"/>
    <w:rsid w:val="00A027CC"/>
    <w:rsid w:val="00A0412D"/>
    <w:rsid w:val="00A15DF0"/>
    <w:rsid w:val="00A21211"/>
    <w:rsid w:val="00A30F8A"/>
    <w:rsid w:val="00A33890"/>
    <w:rsid w:val="00A34E7F"/>
    <w:rsid w:val="00A34ED5"/>
    <w:rsid w:val="00A357AB"/>
    <w:rsid w:val="00A372DB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6235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444C"/>
    <w:rsid w:val="00AF7ACC"/>
    <w:rsid w:val="00B00914"/>
    <w:rsid w:val="00B02A8E"/>
    <w:rsid w:val="00B052EE"/>
    <w:rsid w:val="00B1081F"/>
    <w:rsid w:val="00B2496B"/>
    <w:rsid w:val="00B27499"/>
    <w:rsid w:val="00B3010D"/>
    <w:rsid w:val="00B3268A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925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23A"/>
    <w:rsid w:val="00C02A73"/>
    <w:rsid w:val="00C063D2"/>
    <w:rsid w:val="00C0788B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2EA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2108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E7742"/>
    <w:rsid w:val="00CF0DA5"/>
    <w:rsid w:val="00CF47D6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5B28"/>
    <w:rsid w:val="00D41566"/>
    <w:rsid w:val="00D452F4"/>
    <w:rsid w:val="00D458EC"/>
    <w:rsid w:val="00D45F93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2B1C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02AF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6605"/>
    <w:rsid w:val="00E97333"/>
    <w:rsid w:val="00E9758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5AB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35D90"/>
    <w:rsid w:val="00F4135D"/>
    <w:rsid w:val="00F41F1B"/>
    <w:rsid w:val="00F46BD9"/>
    <w:rsid w:val="00F60BE0"/>
    <w:rsid w:val="00F6280E"/>
    <w:rsid w:val="00F638C3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4C46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24AC29"/>
  <w15:docId w15:val="{B0675831-5AD7-49AE-83B4-C2659B8C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452F4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AB6235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075EA9"/>
    <w:rPr>
      <w:rFonts w:eastAsia="Times New Roman"/>
      <w:bCs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0C6425"/>
    <w:rPr>
      <w:rFonts w:eastAsia="Times New Roman"/>
      <w:b/>
      <w:bCs/>
      <w:sz w:val="24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table" w:customStyle="1" w:styleId="TableGrid1">
    <w:name w:val="Table Grid1"/>
    <w:basedOn w:val="Tablanormal"/>
    <w:next w:val="Tablaconcuadrcula"/>
    <w:uiPriority w:val="59"/>
    <w:rsid w:val="00CF4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mod%2013%20ICMP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88FA301D0F4C8BBB63372D1F00A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2B73D-638B-4D74-9FA8-2D6F2B683341}"/>
      </w:docPartPr>
      <w:docPartBody>
        <w:p w:rsidR="00D22DD3" w:rsidRDefault="00266340">
          <w:pPr>
            <w:pStyle w:val="2288FA301D0F4C8BBB63372D1F00AC59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340"/>
    <w:rsid w:val="00266340"/>
    <w:rsid w:val="002A5B89"/>
    <w:rsid w:val="002C33C9"/>
    <w:rsid w:val="003A49F5"/>
    <w:rsid w:val="006471D7"/>
    <w:rsid w:val="007600C8"/>
    <w:rsid w:val="009D4748"/>
    <w:rsid w:val="00D22DD3"/>
    <w:rsid w:val="00F833B5"/>
    <w:rsid w:val="00FC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2288FA301D0F4C8BBB63372D1F00AC59">
    <w:name w:val="2288FA301D0F4C8BBB63372D1F00AC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2" ma:contentTypeDescription="Crear nuevo documento." ma:contentTypeScope="" ma:versionID="77355615049b59468794a25cbfe5aa41">
  <xsd:schema xmlns:xsd="http://www.w3.org/2001/XMLSchema" xmlns:xs="http://www.w3.org/2001/XMLSchema" xmlns:p="http://schemas.microsoft.com/office/2006/metadata/properties" xmlns:ns2="bc1cb9f2-4fd8-4010-97f6-4c874966f195" targetNamespace="http://schemas.microsoft.com/office/2006/metadata/properties" ma:root="true" ma:fieldsID="f5fb189c7a46705231115ee701cb7ae5" ns2:_="">
    <xsd:import namespace="bc1cb9f2-4fd8-4010-97f6-4c874966f1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cb9f2-4fd8-4010-97f6-4c874966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DB0EB2-63EA-428C-805D-7419E76C00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146F02-33B7-4379-B41A-72D22D8C8D66}"/>
</file>

<file path=customXml/itemProps3.xml><?xml version="1.0" encoding="utf-8"?>
<ds:datastoreItem xmlns:ds="http://schemas.openxmlformats.org/officeDocument/2006/customXml" ds:itemID="{4F706B66-087B-41BA-958F-BD4AE7D410B3}"/>
</file>

<file path=customXml/itemProps4.xml><?xml version="1.0" encoding="utf-8"?>
<ds:datastoreItem xmlns:ds="http://schemas.openxmlformats.org/officeDocument/2006/customXml" ds:itemID="{F04995D4-456D-4258-95C8-E45631449DB7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</Template>
  <TotalTime>2</TotalTime>
  <Pages>1</Pages>
  <Words>389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Utilice ICMP para probar y corregir la conectividad de red</vt:lpstr>
      <vt:lpstr>Packet Tracer - Use ICMP to Test and Correct Network Connectivity</vt:lpstr>
    </vt:vector>
  </TitlesOfParts>
  <Company>Cisco Systems, Inc.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Utilice ICMP para probar y corregir la conectividad de red</dc:title>
  <dc:creator>Martin Benson</dc:creator>
  <dc:description>2019</dc:description>
  <cp:lastModifiedBy>Yuri Sanchez Gutierrez</cp:lastModifiedBy>
  <cp:revision>5</cp:revision>
  <cp:lastPrinted>2020-06-23T15:12:00Z</cp:lastPrinted>
  <dcterms:created xsi:type="dcterms:W3CDTF">2020-06-23T15:12:00Z</dcterms:created>
  <dcterms:modified xsi:type="dcterms:W3CDTF">2020-06-23T15:13:00Z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7000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