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AD5D" w14:textId="77777777" w:rsidR="00D778DF" w:rsidRPr="009A1CF4" w:rsidRDefault="001E65E1" w:rsidP="00D66F0C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25FE7">
            <w:t>Packet Tracer - Configure contraseñas seguras y SSH</w:t>
          </w:r>
        </w:sdtContent>
      </w:sdt>
      <w:r w:rsidR="00B25FE7">
        <w:rPr>
          <w:rStyle w:val="LabTitleInstVersred"/>
        </w:rPr>
        <w:t xml:space="preserve"> </w:t>
      </w:r>
      <w:bookmarkStart w:id="0" w:name="_GoBack"/>
      <w:bookmarkEnd w:id="0"/>
    </w:p>
    <w:p w14:paraId="0961C95E" w14:textId="77777777" w:rsidR="007C0B83" w:rsidRPr="00BB73FF" w:rsidRDefault="007C0B83" w:rsidP="007C0B83">
      <w:pPr>
        <w:pStyle w:val="Ttulo1"/>
        <w:numPr>
          <w:ilvl w:val="0"/>
          <w:numId w:val="0"/>
        </w:numPr>
      </w:pPr>
      <w:r>
        <w:t>Tabla de asignación de direcciones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, la máscara de subred y la puerta de enlace predeterminada."/>
      </w:tblPr>
      <w:tblGrid>
        <w:gridCol w:w="2070"/>
        <w:gridCol w:w="1524"/>
        <w:gridCol w:w="2160"/>
        <w:gridCol w:w="2060"/>
        <w:gridCol w:w="2060"/>
      </w:tblGrid>
      <w:tr w:rsidR="007C0B83" w14:paraId="66CF437C" w14:textId="77777777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76C2F0" w14:textId="77777777" w:rsidR="007C0B83" w:rsidRPr="00E87D62" w:rsidRDefault="007C0B83" w:rsidP="00C0292F">
            <w:pPr>
              <w:pStyle w:val="TableHeading"/>
            </w:pPr>
            <w:r>
              <w:t>Dispositivo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2135F8" w14:textId="77777777" w:rsidR="007C0B83" w:rsidRPr="00E87D62" w:rsidRDefault="007C0B83" w:rsidP="00C0292F">
            <w:pPr>
              <w:pStyle w:val="TableHeading"/>
            </w:pPr>
            <w:r>
              <w:t>Interfaz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0618D" w14:textId="77777777" w:rsidR="007C0B83" w:rsidRPr="00E87D62" w:rsidRDefault="007C0B83" w:rsidP="00C0292F">
            <w:pPr>
              <w:pStyle w:val="TableHeading"/>
            </w:pPr>
            <w:r>
              <w:t>Dirección IP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4B652C" w14:textId="77777777" w:rsidR="007C0B83" w:rsidRPr="00E87D62" w:rsidRDefault="007C0B83" w:rsidP="00C0292F">
            <w:pPr>
              <w:pStyle w:val="TableHeading"/>
            </w:pPr>
            <w:r>
              <w:t>Máscara de subred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F7501B5" w14:textId="77777777" w:rsidR="007C0B83" w:rsidRDefault="007C0B83" w:rsidP="00C0292F">
            <w:pPr>
              <w:pStyle w:val="TableHeading"/>
            </w:pPr>
            <w:r>
              <w:t>Gateway predeterminado</w:t>
            </w:r>
          </w:p>
        </w:tc>
      </w:tr>
      <w:tr w:rsidR="007C0B83" w14:paraId="2FBA95B4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385CD7DF" w14:textId="77777777"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14:paraId="5CD24819" w14:textId="77777777"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14:paraId="0A24C8DE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14:paraId="403AA1B3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245A1A95" w14:textId="77777777" w:rsidR="007C0B83" w:rsidRDefault="007C0B83" w:rsidP="00C0292F">
            <w:pPr>
              <w:pStyle w:val="TableText"/>
            </w:pPr>
            <w:r>
              <w:t>N/D</w:t>
            </w:r>
          </w:p>
        </w:tc>
      </w:tr>
      <w:tr w:rsidR="007C0B83" w14:paraId="54C3524E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240DF07C" w14:textId="77777777"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14:paraId="45CF9392" w14:textId="77777777"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14:paraId="475D2FAA" w14:textId="77777777"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14:paraId="5CFA6E9D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0E725F6B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14:paraId="0F1B6F05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64394A48" w14:textId="77777777"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14:paraId="04E3A518" w14:textId="77777777"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14:paraId="2C4143A4" w14:textId="77777777"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14:paraId="5ECCADB6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6D3115BA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14:paraId="2A7EBC67" w14:textId="77777777" w:rsidR="007C0B83" w:rsidRPr="00C07FD9" w:rsidRDefault="007C0B83" w:rsidP="007C0B83">
      <w:pPr>
        <w:pStyle w:val="Ttulo1"/>
        <w:numPr>
          <w:ilvl w:val="0"/>
          <w:numId w:val="3"/>
        </w:numPr>
      </w:pPr>
      <w:r>
        <w:t>Situación</w:t>
      </w:r>
    </w:p>
    <w:p w14:paraId="5B0E8DFD" w14:textId="77777777" w:rsidR="007C0B83" w:rsidRPr="008C2EE6" w:rsidRDefault="007C0B83" w:rsidP="007C0B83">
      <w:pPr>
        <w:pStyle w:val="BodyTextL25"/>
        <w:rPr>
          <w:rStyle w:val="AnswerGray"/>
        </w:rPr>
      </w:pPr>
      <w:r>
        <w:t xml:space="preserve">El administrador de red le ha pedido que prepare </w:t>
      </w:r>
      <w:r w:rsidRPr="005D7566">
        <w:rPr>
          <w:b/>
        </w:rPr>
        <w:t>RTA</w:t>
      </w:r>
      <w:r>
        <w:t xml:space="preserve"> y </w:t>
      </w:r>
      <w:r w:rsidRPr="005D7566">
        <w:rPr>
          <w:b/>
        </w:rPr>
        <w:t>SW1</w:t>
      </w:r>
      <w:r>
        <w:t xml:space="preserve"> para la implementación. Antes de que puedan conectarse a la red, se deben habilitar las medidas de seguridad.</w:t>
      </w:r>
    </w:p>
    <w:p w14:paraId="586A0331" w14:textId="77777777" w:rsidR="00702B73" w:rsidRPr="00702B73" w:rsidRDefault="00702B73" w:rsidP="00702B73">
      <w:pPr>
        <w:pStyle w:val="Ttulo1"/>
      </w:pPr>
      <w:r>
        <w:t>Instrucciones</w:t>
      </w:r>
    </w:p>
    <w:p w14:paraId="7609584C" w14:textId="77777777" w:rsidR="007C0B83" w:rsidRDefault="007C0B83" w:rsidP="00A60F6E">
      <w:pPr>
        <w:pStyle w:val="Ttulo2"/>
      </w:pPr>
      <w:r>
        <w:t>Configure la seguridad básica en el enrutador</w:t>
      </w:r>
    </w:p>
    <w:p w14:paraId="5F8D5238" w14:textId="77777777" w:rsidR="00A60F6E" w:rsidRPr="00A60F6E" w:rsidRDefault="00A60F6E" w:rsidP="00A60F6E">
      <w:pPr>
        <w:pStyle w:val="ConfigWindow"/>
      </w:pPr>
      <w:r>
        <w:t>Abra un símbolo del sistema.</w:t>
      </w:r>
    </w:p>
    <w:p w14:paraId="4B981CDD" w14:textId="77777777" w:rsidR="007C0B83" w:rsidRDefault="007C0B83" w:rsidP="00DF7D51">
      <w:pPr>
        <w:pStyle w:val="SubStepAlpha"/>
        <w:spacing w:before="0"/>
      </w:pPr>
      <w:r>
        <w:t xml:space="preserve">Configure el direccionamiento IP en </w:t>
      </w:r>
      <w:r w:rsidRPr="00023194">
        <w:rPr>
          <w:b/>
        </w:rPr>
        <w:t>PCA</w:t>
      </w:r>
      <w:r>
        <w:t xml:space="preserve"> de acuerdo con la tabla de direccionamiento.</w:t>
      </w:r>
    </w:p>
    <w:p w14:paraId="2598210E" w14:textId="77777777" w:rsidR="00A60F6E" w:rsidRDefault="00A60F6E" w:rsidP="00A60F6E">
      <w:pPr>
        <w:pStyle w:val="ConfigWindow"/>
      </w:pPr>
      <w:r>
        <w:t>Cierre símbolo del sistema</w:t>
      </w:r>
    </w:p>
    <w:p w14:paraId="5838D699" w14:textId="77777777" w:rsidR="00A60F6E" w:rsidRDefault="00A60F6E" w:rsidP="00A60F6E">
      <w:pPr>
        <w:pStyle w:val="ConfigWindow"/>
      </w:pPr>
      <w:r>
        <w:t>Abrir la ventana de configuración</w:t>
      </w:r>
    </w:p>
    <w:p w14:paraId="178D947C" w14:textId="77777777" w:rsidR="007C0B83" w:rsidRDefault="007C0B83" w:rsidP="00DF7D51">
      <w:pPr>
        <w:pStyle w:val="SubStepAlpha"/>
        <w:spacing w:before="0"/>
      </w:pPr>
      <w:r>
        <w:t>Consola en RTA desde la Terminal en PCA.</w:t>
      </w:r>
    </w:p>
    <w:p w14:paraId="2D8617EA" w14:textId="77777777" w:rsidR="007C0B83" w:rsidRDefault="007C0B83" w:rsidP="00DF7D51">
      <w:pPr>
        <w:pStyle w:val="SubStepAlpha"/>
      </w:pPr>
      <w:r>
        <w:t xml:space="preserve">Configure el nombre de host como </w:t>
      </w:r>
      <w:r w:rsidRPr="00506D6A">
        <w:rPr>
          <w:b/>
        </w:rPr>
        <w:t>RTA</w:t>
      </w:r>
      <w:r>
        <w:t>.</w:t>
      </w:r>
    </w:p>
    <w:p w14:paraId="0C502EB3" w14:textId="77777777" w:rsidR="007C0B83" w:rsidRDefault="007C0B83" w:rsidP="00DF7D51">
      <w:pPr>
        <w:pStyle w:val="SubStepAlpha"/>
      </w:pPr>
      <w:r>
        <w:t xml:space="preserve">Configure el direccionamiento IP en </w:t>
      </w:r>
      <w:r w:rsidRPr="00023194">
        <w:rPr>
          <w:b/>
        </w:rPr>
        <w:t>RTA</w:t>
      </w:r>
      <w:r>
        <w:t xml:space="preserve"> y habilite la interfaz.</w:t>
      </w:r>
    </w:p>
    <w:p w14:paraId="7B1C2F76" w14:textId="77777777" w:rsidR="007C0B83" w:rsidRPr="00325002" w:rsidRDefault="007C0B83" w:rsidP="00DF7D51">
      <w:pPr>
        <w:pStyle w:val="SubStepAlpha"/>
      </w:pPr>
      <w:r>
        <w:t>Cifre todas las contraseñas no cifradas.</w:t>
      </w:r>
    </w:p>
    <w:p w14:paraId="0355C90B" w14:textId="77777777" w:rsidR="007C0B83" w:rsidRDefault="007C0B83" w:rsidP="007C0B83">
      <w:pPr>
        <w:pStyle w:val="CMD"/>
      </w:pPr>
      <w:r>
        <w:t xml:space="preserve">RTA(config)# </w:t>
      </w:r>
      <w:r w:rsidRPr="002724FB">
        <w:rPr>
          <w:b/>
        </w:rPr>
        <w:t>service password-encryption</w:t>
      </w:r>
    </w:p>
    <w:p w14:paraId="0D0E5230" w14:textId="77777777" w:rsidR="007C0B83" w:rsidRDefault="007C0B83" w:rsidP="00DF7D51">
      <w:pPr>
        <w:pStyle w:val="SubStepAlpha"/>
      </w:pPr>
      <w:r>
        <w:t>Establezca la longitud mínima de la contraseña en 10.</w:t>
      </w:r>
    </w:p>
    <w:p w14:paraId="7973AED6" w14:textId="77777777" w:rsidR="007C0B83" w:rsidRPr="00325002" w:rsidRDefault="007C0B83" w:rsidP="007C0B83">
      <w:pPr>
        <w:pStyle w:val="CMD"/>
      </w:pPr>
      <w:r>
        <w:t xml:space="preserve">RTA(config)# </w:t>
      </w:r>
      <w:r w:rsidRPr="002724FB">
        <w:rPr>
          <w:b/>
        </w:rPr>
        <w:t>security password min-length 10</w:t>
      </w:r>
    </w:p>
    <w:p w14:paraId="660738CF" w14:textId="77777777" w:rsidR="007C0B83" w:rsidRDefault="007C0B83" w:rsidP="00DF7D51">
      <w:pPr>
        <w:pStyle w:val="SubStepAlpha"/>
      </w:pPr>
      <w:r>
        <w:t>Establezca la contraseña secreta segura que desee.</w:t>
      </w:r>
      <w:r w:rsidRPr="00B56067">
        <w:rPr>
          <w:b/>
        </w:rPr>
        <w:t xml:space="preserve"> Nota</w:t>
      </w:r>
      <w:r>
        <w:t>: Elija una contraseña que recuerde, o tendrá que restablecer la actividad si está bloqueado fuera del dispositivo.</w:t>
      </w:r>
    </w:p>
    <w:p w14:paraId="3E1B3AC9" w14:textId="77777777" w:rsidR="007C0B83" w:rsidRDefault="007C0B83" w:rsidP="00DF7D51">
      <w:pPr>
        <w:pStyle w:val="SubStepAlpha"/>
      </w:pPr>
      <w:r>
        <w:t>Desactive la búsqueda de DNS.</w:t>
      </w:r>
    </w:p>
    <w:p w14:paraId="35AB05D7" w14:textId="77777777" w:rsidR="007C0B83" w:rsidRDefault="007C0B83" w:rsidP="007C0B83">
      <w:pPr>
        <w:pStyle w:val="CMD"/>
      </w:pPr>
      <w:r>
        <w:t xml:space="preserve">RTA(config)# </w:t>
      </w:r>
      <w:r>
        <w:rPr>
          <w:b/>
        </w:rPr>
        <w:t>no ip domain-lookup</w:t>
      </w:r>
    </w:p>
    <w:p w14:paraId="7D0BD441" w14:textId="77777777" w:rsidR="007C0B83" w:rsidRDefault="007C0B83" w:rsidP="00DF7D51">
      <w:pPr>
        <w:pStyle w:val="SubStepAlpha"/>
      </w:pPr>
      <w:r>
        <w:t xml:space="preserve">Establezca el nombre de dominio en </w:t>
      </w:r>
      <w:r>
        <w:rPr>
          <w:b/>
        </w:rPr>
        <w:t>CCNA.com</w:t>
      </w:r>
      <w:r>
        <w:t xml:space="preserve"> (distingue entre mayúsculas y minúsculas para la puntuación en PT).</w:t>
      </w:r>
    </w:p>
    <w:p w14:paraId="49DAC8EF" w14:textId="77777777" w:rsidR="007C0B83" w:rsidRDefault="007C0B83" w:rsidP="007C0B83">
      <w:pPr>
        <w:pStyle w:val="CMD"/>
      </w:pPr>
      <w:r>
        <w:t xml:space="preserve">RTA(config)# </w:t>
      </w:r>
      <w:r>
        <w:rPr>
          <w:b/>
        </w:rPr>
        <w:t>ip domain-name CCNA.com</w:t>
      </w:r>
    </w:p>
    <w:p w14:paraId="695B5476" w14:textId="77777777" w:rsidR="007C0B83" w:rsidRDefault="007C0B83" w:rsidP="00DF7D51">
      <w:pPr>
        <w:pStyle w:val="SubStepAlpha"/>
      </w:pPr>
      <w:r>
        <w:t>Cree un usuario de su elección con una contraseña cifrada segura.</w:t>
      </w:r>
    </w:p>
    <w:p w14:paraId="6FC41253" w14:textId="77777777" w:rsidR="007C0B83" w:rsidRDefault="007C0B83" w:rsidP="007C0B83">
      <w:pPr>
        <w:pStyle w:val="CMD"/>
      </w:pPr>
      <w:r>
        <w:t xml:space="preserve">RTA(config)# </w:t>
      </w:r>
      <w:r>
        <w:rPr>
          <w:b/>
        </w:rPr>
        <w:t xml:space="preserve">username </w:t>
      </w:r>
      <w:r w:rsidRPr="00765745">
        <w:rPr>
          <w:b/>
          <w:i/>
        </w:rPr>
        <w:t xml:space="preserve">any_user </w:t>
      </w:r>
      <w:r>
        <w:rPr>
          <w:b/>
        </w:rPr>
        <w:t>secret</w:t>
      </w:r>
      <w:r w:rsidRPr="00765745">
        <w:rPr>
          <w:b/>
          <w:i/>
        </w:rPr>
        <w:t xml:space="preserve"> any_password </w:t>
      </w:r>
    </w:p>
    <w:p w14:paraId="4FFFE3BA" w14:textId="77777777" w:rsidR="007C0B83" w:rsidRDefault="007C0B83" w:rsidP="00DF7D51">
      <w:pPr>
        <w:pStyle w:val="SubStepAlpha"/>
      </w:pPr>
      <w:r>
        <w:t>Genere claves RSA de 1024bits.</w:t>
      </w:r>
    </w:p>
    <w:p w14:paraId="26D02DDD" w14:textId="77777777" w:rsidR="007C0B83" w:rsidRDefault="007C0B83" w:rsidP="007C0B83">
      <w:pPr>
        <w:pStyle w:val="BodyTextL50"/>
      </w:pPr>
      <w:r>
        <w:rPr>
          <w:b/>
        </w:rPr>
        <w:t>Nota</w:t>
      </w:r>
      <w:r>
        <w:t>: En Packet Tracer, ingrese la clave criptográfica generar el comando rsa y presione Entrar para continuar.</w:t>
      </w:r>
    </w:p>
    <w:p w14:paraId="1B7C4237" w14:textId="77777777" w:rsidR="007C0B83" w:rsidRDefault="007C0B83" w:rsidP="007C0B83">
      <w:pPr>
        <w:pStyle w:val="CMD"/>
      </w:pPr>
      <w:r>
        <w:t xml:space="preserve">RTA(config)# </w:t>
      </w:r>
      <w:r>
        <w:rPr>
          <w:b/>
        </w:rPr>
        <w:t>crypto key generate rsa</w:t>
      </w:r>
    </w:p>
    <w:p w14:paraId="09050409" w14:textId="77777777" w:rsidR="007C0B83" w:rsidRPr="00326CDE" w:rsidRDefault="007C0B83" w:rsidP="007C0B83">
      <w:pPr>
        <w:pStyle w:val="CMDOutput"/>
      </w:pPr>
      <w:r>
        <w:lastRenderedPageBreak/>
        <w:t>El nombre de las claves será:</w:t>
      </w:r>
      <w:r>
        <w:rPr>
          <w:b/>
        </w:rPr>
        <w:t>RTA.CCNA.com</w:t>
      </w:r>
    </w:p>
    <w:p w14:paraId="20788EC2" w14:textId="77777777" w:rsidR="007C0B83" w:rsidRPr="00326CDE" w:rsidRDefault="007C0B83" w:rsidP="007C0B83">
      <w:pPr>
        <w:pStyle w:val="CMDOutput"/>
      </w:pPr>
      <w:r>
        <w:t>Elija el tamaño del módulo clave en el rango de 360 a 2048 para su</w:t>
      </w:r>
    </w:p>
    <w:p w14:paraId="4C0978E0" w14:textId="77777777" w:rsidR="007C0B83" w:rsidRPr="00326CDE" w:rsidRDefault="007C0B83" w:rsidP="007C0B83">
      <w:pPr>
        <w:pStyle w:val="CMDOutput"/>
      </w:pPr>
      <w:r>
        <w:t xml:space="preserve">  llaves de uso general. Elegir un módulo clave mayor que 512 puede tomar</w:t>
      </w:r>
    </w:p>
    <w:p w14:paraId="226EFF65" w14:textId="77777777" w:rsidR="007C0B83" w:rsidRPr="00326CDE" w:rsidRDefault="007C0B83" w:rsidP="007C0B83">
      <w:pPr>
        <w:pStyle w:val="CMDOutput"/>
      </w:pPr>
      <w:r>
        <w:t xml:space="preserve">  unos minutos.</w:t>
      </w:r>
    </w:p>
    <w:p w14:paraId="17488D40" w14:textId="77777777" w:rsidR="007C0B83" w:rsidRPr="003448FF" w:rsidRDefault="007C0B83" w:rsidP="007C0B83">
      <w:pPr>
        <w:pStyle w:val="CMDOutput"/>
      </w:pPr>
    </w:p>
    <w:p w14:paraId="555F95A2" w14:textId="77777777" w:rsidR="007C0B83" w:rsidRPr="00325002" w:rsidRDefault="007C0B83" w:rsidP="007C0B83">
      <w:pPr>
        <w:pStyle w:val="CMDOutput"/>
      </w:pPr>
      <w:r>
        <w:t xml:space="preserve">How many bits in the modulus [512]: </w:t>
      </w:r>
      <w:r w:rsidRPr="00326CDE">
        <w:rPr>
          <w:b/>
        </w:rPr>
        <w:t>1024</w:t>
      </w:r>
    </w:p>
    <w:p w14:paraId="4EFC4955" w14:textId="77777777" w:rsidR="007C0B83" w:rsidRDefault="007C0B83" w:rsidP="00DF7D51">
      <w:pPr>
        <w:pStyle w:val="SubStepAlpha"/>
      </w:pPr>
      <w:r>
        <w:t>Bloquee durante tres minutos a cualquier persona que no pueda iniciar sesión después de cuatro intentos en un período de dos minutos.</w:t>
      </w:r>
    </w:p>
    <w:p w14:paraId="3F9627C8" w14:textId="77777777" w:rsidR="007C0B83" w:rsidRDefault="007C0B83" w:rsidP="007C0B83">
      <w:pPr>
        <w:pStyle w:val="CMD"/>
      </w:pPr>
      <w:r>
        <w:t xml:space="preserve">RTA(config)# </w:t>
      </w:r>
      <w:r w:rsidRPr="00765745">
        <w:rPr>
          <w:b/>
        </w:rPr>
        <w:t>login block-for 180 attempts 4 within 120</w:t>
      </w:r>
    </w:p>
    <w:p w14:paraId="7E80FEB1" w14:textId="77777777" w:rsidR="007C0B83" w:rsidRDefault="007C0B83" w:rsidP="00DF7D51">
      <w:pPr>
        <w:pStyle w:val="SubStepAlpha"/>
      </w:pPr>
      <w:r>
        <w:t>Configure todas las líneas VTY para el acceso SSH y use los perfiles de usuario locales para la autenticación.</w:t>
      </w:r>
    </w:p>
    <w:p w14:paraId="35B7C0BE" w14:textId="77777777" w:rsidR="007C0B83" w:rsidRDefault="007C0B83" w:rsidP="007C0B83">
      <w:pPr>
        <w:pStyle w:val="CMD"/>
      </w:pPr>
      <w:r>
        <w:t xml:space="preserve">RTA (config) # </w:t>
      </w:r>
      <w:r>
        <w:rPr>
          <w:b/>
        </w:rPr>
        <w:t>línea vty 0 4</w:t>
      </w:r>
    </w:p>
    <w:p w14:paraId="6569F6FD" w14:textId="77777777" w:rsidR="007C0B83" w:rsidRDefault="007C0B83" w:rsidP="007C0B83">
      <w:pPr>
        <w:pStyle w:val="CMD"/>
      </w:pPr>
      <w:r>
        <w:t xml:space="preserve">RTA(config-line)# </w:t>
      </w:r>
      <w:r>
        <w:rPr>
          <w:b/>
        </w:rPr>
        <w:t>transport input ssh</w:t>
      </w:r>
    </w:p>
    <w:p w14:paraId="2D352A11" w14:textId="77777777" w:rsidR="007C0B83" w:rsidRDefault="007C0B83" w:rsidP="007C0B83">
      <w:pPr>
        <w:pStyle w:val="CMD"/>
      </w:pPr>
      <w:r>
        <w:t xml:space="preserve">RTA(config-line)# </w:t>
      </w:r>
      <w:r w:rsidRPr="005D7566">
        <w:rPr>
          <w:b/>
        </w:rPr>
        <w:t>login local</w:t>
      </w:r>
    </w:p>
    <w:p w14:paraId="6B9BA610" w14:textId="77777777" w:rsidR="007C0B83" w:rsidRDefault="007C0B83" w:rsidP="00DF7D51">
      <w:pPr>
        <w:pStyle w:val="SubStepAlpha"/>
      </w:pPr>
      <w:r>
        <w:t>Establezca el tiempo de espera del modo EXEC en 6 minutos en las líneas VTY.</w:t>
      </w:r>
    </w:p>
    <w:p w14:paraId="4D3EB67D" w14:textId="77777777" w:rsidR="007C0B83" w:rsidRDefault="007C0B83" w:rsidP="007C0B83">
      <w:pPr>
        <w:pStyle w:val="CMD"/>
      </w:pPr>
      <w:r>
        <w:t xml:space="preserve">RTA(config-line)# </w:t>
      </w:r>
      <w:r>
        <w:rPr>
          <w:b/>
        </w:rPr>
        <w:t>exec-timeout 6</w:t>
      </w:r>
    </w:p>
    <w:p w14:paraId="79EBAADB" w14:textId="77777777" w:rsidR="007C0B83" w:rsidRDefault="007C0B83" w:rsidP="00DF7D51">
      <w:pPr>
        <w:pStyle w:val="SubStepAlpha"/>
      </w:pPr>
      <w:r>
        <w:t>Guarde la configuración en la NVRAM.</w:t>
      </w:r>
    </w:p>
    <w:p w14:paraId="61067E68" w14:textId="77777777" w:rsidR="00A60F6E" w:rsidRDefault="00A60F6E" w:rsidP="00A60F6E">
      <w:pPr>
        <w:pStyle w:val="ConfigWindow"/>
      </w:pPr>
      <w:r>
        <w:t>Cerrar la ventana de configuración</w:t>
      </w:r>
    </w:p>
    <w:p w14:paraId="512C3685" w14:textId="77777777" w:rsidR="007C0B83" w:rsidRDefault="007C0B83" w:rsidP="00DF7D51">
      <w:pPr>
        <w:pStyle w:val="SubStepAlpha"/>
        <w:spacing w:before="0"/>
      </w:pPr>
      <w:r>
        <w:t xml:space="preserve">Acceda al símbolo del sistema en el escritorio de </w:t>
      </w:r>
      <w:r w:rsidRPr="00B56067">
        <w:rPr>
          <w:b/>
        </w:rPr>
        <w:t>PCA</w:t>
      </w:r>
      <w:r>
        <w:t xml:space="preserve"> para establecer una conexión SSH a </w:t>
      </w:r>
      <w:r>
        <w:rPr>
          <w:b/>
        </w:rPr>
        <w:t>RTA</w:t>
      </w:r>
      <w:r>
        <w:t xml:space="preserve"> .</w:t>
      </w:r>
    </w:p>
    <w:p w14:paraId="283464E2" w14:textId="77777777" w:rsidR="00A60F6E" w:rsidRDefault="00A60F6E" w:rsidP="00A60F6E">
      <w:pPr>
        <w:pStyle w:val="ConfigWindow"/>
      </w:pPr>
      <w:r>
        <w:t>Abra un símbolo del sistema.</w:t>
      </w:r>
    </w:p>
    <w:p w14:paraId="7D0F0066" w14:textId="77777777"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 &gt; </w:t>
      </w:r>
      <w:r>
        <w:rPr>
          <w:b/>
        </w:rPr>
        <w:t xml:space="preserve">ssh/? </w:t>
      </w:r>
    </w:p>
    <w:p w14:paraId="438F4224" w14:textId="77777777" w:rsidR="007C0B83" w:rsidRDefault="007C0B83" w:rsidP="007C0B83">
      <w:pPr>
        <w:pStyle w:val="CMDOutput"/>
      </w:pPr>
      <w:r>
        <w:t>Packet Tracer PC SSH</w:t>
      </w:r>
    </w:p>
    <w:p w14:paraId="69E926EF" w14:textId="77777777" w:rsidR="007C0B83" w:rsidRDefault="007C0B83" w:rsidP="007C0B83">
      <w:pPr>
        <w:pStyle w:val="CMDOutput"/>
      </w:pPr>
      <w:r>
        <w:t xml:space="preserve">Uso: </w:t>
      </w:r>
      <w:r w:rsidRPr="004C221E">
        <w:rPr>
          <w:b/>
        </w:rPr>
        <w:t>SSH -l username target</w:t>
      </w:r>
    </w:p>
    <w:p w14:paraId="30878015" w14:textId="77777777" w:rsidR="007C0B83" w:rsidRDefault="007C0B83" w:rsidP="007C0B83">
      <w:pPr>
        <w:pStyle w:val="CMDOutput"/>
      </w:pPr>
      <w:r>
        <w:t>C:\ &gt;</w:t>
      </w:r>
    </w:p>
    <w:p w14:paraId="594976A0" w14:textId="77777777" w:rsidR="00A60F6E" w:rsidRDefault="00A60F6E" w:rsidP="00A60F6E">
      <w:pPr>
        <w:pStyle w:val="ConfigWindow"/>
      </w:pPr>
      <w:r>
        <w:t>Cierre símbolo del sistema</w:t>
      </w:r>
    </w:p>
    <w:p w14:paraId="7258BF86" w14:textId="77777777" w:rsidR="007C0B83" w:rsidRDefault="007C0B83" w:rsidP="00A60F6E">
      <w:pPr>
        <w:pStyle w:val="Ttulo2"/>
      </w:pPr>
      <w:r>
        <w:t>Configure la seguridad básica en el Switch</w:t>
      </w:r>
    </w:p>
    <w:p w14:paraId="51B86AFE" w14:textId="77777777" w:rsidR="007C0B83" w:rsidRPr="00023194" w:rsidRDefault="007C0B83" w:rsidP="007C0B83">
      <w:pPr>
        <w:pStyle w:val="BodyTextL25"/>
      </w:pPr>
      <w:r>
        <w:t xml:space="preserve">Configure el conmutador </w:t>
      </w:r>
      <w:r>
        <w:rPr>
          <w:b/>
        </w:rPr>
        <w:t xml:space="preserve">SW1 </w:t>
      </w:r>
      <w:r>
        <w:t>con las medidas de seguridad correspondientes. Consulte los pasos de configuración del router si necesita ayuda adicional.</w:t>
      </w:r>
    </w:p>
    <w:p w14:paraId="2AED8118" w14:textId="77777777" w:rsidR="007C0B83" w:rsidRDefault="007C0B83" w:rsidP="00DF7D51">
      <w:pPr>
        <w:pStyle w:val="SubStepAlpha"/>
      </w:pPr>
      <w:r>
        <w:t xml:space="preserve">Haga clic en </w:t>
      </w:r>
      <w:r w:rsidRPr="00E22261">
        <w:rPr>
          <w:b/>
        </w:rPr>
        <w:t>SW1</w:t>
      </w:r>
      <w:r>
        <w:t xml:space="preserve"> y seleccione la pestaña </w:t>
      </w:r>
      <w:r w:rsidRPr="00E22261">
        <w:rPr>
          <w:b/>
        </w:rPr>
        <w:t>CLI</w:t>
      </w:r>
      <w:r>
        <w:t xml:space="preserve"> .</w:t>
      </w:r>
    </w:p>
    <w:p w14:paraId="747E41FE" w14:textId="77777777" w:rsidR="00A60F6E" w:rsidRDefault="00A60F6E" w:rsidP="00A60F6E">
      <w:pPr>
        <w:pStyle w:val="ConfigWindow"/>
      </w:pPr>
      <w:r>
        <w:t>Abra una ventana de configuración</w:t>
      </w:r>
    </w:p>
    <w:p w14:paraId="2AB6AA08" w14:textId="77777777" w:rsidR="007C0B83" w:rsidRDefault="007C0B83" w:rsidP="005A394D">
      <w:pPr>
        <w:pStyle w:val="SubStepAlpha"/>
        <w:spacing w:before="0"/>
      </w:pPr>
      <w:r>
        <w:t xml:space="preserve">Configure el nombre de host como </w:t>
      </w:r>
      <w:r w:rsidRPr="00E22261">
        <w:rPr>
          <w:b/>
        </w:rPr>
        <w:t>SW1</w:t>
      </w:r>
      <w:r>
        <w:t>.</w:t>
      </w:r>
    </w:p>
    <w:p w14:paraId="3CA5B904" w14:textId="77777777" w:rsidR="007C0B83" w:rsidRDefault="007C0B83" w:rsidP="00DF7D51">
      <w:pPr>
        <w:pStyle w:val="SubStepAlpha"/>
      </w:pPr>
      <w:r>
        <w:t xml:space="preserve">Configure el direccionamiento IP en SW1 </w:t>
      </w:r>
      <w:r w:rsidRPr="00E22261">
        <w:rPr>
          <w:b/>
        </w:rPr>
        <w:t>VLAN1</w:t>
      </w:r>
      <w:r>
        <w:t xml:space="preserve"> y habilite la interfaz.</w:t>
      </w:r>
    </w:p>
    <w:p w14:paraId="3CB7AC90" w14:textId="77777777" w:rsidR="007C0B83" w:rsidRDefault="007C0B83" w:rsidP="00DF7D51">
      <w:pPr>
        <w:pStyle w:val="SubStepAlpha"/>
      </w:pPr>
      <w:r>
        <w:t>Configure la dirección de gateway predeterminado.</w:t>
      </w:r>
    </w:p>
    <w:p w14:paraId="6D63EF8B" w14:textId="77777777" w:rsidR="007C0B83" w:rsidRDefault="007C0B83" w:rsidP="00DF7D51">
      <w:pPr>
        <w:pStyle w:val="SubStepAlpha"/>
      </w:pPr>
      <w:r>
        <w:t>Deshabilite todos los puertos de conmutador no utilizados.</w:t>
      </w:r>
    </w:p>
    <w:p w14:paraId="2DE9A288" w14:textId="77777777" w:rsidR="007C0B83" w:rsidRDefault="007C0B83" w:rsidP="007C0B83">
      <w:pPr>
        <w:pStyle w:val="BodyTextL50"/>
      </w:pPr>
      <w:r>
        <w:rPr>
          <w:b/>
        </w:rPr>
        <w:t>Nota</w:t>
      </w:r>
      <w:r>
        <w:t>: En un switch, es una buena práctica de seguridad deshabilitar los puertos no utilizados. Un método para hacer esto es simplemente apagar cada puerto con el comando '</w:t>
      </w:r>
      <w:r>
        <w:rPr>
          <w:b/>
        </w:rPr>
        <w:t>shutdown</w:t>
      </w:r>
      <w:r>
        <w:t>'. Esto requeriría acceder a cada puerto individualmente. Existe un método de acceso directo para realizar modificaciones en varios puertos a la vez mediante el</w:t>
      </w:r>
      <w:r>
        <w:rPr>
          <w:b/>
        </w:rPr>
        <w:t xml:space="preserve"> comando </w:t>
      </w:r>
      <w:r>
        <w:t xml:space="preserve">interface range. En </w:t>
      </w:r>
      <w:r>
        <w:rPr>
          <w:b/>
        </w:rPr>
        <w:t xml:space="preserve">SW1, </w:t>
      </w:r>
      <w:r>
        <w:t>todos los puertos excepto Fastethernet0/1 y GigabiteThernet0/1 se pueden apagar con el siguiente comando:</w:t>
      </w:r>
    </w:p>
    <w:p w14:paraId="770CF8C5" w14:textId="77777777" w:rsidR="007C0B83" w:rsidRDefault="007C0B83" w:rsidP="007C0B83">
      <w:pPr>
        <w:pStyle w:val="CMD"/>
        <w:rPr>
          <w:b/>
        </w:rPr>
      </w:pPr>
      <w:r>
        <w:t xml:space="preserve">SW1 (config) # </w:t>
      </w:r>
      <w:r w:rsidRPr="00174E8D">
        <w:rPr>
          <w:b/>
        </w:rPr>
        <w:t>interface range F0/2-24, G0/2</w:t>
      </w:r>
    </w:p>
    <w:p w14:paraId="47B094B4" w14:textId="77777777" w:rsidR="007C0B83" w:rsidRDefault="007C0B83" w:rsidP="007C0B83">
      <w:pPr>
        <w:pStyle w:val="CMD"/>
        <w:rPr>
          <w:b/>
        </w:rPr>
      </w:pPr>
      <w:r>
        <w:t>SW1 (config-if-range) #</w:t>
      </w:r>
      <w:r>
        <w:rPr>
          <w:b/>
        </w:rPr>
        <w:t xml:space="preserve"> shutdown</w:t>
      </w:r>
    </w:p>
    <w:p w14:paraId="5C459009" w14:textId="77777777"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14:paraId="73B39085" w14:textId="77777777" w:rsidR="007C0B83" w:rsidRDefault="007C0B83" w:rsidP="007C0B83">
      <w:pPr>
        <w:pStyle w:val="CMDOutput"/>
      </w:pPr>
    </w:p>
    <w:p w14:paraId="4ABC23B2" w14:textId="77777777"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14:paraId="2EB2345D" w14:textId="77777777" w:rsidR="007C0B83" w:rsidRDefault="007C0B83" w:rsidP="007C0B83">
      <w:pPr>
        <w:pStyle w:val="CMDOutput"/>
      </w:pPr>
      <w:r>
        <w:t>&lt;Output omitted&gt;</w:t>
      </w:r>
    </w:p>
    <w:p w14:paraId="058F9F51" w14:textId="77777777" w:rsidR="007C0B83" w:rsidRDefault="007C0B83" w:rsidP="007C0B83">
      <w:pPr>
        <w:pStyle w:val="CMDOutput"/>
      </w:pPr>
      <w:r>
        <w:t>%LINK-5-CAMBIADO: Interfaz FastEthernet0/24,cambióel estadoa administrativamente inactivo</w:t>
      </w:r>
    </w:p>
    <w:p w14:paraId="71DF9D7F" w14:textId="77777777" w:rsidR="007C0B83" w:rsidRDefault="007C0B83" w:rsidP="007C0B83">
      <w:pPr>
        <w:pStyle w:val="CMDOutput"/>
      </w:pPr>
    </w:p>
    <w:p w14:paraId="2AA9FE62" w14:textId="77777777"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14:paraId="5690C925" w14:textId="77777777" w:rsidR="007C0B83" w:rsidRPr="00174E8D" w:rsidRDefault="007C0B83" w:rsidP="007C0B83">
      <w:pPr>
        <w:pStyle w:val="BodyTextL50"/>
      </w:pPr>
      <w:r>
        <w:t>El comando utilizó el rango de puertos de 2-24 para los puertos FastEthernet y, a continuación, un rango de puertos único de GigabiteThernet0/2.</w:t>
      </w:r>
    </w:p>
    <w:p w14:paraId="0B817E97" w14:textId="77777777" w:rsidR="007C0B83" w:rsidRPr="00325002" w:rsidRDefault="007C0B83" w:rsidP="00DF7D51">
      <w:pPr>
        <w:pStyle w:val="SubStepAlpha"/>
      </w:pPr>
      <w:r>
        <w:t>Cifre todas las contraseñas de texto.</w:t>
      </w:r>
    </w:p>
    <w:p w14:paraId="01E21AC9" w14:textId="77777777" w:rsidR="007C0B83" w:rsidRDefault="007C0B83" w:rsidP="00DF7D51">
      <w:pPr>
        <w:pStyle w:val="SubStepAlpha"/>
      </w:pPr>
      <w:r>
        <w:t>Establezca la contraseña secreta segura que desee.</w:t>
      </w:r>
    </w:p>
    <w:p w14:paraId="5A2A3FC6" w14:textId="77777777" w:rsidR="007C0B83" w:rsidRDefault="007C0B83" w:rsidP="00DF7D51">
      <w:pPr>
        <w:pStyle w:val="SubStepAlpha"/>
      </w:pPr>
      <w:r>
        <w:t>Desactive la búsqueda de DNS.</w:t>
      </w:r>
    </w:p>
    <w:p w14:paraId="21DD75F6" w14:textId="77777777" w:rsidR="007C0B83" w:rsidRDefault="007C0B83" w:rsidP="00DF7D51">
      <w:pPr>
        <w:pStyle w:val="SubStepAlpha"/>
      </w:pPr>
      <w:r>
        <w:t xml:space="preserve">Establezca el nombre de dominio en </w:t>
      </w:r>
      <w:r>
        <w:rPr>
          <w:b/>
        </w:rPr>
        <w:t>CCNA.com</w:t>
      </w:r>
      <w:r>
        <w:t xml:space="preserve"> (distingue entre mayúsculas y minúsculas para la puntuación en PT).</w:t>
      </w:r>
    </w:p>
    <w:p w14:paraId="48031F7B" w14:textId="77777777" w:rsidR="007C0B83" w:rsidRDefault="007C0B83" w:rsidP="00DF7D51">
      <w:pPr>
        <w:pStyle w:val="SubStepAlpha"/>
      </w:pPr>
      <w:r>
        <w:t>Cree un usuario de su elección con una contraseña cifrada segura.</w:t>
      </w:r>
    </w:p>
    <w:p w14:paraId="3ADB859B" w14:textId="77777777" w:rsidR="007C0B83" w:rsidRDefault="007C0B83" w:rsidP="00DF7D51">
      <w:pPr>
        <w:pStyle w:val="SubStepAlpha"/>
      </w:pPr>
      <w:r>
        <w:t>Genere claves RSA de 1024 bits.</w:t>
      </w:r>
    </w:p>
    <w:p w14:paraId="12A14F92" w14:textId="77777777" w:rsidR="007C0B83" w:rsidRDefault="007C0B83" w:rsidP="00DF7D51">
      <w:pPr>
        <w:pStyle w:val="SubStepAlpha"/>
      </w:pPr>
      <w:r>
        <w:t>Configure todas las líneas VTY para el acceso SSH y use los perfiles de usuario locales para la autenticación.</w:t>
      </w:r>
    </w:p>
    <w:p w14:paraId="517659B9" w14:textId="77777777" w:rsidR="007C0B83" w:rsidRDefault="007C0B83" w:rsidP="00DF7D51">
      <w:pPr>
        <w:pStyle w:val="SubStepAlpha"/>
      </w:pPr>
      <w:r>
        <w:t>Establezca el tiempo de espera del modo EXEC en 6 minutos en todas las líneas VTY.</w:t>
      </w:r>
    </w:p>
    <w:p w14:paraId="445CE533" w14:textId="77777777" w:rsidR="007C0B83" w:rsidRDefault="007C0B83" w:rsidP="00DF7D51">
      <w:pPr>
        <w:pStyle w:val="SubStepAlpha"/>
        <w:spacing w:after="0"/>
      </w:pPr>
      <w:r>
        <w:t>Guarde la configuración en la NVRAM.</w:t>
      </w:r>
    </w:p>
    <w:p w14:paraId="3AD1AAF2" w14:textId="77777777" w:rsidR="00A60F6E" w:rsidRDefault="00A60F6E" w:rsidP="00A60F6E">
      <w:pPr>
        <w:pStyle w:val="ConfigWindow"/>
      </w:pPr>
      <w:r>
        <w:t>Cierre la ventana de configuración</w:t>
      </w:r>
    </w:p>
    <w:p w14:paraId="1897E274" w14:textId="77777777" w:rsidR="007C0B83" w:rsidRPr="005E4434" w:rsidRDefault="00702B73" w:rsidP="005E4434">
      <w:pPr>
        <w:pStyle w:val="ConfigWindow"/>
      </w:pPr>
      <w:r>
        <w:t>Fin del documento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9EB62" w14:textId="77777777" w:rsidR="001E65E1" w:rsidRDefault="001E65E1" w:rsidP="00710659">
      <w:pPr>
        <w:spacing w:after="0" w:line="240" w:lineRule="auto"/>
      </w:pPr>
      <w:r>
        <w:separator/>
      </w:r>
    </w:p>
    <w:p w14:paraId="0FC8116E" w14:textId="77777777" w:rsidR="001E65E1" w:rsidRDefault="001E65E1"/>
  </w:endnote>
  <w:endnote w:type="continuationSeparator" w:id="0">
    <w:p w14:paraId="122E7C89" w14:textId="77777777" w:rsidR="001E65E1" w:rsidRDefault="001E65E1" w:rsidP="00710659">
      <w:pPr>
        <w:spacing w:after="0" w:line="240" w:lineRule="auto"/>
      </w:pPr>
      <w:r>
        <w:continuationSeparator/>
      </w:r>
    </w:p>
    <w:p w14:paraId="1C6C4081" w14:textId="77777777" w:rsidR="001E65E1" w:rsidRDefault="001E6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87E7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6041E" w14:textId="18E3E40B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F44AFF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8E85" w14:textId="412C865F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F44AFF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1E1C9" w14:textId="77777777" w:rsidR="001E65E1" w:rsidRDefault="001E65E1" w:rsidP="00710659">
      <w:pPr>
        <w:spacing w:after="0" w:line="240" w:lineRule="auto"/>
      </w:pPr>
      <w:r>
        <w:separator/>
      </w:r>
    </w:p>
    <w:p w14:paraId="53FF9A0F" w14:textId="77777777" w:rsidR="001E65E1" w:rsidRDefault="001E65E1"/>
  </w:footnote>
  <w:footnote w:type="continuationSeparator" w:id="0">
    <w:p w14:paraId="3DF64D2C" w14:textId="77777777" w:rsidR="001E65E1" w:rsidRDefault="001E65E1" w:rsidP="00710659">
      <w:pPr>
        <w:spacing w:after="0" w:line="240" w:lineRule="auto"/>
      </w:pPr>
      <w:r>
        <w:continuationSeparator/>
      </w:r>
    </w:p>
    <w:p w14:paraId="2CFB6DAC" w14:textId="77777777" w:rsidR="001E65E1" w:rsidRDefault="001E65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187F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410CE08" w14:textId="77777777" w:rsidR="00926CB2" w:rsidRDefault="00702B73" w:rsidP="008402F2">
        <w:pPr>
          <w:pStyle w:val="PageHead"/>
        </w:pPr>
        <w:r>
          <w:t>Packet Tracer - Configure contraseñas seguras y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BDB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7E7563C" wp14:editId="00E43C3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5E1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7F6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66F0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4AFF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CA64B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552AA7"/>
    <w:rsid w:val="0068550E"/>
    <w:rsid w:val="008E2C82"/>
    <w:rsid w:val="00B50B03"/>
    <w:rsid w:val="00F2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7D5D9-1636-4A49-BCAE-7F3A4FD6E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8C6A07-AB20-4627-88B8-F0C9B15DB132}"/>
</file>

<file path=customXml/itemProps3.xml><?xml version="1.0" encoding="utf-8"?>
<ds:datastoreItem xmlns:ds="http://schemas.openxmlformats.org/officeDocument/2006/customXml" ds:itemID="{A12BDC1A-ACC2-4FA0-B9D7-BA131B84E33A}"/>
</file>

<file path=customXml/itemProps4.xml><?xml version="1.0" encoding="utf-8"?>
<ds:datastoreItem xmlns:ds="http://schemas.openxmlformats.org/officeDocument/2006/customXml" ds:itemID="{4BCBF287-5945-405F-A2D3-36CA22651B1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1</Pages>
  <Words>757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contraseñas seguras y SSH</vt:lpstr>
      <vt:lpstr>Packet Tracer - Configure Secure Passwords and SSH</vt:lpstr>
    </vt:vector>
  </TitlesOfParts>
  <Company>Cisco Systems, Inc.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contraseñas seguras y SSH</dc:title>
  <dc:creator>SP</dc:creator>
  <dc:description>2015</dc:description>
  <cp:lastModifiedBy>Yuri Sanchez Gutierrez</cp:lastModifiedBy>
  <cp:revision>5</cp:revision>
  <cp:lastPrinted>2020-06-23T15:11:00Z</cp:lastPrinted>
  <dcterms:created xsi:type="dcterms:W3CDTF">2020-06-23T15:10:00Z</dcterms:created>
  <dcterms:modified xsi:type="dcterms:W3CDTF">2020-06-23T15:11:00Z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