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ABE4" w14:textId="51AA10F9" w:rsidR="00604C0C" w:rsidRPr="00604C0C" w:rsidRDefault="00604C0C" w:rsidP="00604C0C">
      <w:r w:rsidRPr="00604C0C">
        <w:drawing>
          <wp:inline distT="0" distB="0" distL="0" distR="0" wp14:anchorId="1D41CB37" wp14:editId="5F9E297A">
            <wp:extent cx="5731510" cy="2251710"/>
            <wp:effectExtent l="0" t="0" r="2540" b="0"/>
            <wp:docPr id="1945547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9D14" w14:textId="1FFEF595" w:rsidR="00E67603" w:rsidRDefault="00604C0C" w:rsidP="00604C0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NAME - NAMASHVI ODEKA</w:t>
      </w:r>
    </w:p>
    <w:p w14:paraId="4EFF9398" w14:textId="2A06CE1C" w:rsidR="00604C0C" w:rsidRDefault="00604C0C" w:rsidP="00604C0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REG NO.- 25BAI10348</w:t>
      </w:r>
    </w:p>
    <w:p w14:paraId="2D01BAF5" w14:textId="59606A1E" w:rsidR="00604C0C" w:rsidRDefault="00604C0C" w:rsidP="00604C0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VITYARTHI STATEMENT FILE</w:t>
      </w:r>
    </w:p>
    <w:p w14:paraId="77416D63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5A0D87E2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5569800A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05F490B5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0DDDF87B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5DCB7FB7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16E7521C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63CF20B5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126BB089" w14:textId="77777777" w:rsidR="00604C0C" w:rsidRDefault="00604C0C" w:rsidP="00604C0C">
      <w:pPr>
        <w:jc w:val="center"/>
        <w:rPr>
          <w:b/>
          <w:bCs/>
          <w:sz w:val="52"/>
          <w:szCs w:val="52"/>
        </w:rPr>
      </w:pPr>
    </w:p>
    <w:p w14:paraId="2FE01999" w14:textId="08682B44" w:rsidR="00604C0C" w:rsidRDefault="00604C0C" w:rsidP="00604C0C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PROBLEM STATEMENT</w:t>
      </w:r>
    </w:p>
    <w:p w14:paraId="6D4F9E31" w14:textId="78FFAA9D" w:rsidR="00604C0C" w:rsidRDefault="00D06F95" w:rsidP="00604C0C">
      <w:pPr>
        <w:jc w:val="center"/>
        <w:rPr>
          <w:sz w:val="36"/>
          <w:szCs w:val="36"/>
        </w:rPr>
      </w:pPr>
      <w:r w:rsidRPr="00D06F95">
        <w:rPr>
          <w:sz w:val="36"/>
          <w:szCs w:val="36"/>
        </w:rPr>
        <w:t xml:space="preserve">Some existing money tracking programs either have unnecessary complexity, require a lot of </w:t>
      </w:r>
      <w:proofErr w:type="gramStart"/>
      <w:r w:rsidRPr="00D06F95">
        <w:rPr>
          <w:sz w:val="36"/>
          <w:szCs w:val="36"/>
        </w:rPr>
        <w:t>setup</w:t>
      </w:r>
      <w:proofErr w:type="gramEnd"/>
      <w:r w:rsidRPr="00D06F95">
        <w:rPr>
          <w:sz w:val="36"/>
          <w:szCs w:val="36"/>
        </w:rPr>
        <w:t>, or depend on cloud services, which raises privacy concerns. The underlying problem is the absence of an easy, quick, and private means to enable a person to easily view their daily, weekly, and monthly spending in real time against a set budgeting goal. The lack of immediate feedback makes it difficult for users to identify where over-budget spending is happening and creates inconsistency in personal financial discipline.</w:t>
      </w:r>
    </w:p>
    <w:p w14:paraId="772E22BC" w14:textId="77777777" w:rsidR="00D06F95" w:rsidRDefault="00D06F95" w:rsidP="00604C0C">
      <w:pPr>
        <w:jc w:val="center"/>
        <w:rPr>
          <w:sz w:val="36"/>
          <w:szCs w:val="36"/>
        </w:rPr>
      </w:pPr>
    </w:p>
    <w:p w14:paraId="17685450" w14:textId="77777777" w:rsidR="00D06F95" w:rsidRDefault="00D06F95" w:rsidP="00604C0C">
      <w:pPr>
        <w:jc w:val="center"/>
        <w:rPr>
          <w:sz w:val="36"/>
          <w:szCs w:val="36"/>
        </w:rPr>
      </w:pPr>
    </w:p>
    <w:p w14:paraId="2F5B4CFD" w14:textId="77777777" w:rsidR="00D06F95" w:rsidRDefault="00D06F95" w:rsidP="00604C0C">
      <w:pPr>
        <w:jc w:val="center"/>
        <w:rPr>
          <w:sz w:val="36"/>
          <w:szCs w:val="36"/>
        </w:rPr>
      </w:pPr>
    </w:p>
    <w:p w14:paraId="4D20D3E6" w14:textId="77777777" w:rsidR="00D06F95" w:rsidRDefault="00D06F95" w:rsidP="00604C0C">
      <w:pPr>
        <w:jc w:val="center"/>
        <w:rPr>
          <w:sz w:val="36"/>
          <w:szCs w:val="36"/>
        </w:rPr>
      </w:pPr>
    </w:p>
    <w:p w14:paraId="39BC6268" w14:textId="77777777" w:rsidR="00D06F95" w:rsidRDefault="00D06F95" w:rsidP="00604C0C">
      <w:pPr>
        <w:jc w:val="center"/>
        <w:rPr>
          <w:sz w:val="36"/>
          <w:szCs w:val="36"/>
        </w:rPr>
      </w:pPr>
    </w:p>
    <w:p w14:paraId="3297FD0F" w14:textId="77777777" w:rsidR="00D06F95" w:rsidRDefault="00D06F95" w:rsidP="00604C0C">
      <w:pPr>
        <w:jc w:val="center"/>
        <w:rPr>
          <w:sz w:val="36"/>
          <w:szCs w:val="36"/>
        </w:rPr>
      </w:pPr>
    </w:p>
    <w:p w14:paraId="5C498681" w14:textId="77777777" w:rsidR="00D06F95" w:rsidRDefault="00D06F95" w:rsidP="00604C0C">
      <w:pPr>
        <w:jc w:val="center"/>
        <w:rPr>
          <w:sz w:val="36"/>
          <w:szCs w:val="36"/>
        </w:rPr>
      </w:pPr>
    </w:p>
    <w:p w14:paraId="7939FEAC" w14:textId="77777777" w:rsidR="00D06F95" w:rsidRDefault="00D06F95" w:rsidP="00604C0C">
      <w:pPr>
        <w:jc w:val="center"/>
        <w:rPr>
          <w:sz w:val="36"/>
          <w:szCs w:val="36"/>
        </w:rPr>
      </w:pPr>
    </w:p>
    <w:p w14:paraId="3B8FC399" w14:textId="77777777" w:rsidR="00D06F95" w:rsidRDefault="00D06F95" w:rsidP="00604C0C">
      <w:pPr>
        <w:jc w:val="center"/>
        <w:rPr>
          <w:sz w:val="36"/>
          <w:szCs w:val="36"/>
        </w:rPr>
      </w:pPr>
    </w:p>
    <w:p w14:paraId="2949D4BF" w14:textId="77777777" w:rsidR="00D06F95" w:rsidRDefault="00D06F95" w:rsidP="00604C0C">
      <w:pPr>
        <w:jc w:val="center"/>
        <w:rPr>
          <w:sz w:val="36"/>
          <w:szCs w:val="36"/>
        </w:rPr>
      </w:pPr>
    </w:p>
    <w:p w14:paraId="369E2E04" w14:textId="77777777" w:rsidR="00D06F95" w:rsidRDefault="00D06F95" w:rsidP="00604C0C">
      <w:pPr>
        <w:jc w:val="center"/>
        <w:rPr>
          <w:sz w:val="36"/>
          <w:szCs w:val="36"/>
        </w:rPr>
      </w:pPr>
    </w:p>
    <w:p w14:paraId="6712F7FF" w14:textId="77777777" w:rsidR="00D06F95" w:rsidRDefault="00D06F95" w:rsidP="00604C0C">
      <w:pPr>
        <w:jc w:val="center"/>
        <w:rPr>
          <w:sz w:val="36"/>
          <w:szCs w:val="36"/>
        </w:rPr>
      </w:pPr>
    </w:p>
    <w:p w14:paraId="4DD1195D" w14:textId="77777777" w:rsidR="00D06F95" w:rsidRDefault="00D06F95" w:rsidP="00604C0C">
      <w:pPr>
        <w:jc w:val="center"/>
        <w:rPr>
          <w:sz w:val="36"/>
          <w:szCs w:val="36"/>
        </w:rPr>
      </w:pPr>
    </w:p>
    <w:p w14:paraId="0E20A8BF" w14:textId="77777777" w:rsidR="00D06F95" w:rsidRDefault="00D06F95" w:rsidP="00604C0C">
      <w:pPr>
        <w:jc w:val="center"/>
        <w:rPr>
          <w:sz w:val="36"/>
          <w:szCs w:val="36"/>
        </w:rPr>
      </w:pPr>
    </w:p>
    <w:p w14:paraId="59792043" w14:textId="77777777" w:rsidR="00D06F95" w:rsidRPr="00D06F95" w:rsidRDefault="00D06F95" w:rsidP="00D06F95">
      <w:pPr>
        <w:jc w:val="center"/>
        <w:rPr>
          <w:b/>
          <w:bCs/>
          <w:sz w:val="56"/>
          <w:szCs w:val="56"/>
          <w:u w:val="single"/>
        </w:rPr>
      </w:pPr>
      <w:r w:rsidRPr="00D06F95">
        <w:rPr>
          <w:b/>
          <w:bCs/>
          <w:sz w:val="56"/>
          <w:szCs w:val="56"/>
          <w:u w:val="single"/>
        </w:rPr>
        <w:lastRenderedPageBreak/>
        <w:t>Overview of the Project Scope</w:t>
      </w:r>
    </w:p>
    <w:p w14:paraId="16D7812F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6483AF8E" w14:textId="77777777" w:rsidR="00D06F95" w:rsidRPr="00D06F95" w:rsidRDefault="00D06F95" w:rsidP="00D06F95">
      <w:pPr>
        <w:jc w:val="center"/>
        <w:rPr>
          <w:sz w:val="36"/>
          <w:szCs w:val="36"/>
        </w:rPr>
      </w:pPr>
      <w:r w:rsidRPr="00D06F95">
        <w:rPr>
          <w:sz w:val="36"/>
          <w:szCs w:val="36"/>
        </w:rPr>
        <w:t>The project is scoped to develop a single-page client-side Web application for personal expenses tracking and budget management only.</w:t>
      </w:r>
    </w:p>
    <w:p w14:paraId="2AF2BF5E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3DA43863" w14:textId="77777777" w:rsidR="00D06F95" w:rsidRPr="00D06F95" w:rsidRDefault="00D06F95" w:rsidP="00D06F95">
      <w:pPr>
        <w:jc w:val="center"/>
        <w:rPr>
          <w:b/>
          <w:bCs/>
          <w:sz w:val="36"/>
          <w:szCs w:val="36"/>
          <w:u w:val="single"/>
        </w:rPr>
      </w:pPr>
      <w:r w:rsidRPr="00D06F95">
        <w:rPr>
          <w:b/>
          <w:bCs/>
          <w:sz w:val="36"/>
          <w:szCs w:val="36"/>
          <w:u w:val="single"/>
        </w:rPr>
        <w:t>Inclusions Include:</w:t>
      </w:r>
    </w:p>
    <w:p w14:paraId="7D3CA754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Data Management: Full CRUD - Create, Read, Update, Delete for expense entries.</w:t>
      </w:r>
    </w:p>
    <w:p w14:paraId="75F53254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Budgeting: setting and tracking a single monthly budget goal.</w:t>
      </w:r>
    </w:p>
    <w:p w14:paraId="2E3DA603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Reporting: Real-time calculation and visualization of daily, weekly, and monthly spending totals and category distribution.</w:t>
      </w:r>
    </w:p>
    <w:p w14:paraId="132B9AAE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Analytics: Generation of personalized insights and feedback in simple, text-based format based on spending trends and adherence to budgets.</w:t>
      </w:r>
    </w:p>
    <w:p w14:paraId="5FE7CE94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Platform: Responsive design optimized for modern desktop and mobile browsers.</w:t>
      </w:r>
    </w:p>
    <w:p w14:paraId="4F14D16A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Storage: Persistent data storage using browser's Local Storage API (for privacy and speed).</w:t>
      </w:r>
    </w:p>
    <w:p w14:paraId="6CB2BA81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588E9BF4" w14:textId="77777777" w:rsidR="00D06F95" w:rsidRDefault="00D06F95" w:rsidP="00D06F95">
      <w:pPr>
        <w:jc w:val="center"/>
        <w:rPr>
          <w:b/>
          <w:bCs/>
          <w:sz w:val="36"/>
          <w:szCs w:val="36"/>
          <w:u w:val="single"/>
        </w:rPr>
      </w:pPr>
    </w:p>
    <w:p w14:paraId="4926BEFB" w14:textId="77777777" w:rsidR="00D06F95" w:rsidRDefault="00D06F95" w:rsidP="00D06F95">
      <w:pPr>
        <w:jc w:val="center"/>
        <w:rPr>
          <w:b/>
          <w:bCs/>
          <w:sz w:val="36"/>
          <w:szCs w:val="36"/>
          <w:u w:val="single"/>
        </w:rPr>
      </w:pPr>
    </w:p>
    <w:p w14:paraId="481405F4" w14:textId="77777777" w:rsidR="00D06F95" w:rsidRDefault="00D06F95" w:rsidP="00D06F95">
      <w:pPr>
        <w:jc w:val="center"/>
        <w:rPr>
          <w:b/>
          <w:bCs/>
          <w:sz w:val="36"/>
          <w:szCs w:val="36"/>
          <w:u w:val="single"/>
        </w:rPr>
      </w:pPr>
    </w:p>
    <w:p w14:paraId="1FA9CF64" w14:textId="6E798C9B" w:rsidR="00D06F95" w:rsidRPr="00D06F95" w:rsidRDefault="00D06F95" w:rsidP="00D06F95">
      <w:pPr>
        <w:jc w:val="center"/>
        <w:rPr>
          <w:b/>
          <w:bCs/>
          <w:sz w:val="36"/>
          <w:szCs w:val="36"/>
          <w:u w:val="single"/>
        </w:rPr>
      </w:pPr>
      <w:r w:rsidRPr="00D06F95">
        <w:rPr>
          <w:b/>
          <w:bCs/>
          <w:sz w:val="36"/>
          <w:szCs w:val="36"/>
          <w:u w:val="single"/>
        </w:rPr>
        <w:lastRenderedPageBreak/>
        <w:t>Exclusions (Out-of-Scope):</w:t>
      </w:r>
    </w:p>
    <w:p w14:paraId="5085F1CA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3D99B0A5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Backend: server-side, cloud database, multi-user features</w:t>
      </w:r>
    </w:p>
    <w:p w14:paraId="2D64422E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User authentication or account management.</w:t>
      </w:r>
    </w:p>
    <w:p w14:paraId="41C67B01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Bank integration or automated transaction importing.</w:t>
      </w:r>
    </w:p>
    <w:p w14:paraId="4F2E32AA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Currency conversion: The app strictly uses Indian Rupees, INR.</w:t>
      </w:r>
    </w:p>
    <w:p w14:paraId="3FD8827E" w14:textId="77777777" w:rsidR="00D06F95" w:rsidRPr="00D06F95" w:rsidRDefault="00D06F95" w:rsidP="00D06F95">
      <w:pPr>
        <w:rPr>
          <w:sz w:val="36"/>
          <w:szCs w:val="36"/>
        </w:rPr>
      </w:pPr>
      <w:r w:rsidRPr="00D06F95">
        <w:rPr>
          <w:sz w:val="36"/>
          <w:szCs w:val="36"/>
        </w:rPr>
        <w:t>Advanced machine learning forecasting.</w:t>
      </w:r>
    </w:p>
    <w:p w14:paraId="7012E713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6A3246A2" w14:textId="77777777" w:rsidR="00D06F95" w:rsidRDefault="00D06F95" w:rsidP="00D06F95">
      <w:pPr>
        <w:jc w:val="center"/>
        <w:rPr>
          <w:sz w:val="36"/>
          <w:szCs w:val="36"/>
        </w:rPr>
      </w:pPr>
    </w:p>
    <w:p w14:paraId="35681881" w14:textId="77777777" w:rsidR="00D06F95" w:rsidRDefault="00D06F95" w:rsidP="00D06F95">
      <w:pPr>
        <w:jc w:val="center"/>
        <w:rPr>
          <w:sz w:val="36"/>
          <w:szCs w:val="36"/>
        </w:rPr>
      </w:pPr>
    </w:p>
    <w:p w14:paraId="6E054EB7" w14:textId="77777777" w:rsidR="00D06F95" w:rsidRDefault="00D06F95" w:rsidP="00D06F95">
      <w:pPr>
        <w:jc w:val="center"/>
        <w:rPr>
          <w:sz w:val="36"/>
          <w:szCs w:val="36"/>
        </w:rPr>
      </w:pPr>
    </w:p>
    <w:p w14:paraId="74292D27" w14:textId="77777777" w:rsidR="00D06F95" w:rsidRDefault="00D06F95" w:rsidP="00D06F95">
      <w:pPr>
        <w:jc w:val="center"/>
        <w:rPr>
          <w:sz w:val="36"/>
          <w:szCs w:val="36"/>
        </w:rPr>
      </w:pPr>
    </w:p>
    <w:p w14:paraId="6649AC9B" w14:textId="77777777" w:rsidR="00D06F95" w:rsidRDefault="00D06F95" w:rsidP="00D06F95">
      <w:pPr>
        <w:jc w:val="center"/>
        <w:rPr>
          <w:sz w:val="36"/>
          <w:szCs w:val="36"/>
        </w:rPr>
      </w:pPr>
    </w:p>
    <w:p w14:paraId="5B94E0FB" w14:textId="77777777" w:rsidR="00D06F95" w:rsidRDefault="00D06F95" w:rsidP="00D06F95">
      <w:pPr>
        <w:jc w:val="center"/>
        <w:rPr>
          <w:sz w:val="36"/>
          <w:szCs w:val="36"/>
        </w:rPr>
      </w:pPr>
    </w:p>
    <w:p w14:paraId="6EEB8956" w14:textId="77777777" w:rsidR="00D06F95" w:rsidRDefault="00D06F95" w:rsidP="00D06F95">
      <w:pPr>
        <w:jc w:val="center"/>
        <w:rPr>
          <w:sz w:val="36"/>
          <w:szCs w:val="36"/>
        </w:rPr>
      </w:pPr>
    </w:p>
    <w:p w14:paraId="7A768FBF" w14:textId="77777777" w:rsidR="00D06F95" w:rsidRDefault="00D06F95" w:rsidP="00D06F95">
      <w:pPr>
        <w:jc w:val="center"/>
        <w:rPr>
          <w:sz w:val="36"/>
          <w:szCs w:val="36"/>
        </w:rPr>
      </w:pPr>
    </w:p>
    <w:p w14:paraId="07E70CC6" w14:textId="77777777" w:rsidR="00D06F95" w:rsidRDefault="00D06F95" w:rsidP="00D06F95">
      <w:pPr>
        <w:jc w:val="center"/>
        <w:rPr>
          <w:sz w:val="36"/>
          <w:szCs w:val="36"/>
        </w:rPr>
      </w:pPr>
    </w:p>
    <w:p w14:paraId="00AB6D46" w14:textId="77777777" w:rsidR="00D06F95" w:rsidRDefault="00D06F95" w:rsidP="00D06F95">
      <w:pPr>
        <w:jc w:val="center"/>
        <w:rPr>
          <w:sz w:val="36"/>
          <w:szCs w:val="36"/>
        </w:rPr>
      </w:pPr>
    </w:p>
    <w:p w14:paraId="4EE16307" w14:textId="77777777" w:rsidR="00D06F95" w:rsidRDefault="00D06F95" w:rsidP="00D06F95">
      <w:pPr>
        <w:jc w:val="center"/>
        <w:rPr>
          <w:sz w:val="36"/>
          <w:szCs w:val="36"/>
        </w:rPr>
      </w:pPr>
    </w:p>
    <w:p w14:paraId="33BB2EDB" w14:textId="77777777" w:rsidR="00D06F95" w:rsidRDefault="00D06F95" w:rsidP="00D06F95">
      <w:pPr>
        <w:jc w:val="center"/>
        <w:rPr>
          <w:sz w:val="36"/>
          <w:szCs w:val="36"/>
        </w:rPr>
      </w:pPr>
    </w:p>
    <w:p w14:paraId="643E8980" w14:textId="77777777" w:rsidR="00D06F95" w:rsidRDefault="00D06F95" w:rsidP="00D06F95">
      <w:pPr>
        <w:jc w:val="center"/>
        <w:rPr>
          <w:sz w:val="36"/>
          <w:szCs w:val="36"/>
        </w:rPr>
      </w:pPr>
    </w:p>
    <w:p w14:paraId="2037B2CC" w14:textId="5677D355" w:rsidR="00D06F95" w:rsidRPr="00D06F95" w:rsidRDefault="00D06F95" w:rsidP="00D06F95">
      <w:pPr>
        <w:jc w:val="center"/>
        <w:rPr>
          <w:b/>
          <w:bCs/>
          <w:sz w:val="56"/>
          <w:szCs w:val="56"/>
          <w:u w:val="single"/>
        </w:rPr>
      </w:pPr>
      <w:r w:rsidRPr="00D06F95">
        <w:rPr>
          <w:b/>
          <w:bCs/>
          <w:sz w:val="56"/>
          <w:szCs w:val="56"/>
          <w:u w:val="single"/>
        </w:rPr>
        <w:lastRenderedPageBreak/>
        <w:t>Target Users</w:t>
      </w:r>
    </w:p>
    <w:p w14:paraId="13D30F5C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2300E855" w14:textId="77777777" w:rsidR="00D06F95" w:rsidRPr="00D06F95" w:rsidRDefault="00D06F95" w:rsidP="00D06F95">
      <w:pPr>
        <w:jc w:val="center"/>
        <w:rPr>
          <w:sz w:val="36"/>
          <w:szCs w:val="36"/>
        </w:rPr>
      </w:pPr>
      <w:r w:rsidRPr="00D06F95">
        <w:rPr>
          <w:sz w:val="36"/>
          <w:szCs w:val="36"/>
        </w:rPr>
        <w:t>The following are the major target users for the Smart Expense &amp; Budget Tracker:</w:t>
      </w:r>
    </w:p>
    <w:p w14:paraId="74DDC949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7B7FEF80" w14:textId="77777777" w:rsidR="00D06F95" w:rsidRPr="00D06F95" w:rsidRDefault="00D06F95" w:rsidP="00D06F95">
      <w:pPr>
        <w:jc w:val="center"/>
        <w:rPr>
          <w:sz w:val="36"/>
          <w:szCs w:val="36"/>
        </w:rPr>
      </w:pPr>
      <w:r w:rsidRPr="00D06F95">
        <w:rPr>
          <w:sz w:val="36"/>
          <w:szCs w:val="36"/>
        </w:rPr>
        <w:t>Students and Young Professionals: This group includes people just starting to manage their finances, who require an easy-to-use, free, and low-friction instrument to develop good spending habits.</w:t>
      </w:r>
    </w:p>
    <w:p w14:paraId="7613F69C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76E8BB46" w14:textId="77777777" w:rsidR="00D06F95" w:rsidRPr="00D06F95" w:rsidRDefault="00D06F95" w:rsidP="00D06F95">
      <w:pPr>
        <w:jc w:val="center"/>
        <w:rPr>
          <w:sz w:val="36"/>
          <w:szCs w:val="36"/>
        </w:rPr>
      </w:pPr>
      <w:r w:rsidRPr="00D06F95">
        <w:rPr>
          <w:sz w:val="36"/>
          <w:szCs w:val="36"/>
        </w:rPr>
        <w:t>Budget-Conscious: Those who are trying to save money actively or limit spending in certain categories but need a clear and timely view of their budget status.</w:t>
      </w:r>
    </w:p>
    <w:p w14:paraId="59656F54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p w14:paraId="29BA82EC" w14:textId="236CCFF2" w:rsidR="00D06F95" w:rsidRDefault="00D06F95" w:rsidP="00D06F95">
      <w:pPr>
        <w:jc w:val="center"/>
        <w:rPr>
          <w:sz w:val="36"/>
          <w:szCs w:val="36"/>
        </w:rPr>
      </w:pPr>
      <w:r w:rsidRPr="00D06F95">
        <w:rPr>
          <w:sz w:val="36"/>
          <w:szCs w:val="36"/>
        </w:rPr>
        <w:t>Privacy Advocates: Users who prefer that their sensitive financial data be stored locally on their device rather than on a third-party server.</w:t>
      </w:r>
    </w:p>
    <w:p w14:paraId="0A4B2E39" w14:textId="77777777" w:rsidR="00D06F95" w:rsidRDefault="00D06F95" w:rsidP="00D06F95">
      <w:pPr>
        <w:jc w:val="center"/>
        <w:rPr>
          <w:sz w:val="36"/>
          <w:szCs w:val="36"/>
        </w:rPr>
      </w:pPr>
    </w:p>
    <w:p w14:paraId="00F10144" w14:textId="77777777" w:rsidR="00D06F95" w:rsidRDefault="00D06F95" w:rsidP="00D06F95">
      <w:pPr>
        <w:jc w:val="center"/>
        <w:rPr>
          <w:sz w:val="36"/>
          <w:szCs w:val="36"/>
        </w:rPr>
      </w:pPr>
    </w:p>
    <w:p w14:paraId="449A8335" w14:textId="77777777" w:rsidR="00D06F95" w:rsidRDefault="00D06F95" w:rsidP="00D06F95">
      <w:pPr>
        <w:jc w:val="center"/>
        <w:rPr>
          <w:sz w:val="36"/>
          <w:szCs w:val="36"/>
        </w:rPr>
      </w:pPr>
    </w:p>
    <w:p w14:paraId="3388F2BF" w14:textId="77777777" w:rsidR="00D06F95" w:rsidRDefault="00D06F95" w:rsidP="00D06F95">
      <w:pPr>
        <w:jc w:val="center"/>
        <w:rPr>
          <w:sz w:val="36"/>
          <w:szCs w:val="36"/>
        </w:rPr>
      </w:pPr>
    </w:p>
    <w:p w14:paraId="3FCDFF6F" w14:textId="77777777" w:rsidR="00D06F95" w:rsidRDefault="00D06F95" w:rsidP="00D06F95">
      <w:pPr>
        <w:jc w:val="center"/>
        <w:rPr>
          <w:sz w:val="36"/>
          <w:szCs w:val="36"/>
        </w:rPr>
      </w:pPr>
    </w:p>
    <w:p w14:paraId="428DB2D0" w14:textId="77777777" w:rsidR="00D06F95" w:rsidRDefault="00D06F95" w:rsidP="00D06F95">
      <w:pPr>
        <w:jc w:val="center"/>
        <w:rPr>
          <w:sz w:val="36"/>
          <w:szCs w:val="36"/>
        </w:rPr>
      </w:pPr>
    </w:p>
    <w:p w14:paraId="2C9FE9D1" w14:textId="038E768A" w:rsidR="00D06F95" w:rsidRDefault="00D06F95" w:rsidP="00D06F95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lastRenderedPageBreak/>
        <w:t>HIGH-LEVEL FEATURES</w:t>
      </w:r>
    </w:p>
    <w:p w14:paraId="2A435751" w14:textId="77777777" w:rsidR="00D06F95" w:rsidRPr="00D06F95" w:rsidRDefault="00D06F95" w:rsidP="00D06F95">
      <w:pPr>
        <w:jc w:val="center"/>
        <w:rPr>
          <w:sz w:val="36"/>
          <w:szCs w:val="36"/>
        </w:rPr>
      </w:pPr>
      <w:r w:rsidRPr="00D06F95">
        <w:rPr>
          <w:sz w:val="36"/>
          <w:szCs w:val="36"/>
        </w:rPr>
        <w:t>The application will provide the following essential capabilities:</w:t>
      </w:r>
    </w:p>
    <w:p w14:paraId="584835E5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6F95" w14:paraId="655D855D" w14:textId="77777777" w:rsidTr="00D06F95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9"/>
              <w:gridCol w:w="81"/>
            </w:tblGrid>
            <w:tr w:rsidR="00D06F95" w:rsidRPr="00D06F95" w14:paraId="5EFD55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564F3" w14:textId="53EB6778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      </w:t>
                  </w:r>
                  <w:r w:rsidRPr="00D06F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Daily Expense Logger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E6B75" w14:textId="3719BC80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  <w:tr w:rsidR="00D06F95" w:rsidRPr="00D06F95" w14:paraId="057D29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CB9B98" w14:textId="2184972C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CEB57" w14:textId="72833F6C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  <w:tr w:rsidR="00D06F95" w:rsidRPr="00D06F95" w14:paraId="155553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50C8A" w14:textId="6BFB3A1C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EE71F" w14:textId="7ABA4C96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  <w:tr w:rsidR="00D06F95" w:rsidRPr="00D06F95" w14:paraId="4D08F17B" w14:textId="77777777" w:rsidTr="00D06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8BFCA" w14:textId="4985D633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4625FFC" w14:textId="06A3EADC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  <w:tr w:rsidR="00D06F95" w:rsidRPr="00D06F95" w14:paraId="3DA516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4D898" w14:textId="5460F135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6220C" w14:textId="01F178FF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  <w:tr w:rsidR="00D06F95" w:rsidRPr="00D06F95" w14:paraId="4C4B7B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3CF7B" w14:textId="110E949B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B52FC" w14:textId="0866FAA6" w:rsidR="00D06F95" w:rsidRPr="00D06F95" w:rsidRDefault="00D06F95" w:rsidP="00D06F9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AB9D080" w14:textId="77777777" w:rsidR="00D06F95" w:rsidRDefault="00D06F95" w:rsidP="00D06F9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508" w:type="dxa"/>
          </w:tcPr>
          <w:p w14:paraId="7580B2F0" w14:textId="71613B03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quick-entry form to record expense amount, category, description, and date (with full CRUD support).</w:t>
            </w:r>
          </w:p>
        </w:tc>
      </w:tr>
      <w:tr w:rsidR="00D06F95" w14:paraId="494CC09C" w14:textId="77777777" w:rsidTr="00D06F95">
        <w:tc>
          <w:tcPr>
            <w:tcW w:w="4508" w:type="dxa"/>
          </w:tcPr>
          <w:p w14:paraId="4FD23B71" w14:textId="76A84088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Budget Management</w:t>
            </w:r>
          </w:p>
        </w:tc>
        <w:tc>
          <w:tcPr>
            <w:tcW w:w="4508" w:type="dxa"/>
          </w:tcPr>
          <w:p w14:paraId="4F3F4527" w14:textId="30250613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dedicated view for setting a monthly financial goal and tracking progress against it in real-time.</w:t>
            </w:r>
          </w:p>
        </w:tc>
      </w:tr>
      <w:tr w:rsidR="00D06F95" w14:paraId="26229427" w14:textId="77777777" w:rsidTr="00D06F95">
        <w:tc>
          <w:tcPr>
            <w:tcW w:w="4508" w:type="dxa"/>
          </w:tcPr>
          <w:p w14:paraId="2085F98A" w14:textId="1FF13CA9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Weekly &amp; Monthly Review</w:t>
            </w:r>
          </w:p>
        </w:tc>
        <w:tc>
          <w:tcPr>
            <w:tcW w:w="4508" w:type="dxa"/>
          </w:tcPr>
          <w:p w14:paraId="4EC2E6F1" w14:textId="58191A11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Automated reports summarizing total expenditure, comparing performance to the previous period, and visualizing category distribution.</w:t>
            </w:r>
          </w:p>
        </w:tc>
      </w:tr>
      <w:tr w:rsidR="00D06F95" w14:paraId="3835AE80" w14:textId="77777777" w:rsidTr="00D06F95">
        <w:tc>
          <w:tcPr>
            <w:tcW w:w="4508" w:type="dxa"/>
          </w:tcPr>
          <w:p w14:paraId="179A6587" w14:textId="2E774FA0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Spending Trend Chart</w:t>
            </w:r>
          </w:p>
        </w:tc>
        <w:tc>
          <w:tcPr>
            <w:tcW w:w="4508" w:type="dxa"/>
          </w:tcPr>
          <w:p w14:paraId="7F17B75F" w14:textId="77777777" w:rsidR="00D06F95" w:rsidRPr="00D06F95" w:rsidRDefault="00D06F95" w:rsidP="00D06F9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6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simple visualization (bar chart) showing historical monthly spending over the past year.</w:t>
            </w:r>
          </w:p>
          <w:p w14:paraId="193598DA" w14:textId="77777777" w:rsidR="00D06F95" w:rsidRDefault="00D06F95" w:rsidP="00D06F95">
            <w:pPr>
              <w:jc w:val="center"/>
              <w:rPr>
                <w:sz w:val="36"/>
                <w:szCs w:val="36"/>
              </w:rPr>
            </w:pPr>
          </w:p>
        </w:tc>
      </w:tr>
      <w:tr w:rsidR="00D06F95" w14:paraId="257F2D84" w14:textId="77777777" w:rsidTr="00D06F95">
        <w:tc>
          <w:tcPr>
            <w:tcW w:w="4508" w:type="dxa"/>
          </w:tcPr>
          <w:p w14:paraId="7E742D07" w14:textId="26126BA7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Personalized Insights</w:t>
            </w:r>
          </w:p>
        </w:tc>
        <w:tc>
          <w:tcPr>
            <w:tcW w:w="4508" w:type="dxa"/>
          </w:tcPr>
          <w:p w14:paraId="49F05F27" w14:textId="7B6058B4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 analysis engine that provides actionable feedback (e.g., "Warning: 90% of budget used," or "Observation: Food is your highest expense") to guide user behavio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</w:t>
            </w:r>
            <w:r w:rsidRPr="00D06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06F95" w14:paraId="71E9805C" w14:textId="77777777" w:rsidTr="00D06F95">
        <w:tc>
          <w:tcPr>
            <w:tcW w:w="4508" w:type="dxa"/>
          </w:tcPr>
          <w:p w14:paraId="1B01EC55" w14:textId="7767B12F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Mobile-First Interface</w:t>
            </w:r>
          </w:p>
        </w:tc>
        <w:tc>
          <w:tcPr>
            <w:tcW w:w="4508" w:type="dxa"/>
          </w:tcPr>
          <w:p w14:paraId="33D44861" w14:textId="71AA6B9F" w:rsidR="00D06F95" w:rsidRDefault="00D06F95" w:rsidP="00D06F95">
            <w:pPr>
              <w:jc w:val="center"/>
              <w:rPr>
                <w:sz w:val="36"/>
                <w:szCs w:val="36"/>
              </w:rPr>
            </w:pPr>
            <w:r w:rsidRPr="00D06F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responsive design featuring a sticky bottom navigation bar for superior usability on smartphones.</w:t>
            </w:r>
          </w:p>
        </w:tc>
      </w:tr>
    </w:tbl>
    <w:p w14:paraId="6A307189" w14:textId="77777777" w:rsidR="00D06F95" w:rsidRPr="00D06F95" w:rsidRDefault="00D06F95" w:rsidP="00D06F95">
      <w:pPr>
        <w:jc w:val="center"/>
        <w:rPr>
          <w:sz w:val="36"/>
          <w:szCs w:val="36"/>
        </w:rPr>
      </w:pPr>
    </w:p>
    <w:sectPr w:rsidR="00D06F95" w:rsidRPr="00D06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0C"/>
    <w:rsid w:val="001E452A"/>
    <w:rsid w:val="00367E56"/>
    <w:rsid w:val="00604C0C"/>
    <w:rsid w:val="00BD4956"/>
    <w:rsid w:val="00D06F95"/>
    <w:rsid w:val="00E6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5937"/>
  <w15:chartTrackingRefBased/>
  <w15:docId w15:val="{DBED5F68-92EE-40A6-A751-D20A798E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C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6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06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6F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namashvi odeka</dc:creator>
  <cp:keywords/>
  <dc:description/>
  <cp:lastModifiedBy>namashvi odeka</cp:lastModifiedBy>
  <cp:revision>1</cp:revision>
  <dcterms:created xsi:type="dcterms:W3CDTF">2025-11-23T05:25:00Z</dcterms:created>
  <dcterms:modified xsi:type="dcterms:W3CDTF">2025-11-23T05:44:00Z</dcterms:modified>
</cp:coreProperties>
</file>