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F7E0" w14:textId="464737B9" w:rsidR="00AB3011" w:rsidRPr="00005CFA" w:rsidRDefault="00AB3011" w:rsidP="00005CFA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005CFA">
        <w:rPr>
          <w:rFonts w:ascii="宋体" w:eastAsia="宋体" w:hAnsi="宋体" w:hint="eastAsia"/>
          <w:b/>
          <w:sz w:val="28"/>
          <w:szCs w:val="28"/>
        </w:rPr>
        <w:t>《中国近现代史纲要》</w:t>
      </w:r>
      <w:r w:rsidR="00016A55">
        <w:rPr>
          <w:rFonts w:ascii="宋体" w:eastAsia="宋体" w:hAnsi="宋体" w:hint="eastAsia"/>
          <w:b/>
          <w:sz w:val="28"/>
          <w:szCs w:val="28"/>
        </w:rPr>
        <w:t>实践教学安排</w:t>
      </w:r>
    </w:p>
    <w:p w14:paraId="22B53919" w14:textId="0776D8D5" w:rsidR="00703701" w:rsidRDefault="00016A55" w:rsidP="00407EB9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005CFA">
        <w:rPr>
          <w:rFonts w:ascii="宋体" w:eastAsia="宋体" w:hAnsi="宋体" w:hint="eastAsia"/>
          <w:b/>
          <w:sz w:val="28"/>
          <w:szCs w:val="28"/>
        </w:rPr>
        <w:t>阅读</w:t>
      </w:r>
      <w:r>
        <w:rPr>
          <w:rFonts w:ascii="宋体" w:eastAsia="宋体" w:hAnsi="宋体" w:hint="eastAsia"/>
          <w:b/>
          <w:sz w:val="28"/>
          <w:szCs w:val="28"/>
        </w:rPr>
        <w:t>经典</w:t>
      </w:r>
      <w:r w:rsidRPr="00005CFA">
        <w:rPr>
          <w:rFonts w:ascii="宋体" w:eastAsia="宋体" w:hAnsi="宋体" w:hint="eastAsia"/>
          <w:b/>
          <w:sz w:val="28"/>
          <w:szCs w:val="28"/>
        </w:rPr>
        <w:t>书目</w:t>
      </w:r>
      <w:r>
        <w:rPr>
          <w:rFonts w:ascii="宋体" w:eastAsia="宋体" w:hAnsi="宋体" w:hint="eastAsia"/>
          <w:b/>
          <w:sz w:val="28"/>
          <w:szCs w:val="28"/>
        </w:rPr>
        <w:t>，撰写读书报告</w:t>
      </w:r>
    </w:p>
    <w:p w14:paraId="1EFE6A4A" w14:textId="1BBD814E" w:rsidR="00621366" w:rsidRDefault="00407EB9" w:rsidP="00AB3011">
      <w:pPr>
        <w:adjustRightInd w:val="0"/>
        <w:snapToGrid w:val="0"/>
        <w:spacing w:line="360" w:lineRule="auto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一、</w:t>
      </w:r>
      <w:r w:rsidR="00621366">
        <w:rPr>
          <w:rFonts w:ascii="宋体" w:eastAsia="宋体" w:hAnsi="宋体" w:hint="eastAsia"/>
          <w:b/>
          <w:sz w:val="22"/>
        </w:rPr>
        <w:t>写作要求：</w:t>
      </w:r>
    </w:p>
    <w:p w14:paraId="1A28C5F7" w14:textId="77777777" w:rsidR="00621366" w:rsidRPr="00703701" w:rsidRDefault="00621366" w:rsidP="00621366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 w:rsidRPr="00703701">
        <w:rPr>
          <w:rFonts w:ascii="宋体" w:eastAsia="宋体" w:hAnsi="宋体"/>
          <w:sz w:val="22"/>
        </w:rPr>
        <w:t>1.</w:t>
      </w:r>
      <w:r w:rsidRPr="009D6606">
        <w:rPr>
          <w:rFonts w:ascii="宋体" w:eastAsia="宋体" w:hAnsi="宋体"/>
          <w:sz w:val="22"/>
        </w:rPr>
        <w:t xml:space="preserve"> </w:t>
      </w:r>
      <w:r w:rsidRPr="00703701">
        <w:rPr>
          <w:rFonts w:ascii="宋体" w:eastAsia="宋体" w:hAnsi="宋体"/>
          <w:sz w:val="22"/>
        </w:rPr>
        <w:t>字数：不少于2000字，上不设限</w:t>
      </w:r>
    </w:p>
    <w:p w14:paraId="293F4EF4" w14:textId="77777777" w:rsidR="00621366" w:rsidRPr="00703701" w:rsidRDefault="00621366" w:rsidP="00621366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 w:rsidRPr="00703701">
        <w:rPr>
          <w:rFonts w:ascii="宋体" w:eastAsia="宋体" w:hAnsi="宋体"/>
          <w:sz w:val="22"/>
        </w:rPr>
        <w:t xml:space="preserve">2. </w:t>
      </w:r>
      <w:r>
        <w:rPr>
          <w:rFonts w:ascii="宋体" w:eastAsia="宋体" w:hAnsi="宋体" w:hint="eastAsia"/>
          <w:sz w:val="22"/>
        </w:rPr>
        <w:t>手写，拒绝打印</w:t>
      </w:r>
    </w:p>
    <w:p w14:paraId="7CC49F48" w14:textId="77777777" w:rsidR="00621366" w:rsidRDefault="00621366" w:rsidP="00621366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 w:rsidRPr="00703701">
        <w:rPr>
          <w:rFonts w:ascii="宋体" w:eastAsia="宋体" w:hAnsi="宋体"/>
          <w:sz w:val="22"/>
        </w:rPr>
        <w:t>3.</w:t>
      </w:r>
      <w:r>
        <w:rPr>
          <w:rFonts w:ascii="宋体" w:eastAsia="宋体" w:hAnsi="宋体"/>
          <w:sz w:val="22"/>
        </w:rPr>
        <w:t xml:space="preserve"> </w:t>
      </w:r>
      <w:r w:rsidRPr="00703701">
        <w:rPr>
          <w:rFonts w:ascii="宋体" w:eastAsia="宋体" w:hAnsi="宋体"/>
          <w:sz w:val="22"/>
        </w:rPr>
        <w:t>严禁抄袭</w:t>
      </w:r>
    </w:p>
    <w:p w14:paraId="1E1F99A6" w14:textId="77777777" w:rsidR="00621366" w:rsidRDefault="00621366" w:rsidP="00621366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4.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第一页右上角注明：班级、姓名、学号</w:t>
      </w:r>
    </w:p>
    <w:p w14:paraId="3D563EF6" w14:textId="0885DAD7" w:rsidR="00621366" w:rsidRDefault="00621366" w:rsidP="00621366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5.</w:t>
      </w:r>
      <w:r>
        <w:rPr>
          <w:rFonts w:ascii="宋体" w:eastAsia="宋体" w:hAnsi="宋体"/>
          <w:sz w:val="22"/>
        </w:rPr>
        <w:t xml:space="preserve"> </w:t>
      </w:r>
      <w:r w:rsidRPr="00F923C2">
        <w:rPr>
          <w:rFonts w:ascii="宋体" w:eastAsia="宋体" w:hAnsi="宋体" w:hint="eastAsia"/>
          <w:color w:val="FF0000"/>
          <w:sz w:val="22"/>
        </w:rPr>
        <w:t>6月14日</w:t>
      </w:r>
      <w:r w:rsidRPr="00703701">
        <w:rPr>
          <w:rFonts w:ascii="宋体" w:eastAsia="宋体" w:hAnsi="宋体"/>
          <w:sz w:val="22"/>
        </w:rPr>
        <w:t>前交给本班学委</w:t>
      </w:r>
      <w:r>
        <w:rPr>
          <w:rFonts w:ascii="宋体" w:eastAsia="宋体" w:hAnsi="宋体" w:hint="eastAsia"/>
          <w:sz w:val="22"/>
        </w:rPr>
        <w:t>（小班学委）</w:t>
      </w:r>
      <w:r w:rsidRPr="00703701">
        <w:rPr>
          <w:rFonts w:ascii="宋体" w:eastAsia="宋体" w:hAnsi="宋体"/>
          <w:sz w:val="22"/>
        </w:rPr>
        <w:t>，学委收齐</w:t>
      </w:r>
      <w:r>
        <w:rPr>
          <w:rFonts w:ascii="宋体" w:eastAsia="宋体" w:hAnsi="宋体" w:hint="eastAsia"/>
          <w:sz w:val="22"/>
        </w:rPr>
        <w:t>、排好顺序</w:t>
      </w:r>
      <w:r w:rsidRPr="00703701">
        <w:rPr>
          <w:rFonts w:ascii="宋体" w:eastAsia="宋体" w:hAnsi="宋体"/>
          <w:sz w:val="22"/>
        </w:rPr>
        <w:t>后交给老师</w:t>
      </w:r>
      <w:r>
        <w:rPr>
          <w:rFonts w:ascii="宋体" w:eastAsia="宋体" w:hAnsi="宋体" w:hint="eastAsia"/>
          <w:sz w:val="22"/>
        </w:rPr>
        <w:t>。</w:t>
      </w:r>
    </w:p>
    <w:p w14:paraId="3BACCC5C" w14:textId="50C4854E" w:rsidR="00621366" w:rsidRDefault="00621366" w:rsidP="00AB3011">
      <w:pPr>
        <w:adjustRightInd w:val="0"/>
        <w:snapToGrid w:val="0"/>
        <w:spacing w:line="360" w:lineRule="auto"/>
        <w:rPr>
          <w:rFonts w:ascii="宋体" w:eastAsia="宋体" w:hAnsi="宋体"/>
          <w:b/>
          <w:sz w:val="22"/>
        </w:rPr>
      </w:pPr>
    </w:p>
    <w:p w14:paraId="09A89A3B" w14:textId="5F200A05" w:rsidR="00621366" w:rsidRDefault="00407EB9" w:rsidP="00AB3011">
      <w:pPr>
        <w:adjustRightInd w:val="0"/>
        <w:snapToGrid w:val="0"/>
        <w:spacing w:line="360" w:lineRule="auto"/>
        <w:rPr>
          <w:rFonts w:ascii="宋体" w:eastAsia="宋体" w:hAnsi="宋体" w:hint="eastAsia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二、具体书目（</w:t>
      </w:r>
      <w:r w:rsidR="003605F7">
        <w:rPr>
          <w:rFonts w:ascii="宋体" w:eastAsia="宋体" w:hAnsi="宋体" w:hint="eastAsia"/>
          <w:b/>
          <w:sz w:val="22"/>
        </w:rPr>
        <w:t>可在以下书目中</w:t>
      </w:r>
      <w:r w:rsidR="003605F7" w:rsidRPr="003605F7">
        <w:rPr>
          <w:rFonts w:ascii="宋体" w:eastAsia="宋体" w:hAnsi="宋体" w:hint="eastAsia"/>
          <w:b/>
          <w:color w:val="FF0000"/>
          <w:sz w:val="22"/>
        </w:rPr>
        <w:t>任选其一</w:t>
      </w:r>
      <w:r>
        <w:rPr>
          <w:rFonts w:ascii="宋体" w:eastAsia="宋体" w:hAnsi="宋体" w:hint="eastAsia"/>
          <w:b/>
          <w:sz w:val="22"/>
        </w:rPr>
        <w:t>）</w:t>
      </w:r>
    </w:p>
    <w:p w14:paraId="5C05E5C5" w14:textId="10965F44" w:rsidR="005733B3" w:rsidRDefault="00C91BCC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1.</w:t>
      </w:r>
      <w:r w:rsidRPr="00C91BCC">
        <w:rPr>
          <w:rFonts w:ascii="宋体" w:eastAsia="宋体" w:hAnsi="宋体" w:hint="eastAsia"/>
          <w:sz w:val="22"/>
        </w:rPr>
        <w:t>《马克思恩格斯选集》（第1卷），人民出版社2012年版。</w:t>
      </w:r>
      <w:r>
        <w:rPr>
          <w:rFonts w:ascii="宋体" w:eastAsia="宋体" w:hAnsi="宋体" w:hint="eastAsia"/>
          <w:sz w:val="22"/>
        </w:rPr>
        <w:t>（可阅读其中的具体文章，如：</w:t>
      </w:r>
      <w:r w:rsidR="005733B3">
        <w:rPr>
          <w:rFonts w:ascii="宋体" w:eastAsia="宋体" w:hAnsi="宋体" w:hint="eastAsia"/>
          <w:sz w:val="22"/>
        </w:rPr>
        <w:t>《共产党宣言》《</w:t>
      </w:r>
      <w:r w:rsidR="005733B3" w:rsidRPr="005733B3">
        <w:rPr>
          <w:rFonts w:ascii="宋体" w:eastAsia="宋体" w:hAnsi="宋体" w:hint="eastAsia"/>
          <w:sz w:val="22"/>
        </w:rPr>
        <w:t>中国革命和欧洲革命</w:t>
      </w:r>
      <w:r w:rsidR="005733B3">
        <w:rPr>
          <w:rFonts w:ascii="宋体" w:eastAsia="宋体" w:hAnsi="宋体" w:hint="eastAsia"/>
          <w:sz w:val="22"/>
        </w:rPr>
        <w:t>》《</w:t>
      </w:r>
      <w:r w:rsidR="005733B3" w:rsidRPr="005733B3">
        <w:rPr>
          <w:rFonts w:ascii="宋体" w:eastAsia="宋体" w:hAnsi="宋体" w:hint="eastAsia"/>
          <w:sz w:val="22"/>
        </w:rPr>
        <w:t>俄国的对华贸易</w:t>
      </w:r>
      <w:r w:rsidR="005733B3">
        <w:rPr>
          <w:rFonts w:ascii="宋体" w:eastAsia="宋体" w:hAnsi="宋体" w:hint="eastAsia"/>
          <w:sz w:val="22"/>
        </w:rPr>
        <w:t>》《</w:t>
      </w:r>
      <w:r w:rsidR="005733B3" w:rsidRPr="005733B3">
        <w:rPr>
          <w:rFonts w:ascii="宋体" w:eastAsia="宋体" w:hAnsi="宋体" w:hint="eastAsia"/>
          <w:sz w:val="22"/>
        </w:rPr>
        <w:t>英人在华的残暴行动</w:t>
      </w:r>
      <w:r w:rsidR="005733B3">
        <w:rPr>
          <w:rFonts w:ascii="宋体" w:eastAsia="宋体" w:hAnsi="宋体" w:hint="eastAsia"/>
          <w:sz w:val="22"/>
        </w:rPr>
        <w:t>》《</w:t>
      </w:r>
      <w:r w:rsidR="005733B3" w:rsidRPr="005733B3">
        <w:rPr>
          <w:rFonts w:ascii="宋体" w:eastAsia="宋体" w:hAnsi="宋体" w:hint="eastAsia"/>
          <w:sz w:val="22"/>
        </w:rPr>
        <w:t>波斯和中国</w:t>
      </w:r>
      <w:r w:rsidR="005733B3">
        <w:rPr>
          <w:rFonts w:ascii="宋体" w:eastAsia="宋体" w:hAnsi="宋体" w:hint="eastAsia"/>
          <w:sz w:val="22"/>
        </w:rPr>
        <w:t>》《</w:t>
      </w:r>
      <w:r w:rsidR="005733B3" w:rsidRPr="005733B3">
        <w:rPr>
          <w:rFonts w:ascii="宋体" w:eastAsia="宋体" w:hAnsi="宋体" w:hint="eastAsia"/>
          <w:sz w:val="22"/>
        </w:rPr>
        <w:t>鸦片贸易史</w:t>
      </w:r>
      <w:r w:rsidR="005733B3">
        <w:rPr>
          <w:rFonts w:ascii="宋体" w:eastAsia="宋体" w:hAnsi="宋体" w:hint="eastAsia"/>
          <w:sz w:val="22"/>
        </w:rPr>
        <w:t>》</w:t>
      </w:r>
      <w:r w:rsidR="00703701">
        <w:rPr>
          <w:rFonts w:ascii="宋体" w:eastAsia="宋体" w:hAnsi="宋体" w:hint="eastAsia"/>
          <w:sz w:val="22"/>
        </w:rPr>
        <w:t>《英中条约》《中国和英国的条约》《新的对华战争》《对华贸易》</w:t>
      </w:r>
      <w:r>
        <w:rPr>
          <w:rFonts w:ascii="宋体" w:eastAsia="宋体" w:hAnsi="宋体" w:hint="eastAsia"/>
          <w:sz w:val="22"/>
        </w:rPr>
        <w:t>）</w:t>
      </w:r>
    </w:p>
    <w:p w14:paraId="694CA396" w14:textId="0DC58453" w:rsidR="00AB3011" w:rsidRPr="00AB3011" w:rsidRDefault="00C91BCC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2．</w:t>
      </w:r>
      <w:r w:rsidR="00AB3011" w:rsidRPr="00AB3011">
        <w:rPr>
          <w:rFonts w:ascii="宋体" w:eastAsia="宋体" w:hAnsi="宋体" w:hint="eastAsia"/>
          <w:sz w:val="22"/>
        </w:rPr>
        <w:t>《毛泽东选集》（第</w:t>
      </w:r>
      <w:r w:rsidR="00AB3011" w:rsidRPr="00AB3011">
        <w:rPr>
          <w:rFonts w:ascii="宋体" w:eastAsia="宋体" w:hAnsi="宋体"/>
          <w:sz w:val="22"/>
        </w:rPr>
        <w:t>1</w:t>
      </w:r>
      <w:r>
        <w:rPr>
          <w:rFonts w:ascii="宋体" w:eastAsia="宋体" w:hAnsi="宋体" w:hint="eastAsia"/>
          <w:sz w:val="22"/>
        </w:rPr>
        <w:t>-4</w:t>
      </w:r>
      <w:r w:rsidR="00AB3011" w:rsidRPr="00AB3011">
        <w:rPr>
          <w:rFonts w:ascii="宋体" w:eastAsia="宋体" w:hAnsi="宋体"/>
          <w:sz w:val="22"/>
        </w:rPr>
        <w:t>卷），人民出版社1991年版。</w:t>
      </w:r>
    </w:p>
    <w:p w14:paraId="07C76A12" w14:textId="4BB3DC29" w:rsidR="00AB3011" w:rsidRPr="00AB3011" w:rsidRDefault="00C91BCC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</w:t>
      </w:r>
      <w:r w:rsidR="00AB3011" w:rsidRPr="00AB3011">
        <w:rPr>
          <w:rFonts w:ascii="宋体" w:eastAsia="宋体" w:hAnsi="宋体" w:hint="eastAsia"/>
          <w:sz w:val="22"/>
        </w:rPr>
        <w:t>《邓小平文选》（第</w:t>
      </w:r>
      <w:r w:rsidR="00AB3011" w:rsidRPr="00AB3011">
        <w:rPr>
          <w:rFonts w:ascii="宋体" w:eastAsia="宋体" w:hAnsi="宋体"/>
          <w:sz w:val="22"/>
        </w:rPr>
        <w:t>1</w:t>
      </w:r>
      <w:r>
        <w:rPr>
          <w:rFonts w:ascii="宋体" w:eastAsia="宋体" w:hAnsi="宋体" w:hint="eastAsia"/>
          <w:sz w:val="22"/>
        </w:rPr>
        <w:t>-3</w:t>
      </w:r>
      <w:r w:rsidR="00AB3011" w:rsidRPr="00AB3011">
        <w:rPr>
          <w:rFonts w:ascii="宋体" w:eastAsia="宋体" w:hAnsi="宋体"/>
          <w:sz w:val="22"/>
        </w:rPr>
        <w:t>卷），人民出版社1994</w:t>
      </w:r>
      <w:r>
        <w:rPr>
          <w:rFonts w:ascii="宋体" w:eastAsia="宋体" w:hAnsi="宋体" w:hint="eastAsia"/>
          <w:sz w:val="22"/>
        </w:rPr>
        <w:t>、1993</w:t>
      </w:r>
      <w:r w:rsidR="00AB3011" w:rsidRPr="00AB3011">
        <w:rPr>
          <w:rFonts w:ascii="宋体" w:eastAsia="宋体" w:hAnsi="宋体"/>
          <w:sz w:val="22"/>
        </w:rPr>
        <w:t>年版。</w:t>
      </w:r>
    </w:p>
    <w:p w14:paraId="6A172213" w14:textId="63DC1156" w:rsidR="00AB3011" w:rsidRPr="00AB3011" w:rsidRDefault="00C91BCC" w:rsidP="00AB3011">
      <w:pPr>
        <w:adjustRightInd w:val="0"/>
        <w:snapToGrid w:val="0"/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4.</w:t>
      </w:r>
      <w:r w:rsidR="00AB3011" w:rsidRPr="00AB3011">
        <w:rPr>
          <w:rFonts w:ascii="宋体" w:eastAsia="宋体" w:hAnsi="宋体" w:hint="eastAsia"/>
          <w:sz w:val="22"/>
        </w:rPr>
        <w:t>《习近平谈治国理政》（第</w:t>
      </w:r>
      <w:r w:rsidR="00AB3011" w:rsidRPr="00AB3011">
        <w:rPr>
          <w:rFonts w:ascii="宋体" w:eastAsia="宋体" w:hAnsi="宋体"/>
          <w:sz w:val="22"/>
        </w:rPr>
        <w:t>1</w:t>
      </w:r>
      <w:r>
        <w:rPr>
          <w:rFonts w:ascii="宋体" w:eastAsia="宋体" w:hAnsi="宋体" w:hint="eastAsia"/>
          <w:sz w:val="22"/>
        </w:rPr>
        <w:t>、2</w:t>
      </w:r>
      <w:r w:rsidR="00AB3011" w:rsidRPr="00AB3011">
        <w:rPr>
          <w:rFonts w:ascii="宋体" w:eastAsia="宋体" w:hAnsi="宋体"/>
          <w:sz w:val="22"/>
        </w:rPr>
        <w:t>卷），外文出版社2014</w:t>
      </w:r>
      <w:r>
        <w:rPr>
          <w:rFonts w:ascii="宋体" w:eastAsia="宋体" w:hAnsi="宋体" w:hint="eastAsia"/>
          <w:sz w:val="22"/>
        </w:rPr>
        <w:t>、2017</w:t>
      </w:r>
      <w:r w:rsidR="00AB3011" w:rsidRPr="00AB3011">
        <w:rPr>
          <w:rFonts w:ascii="宋体" w:eastAsia="宋体" w:hAnsi="宋体"/>
          <w:sz w:val="22"/>
        </w:rPr>
        <w:t>年版。</w:t>
      </w:r>
    </w:p>
    <w:p w14:paraId="1483112A" w14:textId="77777777" w:rsidR="00AB3011" w:rsidRPr="00AB3011" w:rsidRDefault="00AB3011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</w:p>
    <w:p w14:paraId="531E3B9A" w14:textId="22066051" w:rsidR="00AB3011" w:rsidRPr="00AB3011" w:rsidRDefault="00C91BCC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5.</w:t>
      </w:r>
      <w:r w:rsidR="00AB3011" w:rsidRPr="00AB3011">
        <w:rPr>
          <w:rFonts w:ascii="宋体" w:eastAsia="宋体" w:hAnsi="宋体" w:hint="eastAsia"/>
          <w:sz w:val="22"/>
        </w:rPr>
        <w:t>陈旭麓：《近代中国社会的新陈代谢》，中国人民大学出版社</w:t>
      </w:r>
      <w:r w:rsidR="00AB3011" w:rsidRPr="00AB3011">
        <w:rPr>
          <w:rFonts w:ascii="宋体" w:eastAsia="宋体" w:hAnsi="宋体"/>
          <w:sz w:val="22"/>
        </w:rPr>
        <w:t>2012</w:t>
      </w:r>
      <w:r w:rsidR="00C877AC">
        <w:rPr>
          <w:rFonts w:ascii="宋体" w:eastAsia="宋体" w:hAnsi="宋体" w:hint="eastAsia"/>
          <w:sz w:val="22"/>
        </w:rPr>
        <w:t>年</w:t>
      </w:r>
      <w:r w:rsidR="00AB3011" w:rsidRPr="00AB3011">
        <w:rPr>
          <w:rFonts w:ascii="宋体" w:eastAsia="宋体" w:hAnsi="宋体"/>
          <w:sz w:val="22"/>
        </w:rPr>
        <w:t>版。</w:t>
      </w:r>
    </w:p>
    <w:p w14:paraId="6743E196" w14:textId="30C8F759" w:rsidR="00AB3011" w:rsidRPr="00AB3011" w:rsidRDefault="00C91BCC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6.</w:t>
      </w:r>
      <w:r w:rsidR="00AB3011" w:rsidRPr="00AB3011">
        <w:rPr>
          <w:rFonts w:ascii="宋体" w:eastAsia="宋体" w:hAnsi="宋体" w:hint="eastAsia"/>
          <w:sz w:val="22"/>
        </w:rPr>
        <w:t>茅海建：《天朝的崩溃——鸦片战争再研究》，三联书店</w:t>
      </w:r>
      <w:r w:rsidR="00AB3011" w:rsidRPr="00AB3011">
        <w:rPr>
          <w:rFonts w:ascii="宋体" w:eastAsia="宋体" w:hAnsi="宋体"/>
          <w:sz w:val="22"/>
        </w:rPr>
        <w:t>2017年版。</w:t>
      </w:r>
    </w:p>
    <w:p w14:paraId="07BFE3B5" w14:textId="490D28FD" w:rsidR="00AB3011" w:rsidRDefault="00C91BCC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7.</w:t>
      </w:r>
      <w:r w:rsidR="00AB3011" w:rsidRPr="00AB3011">
        <w:rPr>
          <w:rFonts w:ascii="宋体" w:eastAsia="宋体" w:hAnsi="宋体" w:hint="eastAsia"/>
          <w:sz w:val="22"/>
        </w:rPr>
        <w:t>陈平原：《触摸历史与进入五四》，北京大学出版社</w:t>
      </w:r>
      <w:r w:rsidR="00AB3011" w:rsidRPr="00AB3011">
        <w:rPr>
          <w:rFonts w:ascii="宋体" w:eastAsia="宋体" w:hAnsi="宋体"/>
          <w:sz w:val="22"/>
        </w:rPr>
        <w:t>2010年版。</w:t>
      </w:r>
    </w:p>
    <w:p w14:paraId="32950909" w14:textId="6E82E0C4" w:rsidR="00D2099A" w:rsidRDefault="00C91BCC" w:rsidP="00D2099A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8.</w:t>
      </w:r>
      <w:r w:rsidR="00D2099A">
        <w:rPr>
          <w:rFonts w:ascii="宋体" w:eastAsia="宋体" w:hAnsi="宋体" w:hint="eastAsia"/>
          <w:sz w:val="22"/>
        </w:rPr>
        <w:t>王奇生：《革命与反革命：社会文化视野下的民国政治》，社会科学出版社2010年版。</w:t>
      </w:r>
    </w:p>
    <w:p w14:paraId="257DF90E" w14:textId="4555A634" w:rsidR="00D2099A" w:rsidRPr="00D2099A" w:rsidRDefault="00C91BCC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9.</w:t>
      </w:r>
      <w:r w:rsidR="00D2099A">
        <w:rPr>
          <w:rFonts w:ascii="宋体" w:eastAsia="宋体" w:hAnsi="宋体" w:hint="eastAsia"/>
          <w:sz w:val="22"/>
        </w:rPr>
        <w:t>杨奎松：《国民党的“联共”与“反共”》，社会科学文献出版社2008年版。</w:t>
      </w:r>
    </w:p>
    <w:p w14:paraId="68511FE2" w14:textId="5FD0B1D8" w:rsidR="00AB3011" w:rsidRPr="00AB3011" w:rsidRDefault="00C91BCC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10.</w:t>
      </w:r>
      <w:r w:rsidR="00F44D2A">
        <w:rPr>
          <w:rFonts w:ascii="宋体" w:eastAsia="宋体" w:hAnsi="宋体" w:hint="eastAsia"/>
          <w:sz w:val="22"/>
        </w:rPr>
        <w:t>中央文献研究室</w:t>
      </w:r>
      <w:r w:rsidR="00AB3011" w:rsidRPr="00AB3011">
        <w:rPr>
          <w:rFonts w:ascii="宋体" w:eastAsia="宋体" w:hAnsi="宋体" w:hint="eastAsia"/>
          <w:sz w:val="22"/>
        </w:rPr>
        <w:t>：《毛泽东传（</w:t>
      </w:r>
      <w:r w:rsidR="00AB3011" w:rsidRPr="00AB3011">
        <w:rPr>
          <w:rFonts w:ascii="宋体" w:eastAsia="宋体" w:hAnsi="宋体"/>
          <w:sz w:val="22"/>
        </w:rPr>
        <w:t>1893-1949）》，中央文献出版社2003年版。</w:t>
      </w:r>
    </w:p>
    <w:p w14:paraId="0B410463" w14:textId="3DCB46CB" w:rsidR="00AB3011" w:rsidRDefault="00C91BCC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11.</w:t>
      </w:r>
      <w:r w:rsidR="00F44D2A">
        <w:rPr>
          <w:rFonts w:ascii="宋体" w:eastAsia="宋体" w:hAnsi="宋体" w:hint="eastAsia"/>
          <w:sz w:val="22"/>
        </w:rPr>
        <w:t>中央文献研究室</w:t>
      </w:r>
      <w:r w:rsidR="00AB3011" w:rsidRPr="00AB3011">
        <w:rPr>
          <w:rFonts w:ascii="宋体" w:eastAsia="宋体" w:hAnsi="宋体" w:hint="eastAsia"/>
          <w:sz w:val="22"/>
        </w:rPr>
        <w:t>：《毛泽东传（</w:t>
      </w:r>
      <w:r w:rsidR="00AB3011" w:rsidRPr="00AB3011">
        <w:rPr>
          <w:rFonts w:ascii="宋体" w:eastAsia="宋体" w:hAnsi="宋体"/>
          <w:sz w:val="22"/>
        </w:rPr>
        <w:t>1949-1976）》，中央文献出版社2003年版。</w:t>
      </w:r>
    </w:p>
    <w:p w14:paraId="0E219842" w14:textId="58C1CBC7" w:rsidR="00AB3011" w:rsidRDefault="00C91BCC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</w:t>
      </w:r>
      <w:r w:rsidR="00407EB9">
        <w:rPr>
          <w:rFonts w:ascii="宋体" w:eastAsia="宋体" w:hAnsi="宋体" w:hint="eastAsia"/>
          <w:sz w:val="22"/>
        </w:rPr>
        <w:t>2</w:t>
      </w:r>
      <w:r>
        <w:rPr>
          <w:rFonts w:ascii="宋体" w:eastAsia="宋体" w:hAnsi="宋体" w:hint="eastAsia"/>
          <w:sz w:val="22"/>
        </w:rPr>
        <w:t>.</w:t>
      </w:r>
      <w:r w:rsidR="009D6606">
        <w:rPr>
          <w:rFonts w:ascii="宋体" w:eastAsia="宋体" w:hAnsi="宋体" w:hint="eastAsia"/>
          <w:sz w:val="22"/>
        </w:rPr>
        <w:t>中共中央党史研究室：《中国共产党的九十年》，中共党史出版社2016年版。</w:t>
      </w:r>
    </w:p>
    <w:p w14:paraId="535FEA09" w14:textId="77777777" w:rsidR="009D6606" w:rsidRPr="00AB3011" w:rsidRDefault="009D6606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</w:p>
    <w:p w14:paraId="196F7129" w14:textId="19D16ADF" w:rsidR="00AB3011" w:rsidRPr="00AB3011" w:rsidRDefault="00C91BCC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</w:t>
      </w:r>
      <w:r w:rsidR="00407EB9">
        <w:rPr>
          <w:rFonts w:ascii="宋体" w:eastAsia="宋体" w:hAnsi="宋体" w:hint="eastAsia"/>
          <w:sz w:val="22"/>
        </w:rPr>
        <w:t>3</w:t>
      </w:r>
      <w:r>
        <w:rPr>
          <w:rFonts w:ascii="宋体" w:eastAsia="宋体" w:hAnsi="宋体" w:hint="eastAsia"/>
          <w:sz w:val="22"/>
        </w:rPr>
        <w:t>.</w:t>
      </w:r>
      <w:r w:rsidR="00AB3011" w:rsidRPr="00AB3011">
        <w:rPr>
          <w:rFonts w:ascii="宋体" w:eastAsia="宋体" w:hAnsi="宋体"/>
          <w:sz w:val="22"/>
        </w:rPr>
        <w:t>[美]</w:t>
      </w:r>
      <w:r w:rsidR="00F44D2A">
        <w:rPr>
          <w:rFonts w:ascii="宋体" w:eastAsia="宋体" w:hAnsi="宋体"/>
          <w:sz w:val="22"/>
        </w:rPr>
        <w:t>费正清</w:t>
      </w:r>
      <w:r w:rsidR="00AB3011" w:rsidRPr="00AB3011">
        <w:rPr>
          <w:rFonts w:ascii="宋体" w:eastAsia="宋体" w:hAnsi="宋体"/>
          <w:sz w:val="22"/>
        </w:rPr>
        <w:t>：《剑桥中国晚清史》（上</w:t>
      </w:r>
      <w:r w:rsidR="00407EB9">
        <w:rPr>
          <w:rFonts w:ascii="宋体" w:eastAsia="宋体" w:hAnsi="宋体" w:hint="eastAsia"/>
          <w:sz w:val="22"/>
        </w:rPr>
        <w:t>、下</w:t>
      </w:r>
      <w:r w:rsidR="00AB3011" w:rsidRPr="00AB3011">
        <w:rPr>
          <w:rFonts w:ascii="宋体" w:eastAsia="宋体" w:hAnsi="宋体"/>
          <w:sz w:val="22"/>
        </w:rPr>
        <w:t>卷），中国社会科学出版社1985年版。</w:t>
      </w:r>
    </w:p>
    <w:p w14:paraId="4E48D8A5" w14:textId="17FB5F6C" w:rsidR="00AB3011" w:rsidRPr="00AB3011" w:rsidRDefault="00F923C2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14.</w:t>
      </w:r>
      <w:r w:rsidR="00AB3011" w:rsidRPr="00AB3011">
        <w:rPr>
          <w:rFonts w:ascii="宋体" w:eastAsia="宋体" w:hAnsi="宋体"/>
          <w:sz w:val="22"/>
        </w:rPr>
        <w:t>[美]</w:t>
      </w:r>
      <w:r w:rsidR="00F44D2A">
        <w:rPr>
          <w:rFonts w:ascii="宋体" w:eastAsia="宋体" w:hAnsi="宋体"/>
          <w:sz w:val="22"/>
        </w:rPr>
        <w:t>费正清</w:t>
      </w:r>
      <w:r w:rsidR="00AB3011" w:rsidRPr="00AB3011">
        <w:rPr>
          <w:rFonts w:ascii="宋体" w:eastAsia="宋体" w:hAnsi="宋体"/>
          <w:sz w:val="22"/>
        </w:rPr>
        <w:t>：《剑桥中华民国史》（上</w:t>
      </w:r>
      <w:r w:rsidR="00407EB9">
        <w:rPr>
          <w:rFonts w:ascii="宋体" w:eastAsia="宋体" w:hAnsi="宋体" w:hint="eastAsia"/>
          <w:sz w:val="22"/>
        </w:rPr>
        <w:t>、下</w:t>
      </w:r>
      <w:r w:rsidR="00AB3011" w:rsidRPr="00AB3011">
        <w:rPr>
          <w:rFonts w:ascii="宋体" w:eastAsia="宋体" w:hAnsi="宋体"/>
          <w:sz w:val="22"/>
        </w:rPr>
        <w:t>卷），中国社会科学出版社1994年版。</w:t>
      </w:r>
    </w:p>
    <w:p w14:paraId="5BAC0AE1" w14:textId="33BDF1C4" w:rsidR="00AB3011" w:rsidRPr="00AB3011" w:rsidRDefault="00F923C2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15</w:t>
      </w:r>
      <w:r w:rsidR="00C91BCC">
        <w:rPr>
          <w:rFonts w:ascii="宋体" w:eastAsia="宋体" w:hAnsi="宋体" w:hint="eastAsia"/>
          <w:sz w:val="22"/>
        </w:rPr>
        <w:t>.</w:t>
      </w:r>
      <w:r w:rsidR="00AB3011" w:rsidRPr="00AB3011">
        <w:rPr>
          <w:rFonts w:ascii="宋体" w:eastAsia="宋体" w:hAnsi="宋体"/>
          <w:sz w:val="22"/>
        </w:rPr>
        <w:t>[美]</w:t>
      </w:r>
      <w:r w:rsidR="00F44D2A">
        <w:rPr>
          <w:rFonts w:ascii="宋体" w:eastAsia="宋体" w:hAnsi="宋体"/>
          <w:sz w:val="22"/>
        </w:rPr>
        <w:t>费正清</w:t>
      </w:r>
      <w:r w:rsidR="00AB3011" w:rsidRPr="00AB3011">
        <w:rPr>
          <w:rFonts w:ascii="宋体" w:eastAsia="宋体" w:hAnsi="宋体"/>
          <w:sz w:val="22"/>
        </w:rPr>
        <w:t>：《剑桥中华民国史》（下卷），中国社会科学出版社1994年版。</w:t>
      </w:r>
    </w:p>
    <w:p w14:paraId="5B877E37" w14:textId="45B25463" w:rsidR="00AB3011" w:rsidRPr="00AB3011" w:rsidRDefault="00F923C2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16</w:t>
      </w:r>
      <w:r w:rsidR="00C91BCC">
        <w:rPr>
          <w:rFonts w:ascii="宋体" w:eastAsia="宋体" w:hAnsi="宋体" w:hint="eastAsia"/>
          <w:sz w:val="22"/>
        </w:rPr>
        <w:t>.</w:t>
      </w:r>
      <w:r w:rsidR="00AB3011" w:rsidRPr="00AB3011">
        <w:rPr>
          <w:rFonts w:ascii="宋体" w:eastAsia="宋体" w:hAnsi="宋体"/>
          <w:sz w:val="22"/>
        </w:rPr>
        <w:t>[美]埃德加•斯诺：《西行漫记》，东方出版社2005年版。</w:t>
      </w:r>
    </w:p>
    <w:p w14:paraId="7801F425" w14:textId="028C03F4" w:rsidR="00AB3011" w:rsidRPr="00AB3011" w:rsidRDefault="00F923C2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17</w:t>
      </w:r>
      <w:r w:rsidR="00C91BCC">
        <w:rPr>
          <w:rFonts w:ascii="宋体" w:eastAsia="宋体" w:hAnsi="宋体" w:hint="eastAsia"/>
          <w:sz w:val="22"/>
        </w:rPr>
        <w:t>.</w:t>
      </w:r>
      <w:r w:rsidR="00AB3011" w:rsidRPr="00AB3011">
        <w:rPr>
          <w:rFonts w:ascii="宋体" w:eastAsia="宋体" w:hAnsi="宋体"/>
          <w:sz w:val="22"/>
        </w:rPr>
        <w:t>[德]约翰•拉贝：《拉贝日记》，江苏人民出版社2015年版。</w:t>
      </w:r>
    </w:p>
    <w:p w14:paraId="6825E522" w14:textId="47B5F506" w:rsidR="00016A55" w:rsidRPr="002F770D" w:rsidRDefault="00F923C2" w:rsidP="00AB3011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18</w:t>
      </w:r>
      <w:r w:rsidR="00C91BCC">
        <w:rPr>
          <w:rFonts w:ascii="宋体" w:eastAsia="宋体" w:hAnsi="宋体" w:hint="eastAsia"/>
          <w:sz w:val="22"/>
        </w:rPr>
        <w:t>.</w:t>
      </w:r>
      <w:r w:rsidR="00AB3011" w:rsidRPr="00AB3011">
        <w:rPr>
          <w:rFonts w:ascii="宋体" w:eastAsia="宋体" w:hAnsi="宋体"/>
          <w:sz w:val="22"/>
        </w:rPr>
        <w:t>[美]傅高义：《邓小平时代》，三联书店2013 年版</w:t>
      </w:r>
    </w:p>
    <w:sectPr w:rsidR="00016A55" w:rsidRPr="002F770D" w:rsidSect="00C00BE9">
      <w:pgSz w:w="11906" w:h="16838"/>
      <w:pgMar w:top="1440" w:right="1531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3F0B" w14:textId="77777777" w:rsidR="00A445B7" w:rsidRDefault="00A445B7" w:rsidP="00AB3011">
      <w:pPr>
        <w:spacing w:line="240" w:lineRule="auto"/>
      </w:pPr>
      <w:r>
        <w:separator/>
      </w:r>
    </w:p>
  </w:endnote>
  <w:endnote w:type="continuationSeparator" w:id="0">
    <w:p w14:paraId="1A805969" w14:textId="77777777" w:rsidR="00A445B7" w:rsidRDefault="00A445B7" w:rsidP="00AB3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75C0" w14:textId="77777777" w:rsidR="00A445B7" w:rsidRDefault="00A445B7" w:rsidP="00AB3011">
      <w:pPr>
        <w:spacing w:line="240" w:lineRule="auto"/>
      </w:pPr>
      <w:r>
        <w:separator/>
      </w:r>
    </w:p>
  </w:footnote>
  <w:footnote w:type="continuationSeparator" w:id="0">
    <w:p w14:paraId="3631B750" w14:textId="77777777" w:rsidR="00A445B7" w:rsidRDefault="00A445B7" w:rsidP="00AB3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011"/>
    <w:rsid w:val="00005CFA"/>
    <w:rsid w:val="00016A55"/>
    <w:rsid w:val="000541F9"/>
    <w:rsid w:val="00070596"/>
    <w:rsid w:val="000D5B19"/>
    <w:rsid w:val="000F7F9D"/>
    <w:rsid w:val="00162517"/>
    <w:rsid w:val="001A24F7"/>
    <w:rsid w:val="00211BCF"/>
    <w:rsid w:val="00243F40"/>
    <w:rsid w:val="002D4143"/>
    <w:rsid w:val="002F770D"/>
    <w:rsid w:val="00302A59"/>
    <w:rsid w:val="003146E8"/>
    <w:rsid w:val="003605F7"/>
    <w:rsid w:val="00407EB9"/>
    <w:rsid w:val="00480D01"/>
    <w:rsid w:val="004F1258"/>
    <w:rsid w:val="004F711A"/>
    <w:rsid w:val="005733B3"/>
    <w:rsid w:val="00621366"/>
    <w:rsid w:val="00627A2E"/>
    <w:rsid w:val="00655CF1"/>
    <w:rsid w:val="006F55A1"/>
    <w:rsid w:val="00703701"/>
    <w:rsid w:val="00766529"/>
    <w:rsid w:val="00780AF9"/>
    <w:rsid w:val="0082338E"/>
    <w:rsid w:val="00823653"/>
    <w:rsid w:val="00830058"/>
    <w:rsid w:val="009555EA"/>
    <w:rsid w:val="00986C89"/>
    <w:rsid w:val="009D6606"/>
    <w:rsid w:val="00A445B7"/>
    <w:rsid w:val="00AB3011"/>
    <w:rsid w:val="00BA3D3E"/>
    <w:rsid w:val="00C00BE9"/>
    <w:rsid w:val="00C824A9"/>
    <w:rsid w:val="00C877AC"/>
    <w:rsid w:val="00C91BCC"/>
    <w:rsid w:val="00CB09D6"/>
    <w:rsid w:val="00CE69B7"/>
    <w:rsid w:val="00D2099A"/>
    <w:rsid w:val="00DF1C44"/>
    <w:rsid w:val="00E501E2"/>
    <w:rsid w:val="00E86E83"/>
    <w:rsid w:val="00F44D2A"/>
    <w:rsid w:val="00F84150"/>
    <w:rsid w:val="00F923C2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6FAB5"/>
  <w15:docId w15:val="{18FE7FC1-563A-48C9-8EA1-08DB72F5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0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01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011"/>
    <w:rPr>
      <w:sz w:val="18"/>
      <w:szCs w:val="18"/>
    </w:rPr>
  </w:style>
  <w:style w:type="paragraph" w:styleId="a7">
    <w:name w:val="List Paragraph"/>
    <w:basedOn w:val="a"/>
    <w:uiPriority w:val="34"/>
    <w:qFormat/>
    <w:rsid w:val="002F7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kongnapku@163.com</cp:lastModifiedBy>
  <cp:revision>27</cp:revision>
  <dcterms:created xsi:type="dcterms:W3CDTF">2019-03-27T05:48:00Z</dcterms:created>
  <dcterms:modified xsi:type="dcterms:W3CDTF">2021-05-10T06:52:00Z</dcterms:modified>
</cp:coreProperties>
</file>