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13082E">
        <w:rPr>
          <w:rFonts w:ascii="Arial" w:hAnsi="Arial" w:cs="Arial"/>
          <w:b/>
          <w:sz w:val="32"/>
          <w:szCs w:val="32"/>
        </w:rPr>
        <w:t>ÉP CỌC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541A1A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Máy </w:t>
      </w:r>
      <w:r w:rsidR="00150633">
        <w:rPr>
          <w:rFonts w:ascii="Arial" w:hAnsi="Arial" w:cs="Arial"/>
        </w:rPr>
        <w:t>thủy bình</w:t>
      </w:r>
    </w:p>
    <w:p w:rsidR="00150633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Thước dây, thước cuộn</w:t>
      </w:r>
    </w:p>
    <w:p w:rsidR="0013082E" w:rsidRPr="007B5E15" w:rsidRDefault="0013082E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Bình sơn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Bản vẽ thiết kế</w:t>
      </w:r>
      <w:r w:rsidR="00150633">
        <w:rPr>
          <w:rFonts w:ascii="Arial" w:hAnsi="Arial" w:cs="Arial"/>
        </w:rPr>
        <w:t>/shopdrawings</w:t>
      </w:r>
      <w:r>
        <w:rPr>
          <w:rFonts w:ascii="Arial" w:hAnsi="Arial" w:cs="Arial"/>
        </w:rPr>
        <w:t xml:space="preserve"> được phê duyệt</w:t>
      </w:r>
    </w:p>
    <w:p w:rsidR="0070180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  <w:bookmarkStart w:id="0" w:name="_GoBack"/>
      <w:bookmarkEnd w:id="0"/>
    </w:p>
    <w:p w:rsidR="0013082E" w:rsidRPr="007B5E15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Hồ sơ vật tư được duyệt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3218"/>
        <w:gridCol w:w="3970"/>
        <w:gridCol w:w="3888"/>
        <w:gridCol w:w="1979"/>
      </w:tblGrid>
      <w:tr w:rsidR="00091066" w:rsidRPr="007B5E15" w:rsidTr="0068187A">
        <w:trPr>
          <w:trHeight w:val="467"/>
        </w:trPr>
        <w:tc>
          <w:tcPr>
            <w:tcW w:w="543" w:type="dxa"/>
            <w:vAlign w:val="center"/>
          </w:tcPr>
          <w:p w:rsidR="00091066" w:rsidRPr="007B5E15" w:rsidRDefault="00091066" w:rsidP="00091066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3218" w:type="dxa"/>
            <w:vAlign w:val="center"/>
          </w:tcPr>
          <w:p w:rsidR="00091066" w:rsidRPr="007B5E15" w:rsidRDefault="00091066" w:rsidP="00091066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3970" w:type="dxa"/>
            <w:vAlign w:val="center"/>
          </w:tcPr>
          <w:p w:rsidR="00091066" w:rsidRPr="007B5E15" w:rsidRDefault="00091066" w:rsidP="00091066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888" w:type="dxa"/>
            <w:vAlign w:val="center"/>
          </w:tcPr>
          <w:p w:rsidR="00091066" w:rsidRPr="007B5E15" w:rsidRDefault="00091066" w:rsidP="00091066">
            <w:pPr>
              <w:jc w:val="center"/>
              <w:rPr>
                <w:rFonts w:ascii="Arial" w:hAnsi="Arial" w:cs="Arial"/>
                <w:b/>
              </w:rPr>
            </w:pPr>
            <w:r w:rsidRPr="007B5E15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979" w:type="dxa"/>
            <w:vAlign w:val="center"/>
          </w:tcPr>
          <w:p w:rsidR="00091066" w:rsidRDefault="00091066" w:rsidP="00091066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091066" w:rsidRDefault="00091066" w:rsidP="00091066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091066" w:rsidRPr="007B5E15" w:rsidTr="0068187A">
        <w:tc>
          <w:tcPr>
            <w:tcW w:w="543" w:type="dxa"/>
            <w:vAlign w:val="center"/>
          </w:tcPr>
          <w:p w:rsidR="00091066" w:rsidRPr="00BF18A3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vAlign w:val="center"/>
          </w:tcPr>
          <w:p w:rsidR="00091066" w:rsidRPr="00BF6BA7" w:rsidRDefault="00091066" w:rsidP="0009106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Vật tư cọc</w:t>
            </w:r>
          </w:p>
        </w:tc>
        <w:tc>
          <w:tcPr>
            <w:tcW w:w="3970" w:type="dxa"/>
            <w:vAlign w:val="center"/>
          </w:tcPr>
          <w:p w:rsidR="00091066" w:rsidRPr="007B5E15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Dùng thước kiểm tra chiều dài cọc, đoạn cọc và đường kính cọc</w:t>
            </w:r>
          </w:p>
        </w:tc>
        <w:tc>
          <w:tcPr>
            <w:tcW w:w="3888" w:type="dxa"/>
            <w:vAlign w:val="center"/>
          </w:tcPr>
          <w:p w:rsidR="00091066" w:rsidRPr="007B5E15" w:rsidRDefault="00091066" w:rsidP="00091066">
            <w:pPr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Trước khi thi công</w:t>
            </w:r>
          </w:p>
        </w:tc>
        <w:sdt>
          <w:sdtPr>
            <w:rPr>
              <w:rFonts w:ascii="Arial" w:hAnsi="Arial" w:cs="Arial"/>
            </w:rPr>
            <w:id w:val="6218006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91066" w:rsidRPr="00713876" w:rsidTr="00B56060">
        <w:tc>
          <w:tcPr>
            <w:tcW w:w="543" w:type="dxa"/>
          </w:tcPr>
          <w:p w:rsidR="00091066" w:rsidRPr="00713876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Kiểm tra vị trí tim cọc</w:t>
            </w:r>
          </w:p>
        </w:tc>
        <w:tc>
          <w:tcPr>
            <w:tcW w:w="3970" w:type="dxa"/>
            <w:hideMark/>
          </w:tcPr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Dùng thước cuộn, máy toàn đạc hoặc thước dây xác định vị trí tim cọc theo bản vẽ.</w:t>
            </w:r>
          </w:p>
          <w:p w:rsidR="00091066" w:rsidRPr="0071387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Đặt cọc thử vào vị trí, so sánh với mốc định vị đã được nghiệm thu.</w:t>
            </w:r>
          </w:p>
        </w:tc>
        <w:tc>
          <w:tcPr>
            <w:tcW w:w="388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  <w:i/>
              </w:rPr>
            </w:pPr>
            <w:r w:rsidRPr="00713876">
              <w:rPr>
                <w:rFonts w:ascii="Arial" w:hAnsi="Arial" w:cs="Arial"/>
                <w:i/>
              </w:rPr>
              <w:t>Sai số vị trí tim cọc so với thiết kế ≤ 2cm. Mốc phải được bảo vệ nguyên vẹn trước khi ép.</w:t>
            </w:r>
          </w:p>
        </w:tc>
        <w:sdt>
          <w:sdtPr>
            <w:rPr>
              <w:rFonts w:ascii="Arial" w:hAnsi="Arial" w:cs="Arial"/>
            </w:rPr>
            <w:id w:val="777194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91066" w:rsidRPr="00713876" w:rsidTr="00B56060">
        <w:tc>
          <w:tcPr>
            <w:tcW w:w="543" w:type="dxa"/>
          </w:tcPr>
          <w:p w:rsidR="00091066" w:rsidRPr="00713876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Kiểm tra hướng và độ thẳng đứng của cọc</w:t>
            </w:r>
          </w:p>
        </w:tc>
        <w:tc>
          <w:tcPr>
            <w:tcW w:w="3970" w:type="dxa"/>
            <w:hideMark/>
          </w:tcPr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Dùng quả dọi hoặc thước nivo kiểm tra độ thẳng đứng của thân cọc khi bắt đầu ép.</w:t>
            </w:r>
          </w:p>
          <w:p w:rsidR="00091066" w:rsidRPr="0071387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Quan sát trong quá trình ép, đảm bảo cọc không bị nghiêng hoặc trượt.</w:t>
            </w:r>
          </w:p>
        </w:tc>
        <w:tc>
          <w:tcPr>
            <w:tcW w:w="388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  <w:i/>
              </w:rPr>
            </w:pPr>
            <w:r w:rsidRPr="00713876">
              <w:rPr>
                <w:rFonts w:ascii="Arial" w:hAnsi="Arial" w:cs="Arial"/>
                <w:i/>
              </w:rPr>
              <w:t>Độ nghiêng cho phép ≤ 1% chiều dài cọc. Nếu vượt quá phải dừng ép và chỉnh lại.</w:t>
            </w:r>
          </w:p>
        </w:tc>
        <w:sdt>
          <w:sdtPr>
            <w:rPr>
              <w:rFonts w:ascii="Arial" w:hAnsi="Arial" w:cs="Arial"/>
            </w:rPr>
            <w:id w:val="-14425342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91066" w:rsidRPr="00713876" w:rsidTr="00B56060">
        <w:tc>
          <w:tcPr>
            <w:tcW w:w="543" w:type="dxa"/>
          </w:tcPr>
          <w:p w:rsidR="00091066" w:rsidRPr="00713876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Kiểm tra tình trạng cọc trước khi ép</w:t>
            </w:r>
          </w:p>
        </w:tc>
        <w:tc>
          <w:tcPr>
            <w:tcW w:w="3970" w:type="dxa"/>
            <w:hideMark/>
          </w:tcPr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Quan sát toàn bộ bề mặt cọc: không nứt, vỡ góc, hở mối nối thép.</w:t>
            </w:r>
          </w:p>
          <w:p w:rsidR="00091066" w:rsidRPr="0071387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Gõ nhẹ bằng búa để nghe âm thanh (không rỗng, nứt).</w:t>
            </w:r>
          </w:p>
        </w:tc>
        <w:tc>
          <w:tcPr>
            <w:tcW w:w="388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  <w:i/>
              </w:rPr>
            </w:pPr>
            <w:r w:rsidRPr="00713876">
              <w:rPr>
                <w:rFonts w:ascii="Arial" w:hAnsi="Arial" w:cs="Arial"/>
                <w:i/>
              </w:rPr>
              <w:t>Cọc phải có tem mác, ngày sản xuất, cường độ bê tông ≥ thiết kế (thường ≥ 300 daN/cm²). Không ép cọc nứt, mẻ đầu hoặc sai kích thước &gt;5mm.</w:t>
            </w:r>
          </w:p>
        </w:tc>
        <w:sdt>
          <w:sdtPr>
            <w:rPr>
              <w:rFonts w:ascii="Arial" w:hAnsi="Arial" w:cs="Arial"/>
            </w:rPr>
            <w:id w:val="-16938269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91066" w:rsidRPr="00713876" w:rsidTr="00B56060">
        <w:tc>
          <w:tcPr>
            <w:tcW w:w="543" w:type="dxa"/>
          </w:tcPr>
          <w:p w:rsidR="00091066" w:rsidRPr="00713876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Kiểm tra thiết bị ép và đồng hồ áp lực</w:t>
            </w:r>
          </w:p>
        </w:tc>
        <w:tc>
          <w:tcPr>
            <w:tcW w:w="3970" w:type="dxa"/>
            <w:hideMark/>
          </w:tcPr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Quay video tổng thể dàn ép, đối trọng, kích thủy lực, đồng hồ áp lực.</w:t>
            </w:r>
          </w:p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lastRenderedPageBreak/>
              <w:t>Kiểm tra đồng hồ áp lực về 0 khi chưa ép.</w:t>
            </w:r>
          </w:p>
          <w:p w:rsidR="00091066" w:rsidRPr="0071387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Ghi rõ giá trị áp lực tối đa cho phép (từ hồ sơ thiết kế).</w:t>
            </w:r>
          </w:p>
        </w:tc>
        <w:tc>
          <w:tcPr>
            <w:tcW w:w="388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  <w:i/>
              </w:rPr>
            </w:pPr>
            <w:r w:rsidRPr="00713876">
              <w:rPr>
                <w:rFonts w:ascii="Arial" w:hAnsi="Arial" w:cs="Arial"/>
                <w:i/>
              </w:rPr>
              <w:lastRenderedPageBreak/>
              <w:t>Thiết bị ép phải có kiểm định còn hiệu lực.</w:t>
            </w:r>
            <w:r>
              <w:rPr>
                <w:rFonts w:ascii="Arial" w:hAnsi="Arial" w:cs="Arial"/>
                <w:i/>
              </w:rPr>
              <w:t xml:space="preserve"> </w:t>
            </w:r>
            <w:r w:rsidRPr="00713876">
              <w:rPr>
                <w:rFonts w:ascii="Arial" w:hAnsi="Arial" w:cs="Arial"/>
                <w:i/>
              </w:rPr>
              <w:t>Đồng hồ áp lực có sai số ≤ 2%. Dàn ép và đối trọng ổn định, không nghiêng.</w:t>
            </w:r>
          </w:p>
        </w:tc>
        <w:sdt>
          <w:sdtPr>
            <w:rPr>
              <w:rFonts w:ascii="Arial" w:hAnsi="Arial" w:cs="Arial"/>
            </w:rPr>
            <w:id w:val="9448065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91066" w:rsidRPr="00713876" w:rsidTr="005E7BCB">
        <w:tc>
          <w:tcPr>
            <w:tcW w:w="543" w:type="dxa"/>
          </w:tcPr>
          <w:p w:rsidR="00091066" w:rsidRPr="00713876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Kiểm tra trong quá trình ép</w:t>
            </w:r>
          </w:p>
        </w:tc>
        <w:tc>
          <w:tcPr>
            <w:tcW w:w="3970" w:type="dxa"/>
            <w:hideMark/>
          </w:tcPr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Quay video quá trình ép, ghi lại áp lực tại mỗi đoạn 0,5m hoặc theo yêu cầu kỹ sư.</w:t>
            </w:r>
          </w:p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Quan sát tốc độ ép, tiếng động, hiện tượng nghiêng hoặc lắc.</w:t>
            </w:r>
          </w:p>
          <w:p w:rsidR="00091066" w:rsidRPr="0071387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Đo chiều dài cọc sau khi ép.</w:t>
            </w:r>
          </w:p>
        </w:tc>
        <w:tc>
          <w:tcPr>
            <w:tcW w:w="388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  <w:i/>
              </w:rPr>
            </w:pPr>
            <w:r w:rsidRPr="00713876">
              <w:rPr>
                <w:rFonts w:ascii="Arial" w:hAnsi="Arial" w:cs="Arial"/>
                <w:i/>
              </w:rPr>
              <w:t>Tốc độ ép ≤ 2cm/s, không giật cọc. Áp lực tăng đều, không vượt quá tải trọng thiết kế. Không có hiện tượng trồi cọc lân cận.</w:t>
            </w:r>
          </w:p>
        </w:tc>
        <w:sdt>
          <w:sdtPr>
            <w:rPr>
              <w:rFonts w:ascii="Arial" w:hAnsi="Arial" w:cs="Arial"/>
            </w:rPr>
            <w:id w:val="-4733615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91066" w:rsidRPr="00713876" w:rsidTr="005E7BCB">
        <w:tc>
          <w:tcPr>
            <w:tcW w:w="543" w:type="dxa"/>
          </w:tcPr>
          <w:p w:rsidR="00091066" w:rsidRPr="00713876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Kiểm tra chiều sâu cọc (độ xuyên)</w:t>
            </w:r>
          </w:p>
        </w:tc>
        <w:tc>
          <w:tcPr>
            <w:tcW w:w="3970" w:type="dxa"/>
            <w:hideMark/>
          </w:tcPr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Ghi lại tổng chiều dài cọc ép được và chiều sâu đầu cọc so với cốt ±0.00 của công trình.</w:t>
            </w:r>
          </w:p>
          <w:p w:rsidR="00091066" w:rsidRPr="0071387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Đối chiếu với hồ sơ thiết kế.</w:t>
            </w:r>
          </w:p>
        </w:tc>
        <w:tc>
          <w:tcPr>
            <w:tcW w:w="388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  <w:i/>
              </w:rPr>
            </w:pPr>
            <w:r w:rsidRPr="00713876">
              <w:rPr>
                <w:rFonts w:ascii="Arial" w:hAnsi="Arial" w:cs="Arial"/>
                <w:i/>
              </w:rPr>
              <w:t>Nếu cọc chưa đạt chiều sâu thiết kế mà áp lực đã đạt giới hạn → báo kỹ sư xử lý (thường kéo dài thêm cọc). Nếu vượt quá chiều sâu cho phép &gt;1m → dừng ép, báo kỹ sư.</w:t>
            </w:r>
          </w:p>
        </w:tc>
        <w:sdt>
          <w:sdtPr>
            <w:rPr>
              <w:rFonts w:ascii="Arial" w:hAnsi="Arial" w:cs="Arial"/>
            </w:rPr>
            <w:id w:val="-452633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91066" w:rsidRPr="00713876" w:rsidTr="005E7BCB">
        <w:tc>
          <w:tcPr>
            <w:tcW w:w="543" w:type="dxa"/>
          </w:tcPr>
          <w:p w:rsidR="00091066" w:rsidRPr="00713876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Kiểm tra nối cọc (nếu có)</w:t>
            </w:r>
          </w:p>
        </w:tc>
        <w:tc>
          <w:tcPr>
            <w:tcW w:w="3970" w:type="dxa"/>
            <w:hideMark/>
          </w:tcPr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Quay cận cảnh mối nối hàn trước và sau khi hàn.</w:t>
            </w:r>
          </w:p>
          <w:p w:rsidR="00091066" w:rsidRPr="0071387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Dùng thước đo chiều dài và độ thẳng của mối hàn.</w:t>
            </w:r>
          </w:p>
        </w:tc>
        <w:tc>
          <w:tcPr>
            <w:tcW w:w="388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  <w:i/>
              </w:rPr>
            </w:pPr>
            <w:r w:rsidRPr="00713876">
              <w:rPr>
                <w:rFonts w:ascii="Arial" w:hAnsi="Arial" w:cs="Arial"/>
                <w:i/>
              </w:rPr>
              <w:t>Mối hàn liên tục, ngấu đều ≥ 6mm; chiều dài mối hàn ≥ 10d (với d là đường kính thép neo). Không có rỗ khí, nứt hàn.</w:t>
            </w:r>
          </w:p>
        </w:tc>
        <w:sdt>
          <w:sdtPr>
            <w:rPr>
              <w:rFonts w:ascii="Arial" w:hAnsi="Arial" w:cs="Arial"/>
            </w:rPr>
            <w:id w:val="-165020893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91066" w:rsidRPr="00713876" w:rsidTr="005E7BCB">
        <w:tc>
          <w:tcPr>
            <w:tcW w:w="543" w:type="dxa"/>
          </w:tcPr>
          <w:p w:rsidR="00091066" w:rsidRPr="00713876" w:rsidRDefault="00091066" w:rsidP="00091066">
            <w:pPr>
              <w:pStyle w:val="ListParagraph"/>
              <w:numPr>
                <w:ilvl w:val="0"/>
                <w:numId w:val="5"/>
              </w:numPr>
              <w:ind w:right="27"/>
              <w:jc w:val="center"/>
              <w:rPr>
                <w:rFonts w:ascii="Arial" w:hAnsi="Arial" w:cs="Arial"/>
              </w:rPr>
            </w:pPr>
          </w:p>
        </w:tc>
        <w:tc>
          <w:tcPr>
            <w:tcW w:w="321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Kiểm tra sau khi ép xong</w:t>
            </w:r>
          </w:p>
        </w:tc>
        <w:tc>
          <w:tcPr>
            <w:tcW w:w="3970" w:type="dxa"/>
            <w:hideMark/>
          </w:tcPr>
          <w:p w:rsidR="0009106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Đo cao độ đầu cọc bằng máy thủy bình hoặc thước laser.</w:t>
            </w:r>
          </w:p>
          <w:p w:rsidR="00091066" w:rsidRPr="00713876" w:rsidRDefault="00091066" w:rsidP="00091066">
            <w:pPr>
              <w:pStyle w:val="ListParagraph"/>
              <w:numPr>
                <w:ilvl w:val="0"/>
                <w:numId w:val="2"/>
              </w:numPr>
              <w:ind w:left="240" w:hanging="283"/>
              <w:rPr>
                <w:rFonts w:ascii="Arial" w:hAnsi="Arial" w:cs="Arial"/>
              </w:rPr>
            </w:pPr>
            <w:r w:rsidRPr="00713876">
              <w:rPr>
                <w:rFonts w:ascii="Arial" w:hAnsi="Arial" w:cs="Arial"/>
              </w:rPr>
              <w:t>So sánh với cao độ thiết kế.</w:t>
            </w:r>
          </w:p>
        </w:tc>
        <w:tc>
          <w:tcPr>
            <w:tcW w:w="3888" w:type="dxa"/>
            <w:hideMark/>
          </w:tcPr>
          <w:p w:rsidR="00091066" w:rsidRPr="00713876" w:rsidRDefault="00091066" w:rsidP="00091066">
            <w:pPr>
              <w:rPr>
                <w:rFonts w:ascii="Arial" w:hAnsi="Arial" w:cs="Arial"/>
                <w:i/>
              </w:rPr>
            </w:pPr>
            <w:r w:rsidRPr="00713876">
              <w:rPr>
                <w:rFonts w:ascii="Arial" w:hAnsi="Arial" w:cs="Arial"/>
                <w:i/>
              </w:rPr>
              <w:t>Sai số cao độ đầu cọc ≤ ±2cm. Cọc không nứt đầu, không nghiêng. Ghi chép nhật ký ép cọc đầy đủ (áp lực, chiều sâu, thời gian).</w:t>
            </w:r>
          </w:p>
        </w:tc>
        <w:sdt>
          <w:sdtPr>
            <w:rPr>
              <w:rFonts w:ascii="Arial" w:hAnsi="Arial" w:cs="Arial"/>
            </w:rPr>
            <w:id w:val="-5787459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979" w:type="dxa"/>
                <w:vAlign w:val="center"/>
              </w:tcPr>
              <w:p w:rsidR="00091066" w:rsidRDefault="00091066" w:rsidP="00091066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32D7" w:rsidRDefault="00AE32D7" w:rsidP="00E34C66">
      <w:pPr>
        <w:spacing w:after="0" w:line="240" w:lineRule="auto"/>
      </w:pPr>
      <w:r>
        <w:separator/>
      </w:r>
    </w:p>
  </w:endnote>
  <w:endnote w:type="continuationSeparator" w:id="0">
    <w:p w:rsidR="00AE32D7" w:rsidRDefault="00AE32D7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32D7" w:rsidRDefault="00AE32D7" w:rsidP="00E34C66">
      <w:pPr>
        <w:spacing w:after="0" w:line="240" w:lineRule="auto"/>
      </w:pPr>
      <w:r>
        <w:separator/>
      </w:r>
    </w:p>
  </w:footnote>
  <w:footnote w:type="continuationSeparator" w:id="0">
    <w:p w:rsidR="00AE32D7" w:rsidRDefault="00AE32D7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91066"/>
    <w:rsid w:val="000F2B6D"/>
    <w:rsid w:val="0013082E"/>
    <w:rsid w:val="00150633"/>
    <w:rsid w:val="002A33F3"/>
    <w:rsid w:val="00407BEA"/>
    <w:rsid w:val="00462FB4"/>
    <w:rsid w:val="0053507E"/>
    <w:rsid w:val="00541A1A"/>
    <w:rsid w:val="006032CA"/>
    <w:rsid w:val="00655EF1"/>
    <w:rsid w:val="00684852"/>
    <w:rsid w:val="006E31E8"/>
    <w:rsid w:val="00701805"/>
    <w:rsid w:val="00713757"/>
    <w:rsid w:val="00713876"/>
    <w:rsid w:val="007468A6"/>
    <w:rsid w:val="007B5E15"/>
    <w:rsid w:val="007C2919"/>
    <w:rsid w:val="00815436"/>
    <w:rsid w:val="00855FDF"/>
    <w:rsid w:val="008E3FD5"/>
    <w:rsid w:val="00903338"/>
    <w:rsid w:val="00AE32D7"/>
    <w:rsid w:val="00B06EE8"/>
    <w:rsid w:val="00BF18A3"/>
    <w:rsid w:val="00BF6BA7"/>
    <w:rsid w:val="00D659FB"/>
    <w:rsid w:val="00E34C66"/>
    <w:rsid w:val="00E52C29"/>
    <w:rsid w:val="00E70CFB"/>
    <w:rsid w:val="00E7186F"/>
    <w:rsid w:val="00EE564F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675343-05A6-4F9D-B983-F77358C19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6</cp:revision>
  <cp:lastPrinted>2025-10-29T08:53:00Z</cp:lastPrinted>
  <dcterms:created xsi:type="dcterms:W3CDTF">2025-11-02T05:17:00Z</dcterms:created>
  <dcterms:modified xsi:type="dcterms:W3CDTF">2025-11-21T13:36:00Z</dcterms:modified>
</cp:coreProperties>
</file>