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9F2938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9F2938">
        <w:rPr>
          <w:rFonts w:ascii="Arial" w:hAnsi="Arial" w:cs="Arial"/>
          <w:b/>
          <w:sz w:val="32"/>
          <w:szCs w:val="32"/>
        </w:rPr>
        <w:t xml:space="preserve">CỐT THÉP </w:t>
      </w:r>
      <w:r w:rsidR="00A97203">
        <w:rPr>
          <w:rFonts w:ascii="Arial" w:hAnsi="Arial" w:cs="Arial"/>
          <w:b/>
          <w:sz w:val="32"/>
          <w:szCs w:val="32"/>
        </w:rPr>
        <w:t xml:space="preserve">MÓNG, </w:t>
      </w:r>
      <w:r w:rsidRPr="009F2938">
        <w:rPr>
          <w:rFonts w:ascii="Arial" w:hAnsi="Arial" w:cs="Arial"/>
          <w:b/>
          <w:sz w:val="32"/>
          <w:szCs w:val="32"/>
        </w:rPr>
        <w:t>DẦM, SÀN, THÉP CHỜ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14"/>
        <w:gridCol w:w="5205"/>
        <w:gridCol w:w="3607"/>
        <w:gridCol w:w="1461"/>
      </w:tblGrid>
      <w:tr w:rsidR="006865EB" w:rsidRPr="009F2938" w:rsidTr="001A65F6">
        <w:trPr>
          <w:trHeight w:val="467"/>
        </w:trPr>
        <w:tc>
          <w:tcPr>
            <w:tcW w:w="511" w:type="dxa"/>
            <w:vAlign w:val="center"/>
          </w:tcPr>
          <w:p w:rsidR="006865EB" w:rsidRPr="009F2938" w:rsidRDefault="006865EB" w:rsidP="006865EB">
            <w:pPr>
              <w:jc w:val="center"/>
              <w:rPr>
                <w:rFonts w:ascii="Arial" w:hAnsi="Arial" w:cs="Arial"/>
                <w:b/>
              </w:rPr>
            </w:pPr>
            <w:r w:rsidRPr="009F293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jc w:val="center"/>
              <w:rPr>
                <w:rFonts w:ascii="Arial" w:hAnsi="Arial" w:cs="Arial"/>
                <w:b/>
              </w:rPr>
            </w:pPr>
            <w:r w:rsidRPr="009F2938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jc w:val="center"/>
              <w:rPr>
                <w:rFonts w:ascii="Arial" w:hAnsi="Arial" w:cs="Arial"/>
                <w:b/>
              </w:rPr>
            </w:pPr>
            <w:r w:rsidRPr="009F2938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jc w:val="center"/>
              <w:rPr>
                <w:rFonts w:ascii="Arial" w:hAnsi="Arial" w:cs="Arial"/>
                <w:b/>
              </w:rPr>
            </w:pPr>
            <w:r w:rsidRPr="009F2938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461" w:type="dxa"/>
            <w:vAlign w:val="center"/>
          </w:tcPr>
          <w:p w:rsidR="006865EB" w:rsidRDefault="006865EB" w:rsidP="006865E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6865EB" w:rsidRDefault="006865EB" w:rsidP="006865EB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6865EB" w:rsidRPr="009F2938" w:rsidTr="001A65F6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vật tư thép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Quay nhãn mác thép (phi, hãng, tiêu chuẩn), đọc rõ ký hiệu, quay bề mặt thanh thép.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Thép đúng chủng loại, phi, tiêu chuẩn theo thiết kế; không rỉ, cong, dầu mỡ.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6865EB" w:rsidRPr="009F2938" w:rsidTr="00472E3B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vị trí, kích thước, cao độ dầm/sàn</w:t>
            </w:r>
            <w:r>
              <w:rPr>
                <w:rFonts w:ascii="Arial" w:hAnsi="Arial" w:cs="Arial"/>
              </w:rPr>
              <w:t>/móng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Quay thước thép đo chiều cao dầm, chiều dày sàn, đối chiếu bản vẽ. Quay nivô hoặc ống thủy để kiểm tra cao độ đáy sàn/dầm.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Sai số vị trí ≤10mm; cao độ sai số ±5mm.</w:t>
            </w:r>
          </w:p>
        </w:tc>
        <w:sdt>
          <w:sdtPr>
            <w:rPr>
              <w:rFonts w:ascii="Arial" w:hAnsi="Arial" w:cs="Arial"/>
            </w:rPr>
            <w:id w:val="9599256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6865EB" w:rsidRPr="009F2938" w:rsidTr="00472E3B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số lượng và đường kính thép chủ, thép đai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Quay toàn bộ khung dầm/sàn</w:t>
            </w:r>
            <w:r>
              <w:rPr>
                <w:rFonts w:ascii="Arial" w:hAnsi="Arial" w:cs="Arial"/>
              </w:rPr>
              <w:t>/móng</w:t>
            </w:r>
            <w:r w:rsidRPr="009F2938">
              <w:rPr>
                <w:rFonts w:ascii="Arial" w:hAnsi="Arial" w:cs="Arial"/>
              </w:rPr>
              <w:t>. Dùng thước đo khoảng cách đai, đếm số lượng thanh chủ.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Đúng số lượng, khoảng cách đai ±10mm; đường kính đúng bản vẽ.</w:t>
            </w:r>
          </w:p>
        </w:tc>
        <w:sdt>
          <w:sdtPr>
            <w:rPr>
              <w:rFonts w:ascii="Arial" w:hAnsi="Arial" w:cs="Arial"/>
            </w:rPr>
            <w:id w:val="1243839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6865EB" w:rsidRPr="009F2938" w:rsidTr="00472E3B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nối chồng và neo thép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Quay cận chi tiết nối chồng, đo chiều dài bằng thước thép. Quay đầu neo trong dầ</w:t>
            </w:r>
            <w:r>
              <w:rPr>
                <w:rFonts w:ascii="Arial" w:hAnsi="Arial" w:cs="Arial"/>
              </w:rPr>
              <w:t>m/sàn/móng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Chiều dài nối ≥30d với thép trơn, ≥40d với thép gân; mối nối so le; neo đúng hướng thiết kế.</w:t>
            </w:r>
          </w:p>
        </w:tc>
        <w:sdt>
          <w:sdtPr>
            <w:rPr>
              <w:rFonts w:ascii="Arial" w:hAnsi="Arial" w:cs="Arial"/>
            </w:rPr>
            <w:id w:val="1155491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6865EB" w:rsidRPr="009F2938" w:rsidTr="00472E3B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thép chờ cột, tường, lanh tô, cầu thang…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Quay các đầu thép chờ, đo khoảng cách, chiều cao, vị trí so với tim trục bằng thước hoặc thước laser.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Sai số vị trí ±10mm; thép chờ cố định chắc, đủ chiều dài neo.</w:t>
            </w:r>
          </w:p>
        </w:tc>
        <w:sdt>
          <w:sdtPr>
            <w:rPr>
              <w:rFonts w:ascii="Arial" w:hAnsi="Arial" w:cs="Arial"/>
            </w:rPr>
            <w:id w:val="304123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6865EB" w:rsidRPr="009F2938" w:rsidTr="00472E3B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lớp bảo vệ bê tông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Dùng thước đo kê, quay rõ khoảng cách từ thép đến cốp pha. Kiểm tra vị trí kê con kê.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Lớp bảo vệ: dầm ≥25mm; sàn ≥20mm; móng ≥40mm. Con kê đúng loại, không xê dịch.</w:t>
            </w:r>
          </w:p>
        </w:tc>
        <w:sdt>
          <w:sdtPr>
            <w:rPr>
              <w:rFonts w:ascii="Arial" w:hAnsi="Arial" w:cs="Arial"/>
            </w:rPr>
            <w:id w:val="1945803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6865EB" w:rsidRPr="009F2938" w:rsidTr="00472E3B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buộc nối, định vị và kê thép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Quay kỹ các mối buộc, độ chắc, vị trí kê con kê, thanh giằng cố định.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Mối buộc chặt, không tuột; thép không dịch chuyển khi đi lại nhẹ.</w:t>
            </w:r>
          </w:p>
        </w:tc>
        <w:sdt>
          <w:sdtPr>
            <w:rPr>
              <w:rFonts w:ascii="Arial" w:hAnsi="Arial" w:cs="Arial"/>
            </w:rPr>
            <w:id w:val="-9831550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6865EB" w:rsidRPr="009F2938" w:rsidTr="00472E3B">
        <w:tc>
          <w:tcPr>
            <w:tcW w:w="511" w:type="dxa"/>
            <w:vAlign w:val="center"/>
          </w:tcPr>
          <w:p w:rsidR="006865EB" w:rsidRPr="009F2938" w:rsidRDefault="006865EB" w:rsidP="006865E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4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Kiểm tra lần cuối trước khi nghiệm thu</w:t>
            </w:r>
          </w:p>
        </w:tc>
        <w:tc>
          <w:tcPr>
            <w:tcW w:w="5205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Quay toàn bộ dầm/sàn</w:t>
            </w:r>
            <w:r>
              <w:rPr>
                <w:rFonts w:ascii="Arial" w:hAnsi="Arial" w:cs="Arial"/>
              </w:rPr>
              <w:t>/móng</w:t>
            </w:r>
            <w:r w:rsidRPr="009F2938">
              <w:rPr>
                <w:rFonts w:ascii="Arial" w:hAnsi="Arial" w:cs="Arial"/>
              </w:rPr>
              <w:t xml:space="preserve"> từ nhiều góc; lia chậm theo trục; nêu rõ khu vực, tầng, ngày.</w:t>
            </w:r>
          </w:p>
        </w:tc>
        <w:tc>
          <w:tcPr>
            <w:tcW w:w="3607" w:type="dxa"/>
            <w:vAlign w:val="center"/>
          </w:tcPr>
          <w:p w:rsidR="006865EB" w:rsidRPr="009F2938" w:rsidRDefault="006865EB" w:rsidP="006865EB">
            <w:pPr>
              <w:rPr>
                <w:rFonts w:ascii="Arial" w:hAnsi="Arial" w:cs="Arial"/>
              </w:rPr>
            </w:pPr>
            <w:r w:rsidRPr="009F2938">
              <w:rPr>
                <w:rFonts w:ascii="Arial" w:hAnsi="Arial" w:cs="Arial"/>
              </w:rPr>
              <w:t>Tất cả sai lệch nằm trong giới hạn thiết kế; bố trí gọn gàng, sạch sẽ, sẵn sàng đổ bê tông.</w:t>
            </w:r>
          </w:p>
        </w:tc>
        <w:sdt>
          <w:sdtPr>
            <w:rPr>
              <w:rFonts w:ascii="Arial" w:hAnsi="Arial" w:cs="Arial"/>
            </w:rPr>
            <w:id w:val="-1976521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  <w:vAlign w:val="center"/>
              </w:tcPr>
              <w:p w:rsidR="006865EB" w:rsidRDefault="006865EB" w:rsidP="006865E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BAC" w:rsidRDefault="007A5BAC" w:rsidP="00E34C66">
      <w:pPr>
        <w:spacing w:after="0" w:line="240" w:lineRule="auto"/>
      </w:pPr>
      <w:r>
        <w:separator/>
      </w:r>
    </w:p>
  </w:endnote>
  <w:endnote w:type="continuationSeparator" w:id="0">
    <w:p w:rsidR="007A5BAC" w:rsidRDefault="007A5BAC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BAC" w:rsidRDefault="007A5BAC" w:rsidP="00E34C66">
      <w:pPr>
        <w:spacing w:after="0" w:line="240" w:lineRule="auto"/>
      </w:pPr>
      <w:r>
        <w:separator/>
      </w:r>
    </w:p>
  </w:footnote>
  <w:footnote w:type="continuationSeparator" w:id="0">
    <w:p w:rsidR="007A5BAC" w:rsidRDefault="007A5BAC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F2B6D"/>
    <w:rsid w:val="0013082E"/>
    <w:rsid w:val="00150633"/>
    <w:rsid w:val="0022690E"/>
    <w:rsid w:val="002A33F3"/>
    <w:rsid w:val="002F7A0F"/>
    <w:rsid w:val="003F672A"/>
    <w:rsid w:val="00407BEA"/>
    <w:rsid w:val="00462FB4"/>
    <w:rsid w:val="004B3900"/>
    <w:rsid w:val="0053507E"/>
    <w:rsid w:val="00541A1A"/>
    <w:rsid w:val="005D752A"/>
    <w:rsid w:val="006032CA"/>
    <w:rsid w:val="00655EF1"/>
    <w:rsid w:val="00684852"/>
    <w:rsid w:val="006865EB"/>
    <w:rsid w:val="006E31E8"/>
    <w:rsid w:val="00701805"/>
    <w:rsid w:val="00713757"/>
    <w:rsid w:val="00713876"/>
    <w:rsid w:val="00727FF4"/>
    <w:rsid w:val="007468A6"/>
    <w:rsid w:val="007A5BAC"/>
    <w:rsid w:val="007B5E15"/>
    <w:rsid w:val="007C2919"/>
    <w:rsid w:val="00815436"/>
    <w:rsid w:val="00817878"/>
    <w:rsid w:val="00855FDF"/>
    <w:rsid w:val="00862AFB"/>
    <w:rsid w:val="00903338"/>
    <w:rsid w:val="009F2938"/>
    <w:rsid w:val="00A97203"/>
    <w:rsid w:val="00B04EE5"/>
    <w:rsid w:val="00B06EE8"/>
    <w:rsid w:val="00BF18A3"/>
    <w:rsid w:val="00BF6BA7"/>
    <w:rsid w:val="00D26E66"/>
    <w:rsid w:val="00D659FB"/>
    <w:rsid w:val="00DF3B09"/>
    <w:rsid w:val="00E00CA5"/>
    <w:rsid w:val="00E34C66"/>
    <w:rsid w:val="00E52C29"/>
    <w:rsid w:val="00E70CFB"/>
    <w:rsid w:val="00E7186F"/>
    <w:rsid w:val="00EE564F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6F45B-4355-4141-93B7-FB7250ED1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9</cp:revision>
  <cp:lastPrinted>2025-10-29T08:53:00Z</cp:lastPrinted>
  <dcterms:created xsi:type="dcterms:W3CDTF">2025-11-02T06:33:00Z</dcterms:created>
  <dcterms:modified xsi:type="dcterms:W3CDTF">2025-11-20T07:11:00Z</dcterms:modified>
</cp:coreProperties>
</file>