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D3368A">
        <w:rPr>
          <w:rFonts w:ascii="Arial" w:hAnsi="Arial" w:cs="Arial"/>
          <w:b/>
          <w:sz w:val="32"/>
          <w:szCs w:val="32"/>
        </w:rPr>
        <w:t>VÁN KHUÔN MÓNG, GIẰNG MÓNG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"/>
        <w:gridCol w:w="2283"/>
        <w:gridCol w:w="4787"/>
        <w:gridCol w:w="3160"/>
        <w:gridCol w:w="2816"/>
      </w:tblGrid>
      <w:tr w:rsidR="00A445C8" w:rsidRPr="007B5E15" w:rsidTr="001B5469">
        <w:trPr>
          <w:trHeight w:val="467"/>
        </w:trPr>
        <w:tc>
          <w:tcPr>
            <w:tcW w:w="552" w:type="dxa"/>
            <w:vAlign w:val="center"/>
          </w:tcPr>
          <w:p w:rsidR="00A445C8" w:rsidRPr="007B5E15" w:rsidRDefault="00A445C8" w:rsidP="00A445C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283" w:type="dxa"/>
            <w:vAlign w:val="center"/>
          </w:tcPr>
          <w:p w:rsidR="00A445C8" w:rsidRPr="007B5E15" w:rsidRDefault="00A445C8" w:rsidP="00A445C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787" w:type="dxa"/>
            <w:vAlign w:val="center"/>
          </w:tcPr>
          <w:p w:rsidR="00A445C8" w:rsidRPr="007B5E15" w:rsidRDefault="00A445C8" w:rsidP="00A445C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160" w:type="dxa"/>
            <w:vAlign w:val="center"/>
          </w:tcPr>
          <w:p w:rsidR="00A445C8" w:rsidRPr="007B5E15" w:rsidRDefault="00A445C8" w:rsidP="00A445C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2816" w:type="dxa"/>
            <w:vAlign w:val="center"/>
          </w:tcPr>
          <w:p w:rsidR="00A445C8" w:rsidRDefault="00A445C8" w:rsidP="00A445C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A445C8" w:rsidRDefault="00A445C8" w:rsidP="00A445C8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A445C8" w:rsidRPr="00D3368A" w:rsidTr="001B5469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vị trí, kích thước móng và giằng móng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thước cuộn đo chiều dài, rộng của hố móng, giằng.</w:t>
            </w:r>
          </w:p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So sánh với kích thước trên bản vẽ.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Đặt thước theo mép trong ván khuôn để kiểm tra.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Kích thước sai lệch ≤ ±10mm so với thiết kế.Tim trục sai lệch ≤ 5mm.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GoBack" w:colFirst="4" w:colLast="4"/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độ phẳng và độ thẳng của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thước thẳng hoặc thước nhôm dài 2m đặt áp sát mặt trong ván khuôn.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Quan sát khe hở giữa thước và ván.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Khe hở ≤ 3mm.Bề mặt ván phẳng, không cong vênh.</w:t>
            </w:r>
          </w:p>
        </w:tc>
        <w:sdt>
          <w:sdtPr>
            <w:rPr>
              <w:rFonts w:ascii="Arial" w:hAnsi="Arial" w:cs="Arial"/>
            </w:rPr>
            <w:id w:val="1439797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độ vuông góc các góc móng, giằng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thước ê-ke hoặc dây giăng kiểm tra tại các góc vuông của móng và giằng.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Đo 2 cạnh và đường chéo để đối chiếu.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Sai lệch độ vuông ≤ 3mm/1m chiều dài cạnh.Chênh lệch đường chéo ≤ 5mm.</w:t>
            </w:r>
          </w:p>
        </w:tc>
        <w:sdt>
          <w:sdtPr>
            <w:rPr>
              <w:rFonts w:ascii="Arial" w:hAnsi="Arial" w:cs="Arial"/>
            </w:rPr>
            <w:id w:val="-161004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độ kín khít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Quan sát các mối nối giữa các tấm ván.</w:t>
            </w:r>
          </w:p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đèn pin soi khe hở (nếu có).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Gõ nhẹ để phát hiện vị trí hở.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Không để hở mạch ván (rò vữa).Chèn kín bằng bọt biển, giẻ, hoặc keo chống thấm.</w:t>
            </w:r>
          </w:p>
        </w:tc>
        <w:sdt>
          <w:sdtPr>
            <w:rPr>
              <w:rFonts w:ascii="Arial" w:hAnsi="Arial" w:cs="Arial"/>
            </w:rPr>
            <w:id w:val="-320433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cố định và chống đỡ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Quan sát hệ chống, thanh giằng, chốt neo.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tay lắc thử nhẹ xem ván có rung lắc hay xê dịch không.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Hệ chống phải chắc chắn, không xê dịch khi rung nhẹ.Không dùng gỗ cong, mục.</w:t>
            </w:r>
          </w:p>
        </w:tc>
        <w:sdt>
          <w:sdtPr>
            <w:rPr>
              <w:rFonts w:ascii="Arial" w:hAnsi="Arial" w:cs="Arial"/>
            </w:rPr>
            <w:id w:val="-1498105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cao độ đáy móng và đỉnh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máy thủy bình hoặc thước laser đo cao độ tại các điểm góc.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So sánh với cốt thiết kế (±0.00).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Sai số cao độ đáy móng ±5mm; đỉnh ván khuôn ±10mm.</w:t>
            </w:r>
          </w:p>
        </w:tc>
        <w:sdt>
          <w:sdtPr>
            <w:rPr>
              <w:rFonts w:ascii="Arial" w:hAnsi="Arial" w:cs="Arial"/>
            </w:rPr>
            <w:id w:val="-1727750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độ thẳng đứng thành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quả dọi hoặc nivô đặt vào mặt trong ván để kiểm tra.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Quay video toàn bộ chiều cao ván.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Độ nghiêng cho phép ≤ 3mm/1m chiều cao.Toàn bộ thành ván phải thẳng đứng đều.</w:t>
            </w:r>
          </w:p>
        </w:tc>
        <w:sdt>
          <w:sdtPr>
            <w:rPr>
              <w:rFonts w:ascii="Arial" w:hAnsi="Arial" w:cs="Arial"/>
            </w:rPr>
            <w:id w:val="921222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vệ sinh bên trong ván khuôn trước khi đổ bê tông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Quay video bên trong khuôn, quan sát rác, đất, nước đọng, vật liệu thừa.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chổi quét sạch và xịt hơi/lau khô.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Khuôn sạch, khô, không có rác, dầu mỡ, bê tông cũ.</w:t>
            </w:r>
          </w:p>
        </w:tc>
        <w:sdt>
          <w:sdtPr>
            <w:rPr>
              <w:rFonts w:ascii="Arial" w:hAnsi="Arial" w:cs="Arial"/>
            </w:rPr>
            <w:id w:val="1202669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lớp chống dính (nếu có)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Quan sát lớp dầu chống dính trên ván khuôn.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Quay cận cảnh bề mặt được quét dầu.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Dầu chống dính quét đều, không đọng, không nhỏ giọt.Dùng loại không ảnh hưởng đến bê tông.</w:t>
            </w:r>
          </w:p>
        </w:tc>
        <w:sdt>
          <w:sdtPr>
            <w:rPr>
              <w:rFonts w:ascii="Arial" w:hAnsi="Arial" w:cs="Arial"/>
            </w:rPr>
            <w:id w:val="481824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445C8" w:rsidRPr="00D3368A" w:rsidTr="00B616FA">
        <w:tc>
          <w:tcPr>
            <w:tcW w:w="552" w:type="dxa"/>
          </w:tcPr>
          <w:p w:rsidR="00A445C8" w:rsidRPr="00D3368A" w:rsidRDefault="00A445C8" w:rsidP="00A445C8">
            <w:pPr>
              <w:pStyle w:val="ListParagraph"/>
              <w:numPr>
                <w:ilvl w:val="0"/>
                <w:numId w:val="6"/>
              </w:num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83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  <w:bCs/>
              </w:rPr>
            </w:pPr>
            <w:r w:rsidRPr="00D3368A">
              <w:rPr>
                <w:rFonts w:ascii="Arial" w:eastAsia="Times New Roman" w:hAnsi="Arial" w:cs="Arial"/>
                <w:bCs/>
              </w:rPr>
              <w:t>Kiểm tra khoảng cách bảo vệ cốt thép với ván khuôn</w:t>
            </w:r>
          </w:p>
        </w:tc>
        <w:tc>
          <w:tcPr>
            <w:tcW w:w="4787" w:type="dxa"/>
            <w:hideMark/>
          </w:tcPr>
          <w:p w:rsidR="00A445C8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Dùng thước đo từ mặt trong ván đến cốt thép.</w:t>
            </w:r>
          </w:p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- Kiểm tra tại nhiều điểm.</w:t>
            </w:r>
          </w:p>
        </w:tc>
        <w:tc>
          <w:tcPr>
            <w:tcW w:w="3160" w:type="dxa"/>
            <w:hideMark/>
          </w:tcPr>
          <w:p w:rsidR="00A445C8" w:rsidRPr="00D3368A" w:rsidRDefault="00A445C8" w:rsidP="00A445C8">
            <w:pPr>
              <w:rPr>
                <w:rFonts w:ascii="Arial" w:eastAsia="Times New Roman" w:hAnsi="Arial" w:cs="Arial"/>
              </w:rPr>
            </w:pPr>
            <w:r w:rsidRPr="00D3368A">
              <w:rPr>
                <w:rFonts w:ascii="Arial" w:eastAsia="Times New Roman" w:hAnsi="Arial" w:cs="Arial"/>
              </w:rPr>
              <w:t>Lớp bê tông bảo vệ: móng ≥ 40mm; giằng móng ≥ 25mm.Dùng con kê đúng kích thước và chất liệu.</w:t>
            </w:r>
          </w:p>
        </w:tc>
        <w:sdt>
          <w:sdtPr>
            <w:rPr>
              <w:rFonts w:ascii="Arial" w:hAnsi="Arial" w:cs="Arial"/>
            </w:rPr>
            <w:id w:val="-1204321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16" w:type="dxa"/>
                <w:vAlign w:val="center"/>
              </w:tcPr>
              <w:p w:rsidR="00A445C8" w:rsidRDefault="00A445C8" w:rsidP="00A445C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57A" w:rsidRDefault="006B557A" w:rsidP="00E34C66">
      <w:pPr>
        <w:spacing w:after="0" w:line="240" w:lineRule="auto"/>
      </w:pPr>
      <w:r>
        <w:separator/>
      </w:r>
    </w:p>
  </w:endnote>
  <w:endnote w:type="continuationSeparator" w:id="0">
    <w:p w:rsidR="006B557A" w:rsidRDefault="006B557A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57A" w:rsidRDefault="006B557A" w:rsidP="00E34C66">
      <w:pPr>
        <w:spacing w:after="0" w:line="240" w:lineRule="auto"/>
      </w:pPr>
      <w:r>
        <w:separator/>
      </w:r>
    </w:p>
  </w:footnote>
  <w:footnote w:type="continuationSeparator" w:id="0">
    <w:p w:rsidR="006B557A" w:rsidRDefault="006B557A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F2C74"/>
    <w:multiLevelType w:val="hybridMultilevel"/>
    <w:tmpl w:val="4E3850A8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F2B6D"/>
    <w:rsid w:val="0013082E"/>
    <w:rsid w:val="00150633"/>
    <w:rsid w:val="001A609E"/>
    <w:rsid w:val="002A33F3"/>
    <w:rsid w:val="00407BEA"/>
    <w:rsid w:val="00462FB4"/>
    <w:rsid w:val="004E2C8D"/>
    <w:rsid w:val="0053507E"/>
    <w:rsid w:val="00541A1A"/>
    <w:rsid w:val="006032CA"/>
    <w:rsid w:val="00655EF1"/>
    <w:rsid w:val="00684852"/>
    <w:rsid w:val="006B557A"/>
    <w:rsid w:val="006E31E8"/>
    <w:rsid w:val="00701805"/>
    <w:rsid w:val="00713757"/>
    <w:rsid w:val="00713876"/>
    <w:rsid w:val="007468A6"/>
    <w:rsid w:val="007A3549"/>
    <w:rsid w:val="007B5E15"/>
    <w:rsid w:val="007C2919"/>
    <w:rsid w:val="00815436"/>
    <w:rsid w:val="00855FDF"/>
    <w:rsid w:val="008776B1"/>
    <w:rsid w:val="00A445C8"/>
    <w:rsid w:val="00B06EE8"/>
    <w:rsid w:val="00BF18A3"/>
    <w:rsid w:val="00BF6BA7"/>
    <w:rsid w:val="00D3368A"/>
    <w:rsid w:val="00D659FB"/>
    <w:rsid w:val="00E34C66"/>
    <w:rsid w:val="00E52C29"/>
    <w:rsid w:val="00E70CFB"/>
    <w:rsid w:val="00E7186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E79D7-71DA-446A-9F99-61C825193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2025-11-02T06:16:00Z</dcterms:created>
  <dcterms:modified xsi:type="dcterms:W3CDTF">2025-11-20T07:11:00Z</dcterms:modified>
</cp:coreProperties>
</file>