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BDED3F" w14:textId="77777777" w:rsidR="00D706EA" w:rsidRPr="00E527DE" w:rsidRDefault="008C4A0B" w:rsidP="00D706EA">
      <w:pPr>
        <w:rPr>
          <w:sz w:val="26"/>
          <w:szCs w:val="26"/>
        </w:rPr>
      </w:pPr>
      <w:r>
        <w:rPr>
          <w:noProof/>
          <w:sz w:val="26"/>
          <w:szCs w:val="26"/>
        </w:rPr>
        <w:pict w14:anchorId="4F35C5B4">
          <v:group id="_x0000_s1026" alt="" style="position:absolute;margin-left:-61.9pt;margin-top:-36pt;width:567.45pt;height:83.8pt;z-index:251658240" coordorigin="357,240" coordsize="11349,1676">
            <v:shapetype id="_x0000_t202" coordsize="21600,21600" o:spt="202" path="m,l,21600r21600,l21600,xe">
              <v:stroke joinstyle="miter"/>
              <v:path gradientshapeok="t" o:connecttype="rect"/>
            </v:shapetype>
            <v:shape id="_x0000_s1027" type="#_x0000_t202" alt="" style="position:absolute;left:3951;top:240;width:7755;height:1676;mso-wrap-style:square;v-text-anchor:top" strokecolor="white">
              <v:textbox style="mso-next-textbox:#_x0000_s1027">
                <w:txbxContent>
                  <w:p w14:paraId="0EB587AF" w14:textId="77777777" w:rsidR="00DE4E8E" w:rsidRPr="00097094" w:rsidRDefault="00DE4E8E" w:rsidP="00DE4E8E">
                    <w:pPr>
                      <w:spacing w:line="360" w:lineRule="auto"/>
                      <w:jc w:val="center"/>
                      <w:rPr>
                        <w:b/>
                        <w:bCs/>
                        <w:sz w:val="22"/>
                        <w:szCs w:val="22"/>
                      </w:rPr>
                    </w:pPr>
                  </w:p>
                  <w:p w14:paraId="6522EB63" w14:textId="77777777" w:rsidR="00DE4E8E" w:rsidRPr="00097094" w:rsidRDefault="00DE4E8E" w:rsidP="00DE4E8E">
                    <w:pPr>
                      <w:spacing w:line="360" w:lineRule="auto"/>
                      <w:jc w:val="center"/>
                      <w:rPr>
                        <w:b/>
                        <w:bCs/>
                        <w:i/>
                        <w:iCs/>
                        <w:color w:val="993300"/>
                        <w:sz w:val="22"/>
                        <w:szCs w:val="20"/>
                      </w:rPr>
                    </w:pPr>
                    <w:r w:rsidRPr="00097094">
                      <w:rPr>
                        <w:b/>
                        <w:bCs/>
                        <w:color w:val="993300"/>
                        <w:sz w:val="22"/>
                        <w:szCs w:val="20"/>
                      </w:rPr>
                      <w:t>CÔNG TY TNHH THIẾT BỊ VÀ DỊCH VỤ KỸ THUẬT VIỆT NAM</w:t>
                    </w:r>
                  </w:p>
                  <w:p w14:paraId="07AD1241" w14:textId="77777777" w:rsidR="00DE4E8E" w:rsidRPr="008E6615" w:rsidRDefault="00DE4E8E" w:rsidP="00DE4E8E">
                    <w:pPr>
                      <w:pBdr>
                        <w:bottom w:val="single" w:sz="6" w:space="1" w:color="auto"/>
                      </w:pBdr>
                      <w:spacing w:line="360" w:lineRule="auto"/>
                      <w:jc w:val="center"/>
                      <w:rPr>
                        <w:rFonts w:ascii="Calibri" w:hAnsi="Calibri"/>
                        <w:bCs/>
                        <w:iCs/>
                        <w:sz w:val="22"/>
                        <w:szCs w:val="20"/>
                      </w:rPr>
                    </w:pPr>
                    <w:r>
                      <w:rPr>
                        <w:rFonts w:ascii="Calibri" w:hAnsi="Calibri"/>
                        <w:bCs/>
                        <w:iCs/>
                        <w:sz w:val="22"/>
                        <w:szCs w:val="20"/>
                      </w:rPr>
                      <w:t>Địa chỉ</w:t>
                    </w:r>
                    <w:r w:rsidRPr="008E6615">
                      <w:rPr>
                        <w:rFonts w:ascii="Calibri" w:hAnsi="Calibri"/>
                        <w:bCs/>
                        <w:iCs/>
                        <w:sz w:val="22"/>
                        <w:szCs w:val="20"/>
                      </w:rPr>
                      <w:t xml:space="preserve">: </w:t>
                    </w:r>
                    <w:r>
                      <w:rPr>
                        <w:rFonts w:ascii="Calibri" w:hAnsi="Calibri"/>
                        <w:bCs/>
                        <w:iCs/>
                        <w:sz w:val="22"/>
                        <w:szCs w:val="20"/>
                      </w:rPr>
                      <w:t>Tầng 6</w:t>
                    </w:r>
                    <w:r w:rsidRPr="008E6615">
                      <w:rPr>
                        <w:rFonts w:ascii="Calibri" w:hAnsi="Calibri"/>
                        <w:bCs/>
                        <w:iCs/>
                        <w:sz w:val="22"/>
                        <w:szCs w:val="20"/>
                      </w:rPr>
                      <w:t xml:space="preserve">, </w:t>
                    </w:r>
                    <w:r>
                      <w:rPr>
                        <w:rFonts w:ascii="Calibri" w:hAnsi="Calibri"/>
                        <w:bCs/>
                        <w:iCs/>
                        <w:sz w:val="22"/>
                        <w:szCs w:val="20"/>
                      </w:rPr>
                      <w:t>Grand Building, 30-32 Hoà Mã</w:t>
                    </w:r>
                    <w:r w:rsidRPr="008E6615">
                      <w:rPr>
                        <w:rFonts w:ascii="Calibri" w:hAnsi="Calibri"/>
                        <w:bCs/>
                        <w:iCs/>
                        <w:sz w:val="22"/>
                        <w:szCs w:val="20"/>
                      </w:rPr>
                      <w:t xml:space="preserve">, </w:t>
                    </w:r>
                    <w:r>
                      <w:rPr>
                        <w:rFonts w:ascii="Calibri" w:hAnsi="Calibri"/>
                        <w:bCs/>
                        <w:iCs/>
                        <w:sz w:val="22"/>
                        <w:szCs w:val="20"/>
                      </w:rPr>
                      <w:t>Quận</w:t>
                    </w:r>
                    <w:r w:rsidRPr="008E6615">
                      <w:rPr>
                        <w:rFonts w:ascii="Calibri" w:hAnsi="Calibri"/>
                        <w:bCs/>
                        <w:iCs/>
                        <w:sz w:val="22"/>
                        <w:szCs w:val="20"/>
                      </w:rPr>
                      <w:t xml:space="preserve"> Hai B</w:t>
                    </w:r>
                    <w:r>
                      <w:rPr>
                        <w:rFonts w:ascii="Calibri" w:hAnsi="Calibri"/>
                        <w:bCs/>
                        <w:iCs/>
                        <w:sz w:val="22"/>
                        <w:szCs w:val="20"/>
                      </w:rPr>
                      <w:t>à</w:t>
                    </w:r>
                    <w:r w:rsidRPr="008E6615">
                      <w:rPr>
                        <w:rFonts w:ascii="Calibri" w:hAnsi="Calibri"/>
                        <w:bCs/>
                        <w:iCs/>
                        <w:sz w:val="22"/>
                        <w:szCs w:val="20"/>
                      </w:rPr>
                      <w:t xml:space="preserve"> Tr</w:t>
                    </w:r>
                    <w:r>
                      <w:rPr>
                        <w:rFonts w:ascii="Calibri" w:hAnsi="Calibri"/>
                        <w:bCs/>
                        <w:iCs/>
                        <w:sz w:val="22"/>
                        <w:szCs w:val="20"/>
                      </w:rPr>
                      <w:t>ư</w:t>
                    </w:r>
                    <w:r w:rsidRPr="008E6615">
                      <w:rPr>
                        <w:rFonts w:ascii="Calibri" w:hAnsi="Calibri"/>
                        <w:bCs/>
                        <w:iCs/>
                        <w:sz w:val="22"/>
                        <w:szCs w:val="20"/>
                      </w:rPr>
                      <w:t xml:space="preserve">ng, </w:t>
                    </w:r>
                    <w:r>
                      <w:rPr>
                        <w:rFonts w:ascii="Calibri" w:hAnsi="Calibri"/>
                        <w:bCs/>
                        <w:iCs/>
                        <w:sz w:val="22"/>
                        <w:szCs w:val="20"/>
                      </w:rPr>
                      <w:t>Hà Nội</w:t>
                    </w:r>
                  </w:p>
                  <w:p w14:paraId="15A20090" w14:textId="77777777" w:rsidR="00DE4E8E" w:rsidRPr="008E6615" w:rsidRDefault="00DE4E8E" w:rsidP="00DE4E8E">
                    <w:pPr>
                      <w:pBdr>
                        <w:bottom w:val="single" w:sz="6" w:space="1" w:color="auto"/>
                      </w:pBdr>
                      <w:spacing w:line="360" w:lineRule="auto"/>
                      <w:jc w:val="center"/>
                      <w:rPr>
                        <w:rFonts w:ascii="Calibri" w:hAnsi="Calibri"/>
                        <w:bCs/>
                        <w:iCs/>
                        <w:sz w:val="22"/>
                        <w:szCs w:val="20"/>
                      </w:rPr>
                    </w:pPr>
                    <w:r w:rsidRPr="008E6615">
                      <w:rPr>
                        <w:rFonts w:ascii="Calibri" w:hAnsi="Calibri"/>
                        <w:bCs/>
                        <w:iCs/>
                        <w:sz w:val="22"/>
                        <w:szCs w:val="20"/>
                      </w:rPr>
                      <w:t>Tel: 0463251818   Fax:0463251616   Email:binhch@vintechs.vn</w:t>
                    </w:r>
                  </w:p>
                  <w:p w14:paraId="02FC4997" w14:textId="77777777" w:rsidR="00DE4E8E" w:rsidRDefault="00DE4E8E" w:rsidP="00DE4E8E">
                    <w:pPr>
                      <w:spacing w:line="360" w:lineRule="auto"/>
                      <w:jc w:val="center"/>
                      <w:rPr>
                        <w:i/>
                        <w:iCs/>
                      </w:rPr>
                    </w:pPr>
                  </w:p>
                  <w:p w14:paraId="239FDEF4" w14:textId="77777777" w:rsidR="00DE4E8E" w:rsidRDefault="00DE4E8E" w:rsidP="00DE4E8E">
                    <w:pPr>
                      <w:rPr>
                        <w:sz w:val="14"/>
                        <w:szCs w:val="14"/>
                      </w:rPr>
                    </w:pPr>
                  </w:p>
                </w:txbxContent>
              </v:textbox>
            </v:shape>
            <v:shape id="_x0000_s1028" type="#_x0000_t202" alt="" style="position:absolute;left:357;top:319;width:3753;height:1421;mso-wrap-style:square;v-text-anchor:top" strokecolor="white">
              <v:textbox>
                <w:txbxContent>
                  <w:p w14:paraId="6FD60E6A" w14:textId="77777777" w:rsidR="00DE4E8E" w:rsidRDefault="00DE4E8E" w:rsidP="00DE4E8E">
                    <w:pPr>
                      <w:ind w:right="-60"/>
                    </w:pPr>
                    <w:r>
                      <w:rPr>
                        <w:noProof/>
                        <w:sz w:val="20"/>
                        <w:szCs w:val="20"/>
                      </w:rPr>
                      <w:drawing>
                        <wp:inline distT="0" distB="0" distL="0" distR="0" wp14:anchorId="33381CAC" wp14:editId="0AB0CE32">
                          <wp:extent cx="2081530" cy="807085"/>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081530" cy="807085"/>
                                  </a:xfrm>
                                  <a:prstGeom prst="rect">
                                    <a:avLst/>
                                  </a:prstGeom>
                                  <a:noFill/>
                                  <a:ln w="9525">
                                    <a:noFill/>
                                    <a:miter lim="800000"/>
                                    <a:headEnd/>
                                    <a:tailEnd/>
                                  </a:ln>
                                </pic:spPr>
                              </pic:pic>
                            </a:graphicData>
                          </a:graphic>
                        </wp:inline>
                      </w:drawing>
                    </w:r>
                  </w:p>
                </w:txbxContent>
              </v:textbox>
            </v:shape>
          </v:group>
        </w:pict>
      </w:r>
    </w:p>
    <w:p w14:paraId="5443509E" w14:textId="77777777" w:rsidR="00D706EA" w:rsidRDefault="00D706EA" w:rsidP="00D706EA">
      <w:pPr>
        <w:rPr>
          <w:rFonts w:ascii=".VnArial" w:hAnsi=".VnArial"/>
        </w:rPr>
      </w:pPr>
    </w:p>
    <w:p w14:paraId="3578A939" w14:textId="77777777" w:rsidR="00D706EA" w:rsidRDefault="00D706EA" w:rsidP="00D706EA">
      <w:pPr>
        <w:jc w:val="center"/>
        <w:rPr>
          <w:rFonts w:ascii="Arial" w:hAnsi="Arial" w:cs="Arial"/>
          <w:sz w:val="42"/>
          <w:szCs w:val="40"/>
        </w:rPr>
      </w:pPr>
    </w:p>
    <w:p w14:paraId="7100B1CB" w14:textId="77777777" w:rsidR="00DE4E8E" w:rsidRDefault="00DE4E8E" w:rsidP="00D706EA">
      <w:pPr>
        <w:jc w:val="center"/>
        <w:rPr>
          <w:rFonts w:asciiTheme="minorHAnsi" w:hAnsiTheme="minorHAnsi" w:cstheme="minorHAnsi"/>
          <w:b/>
          <w:sz w:val="38"/>
          <w:szCs w:val="26"/>
        </w:rPr>
      </w:pPr>
    </w:p>
    <w:p w14:paraId="42B19A87" w14:textId="77777777" w:rsidR="00D706EA" w:rsidRPr="00071D0A" w:rsidRDefault="00D706EA" w:rsidP="00D706EA">
      <w:pPr>
        <w:jc w:val="center"/>
        <w:rPr>
          <w:rFonts w:asciiTheme="minorHAnsi" w:hAnsiTheme="minorHAnsi" w:cstheme="minorHAnsi"/>
          <w:b/>
          <w:sz w:val="38"/>
          <w:szCs w:val="26"/>
        </w:rPr>
      </w:pPr>
      <w:r w:rsidRPr="00071D0A">
        <w:rPr>
          <w:rFonts w:asciiTheme="minorHAnsi" w:hAnsiTheme="minorHAnsi" w:cstheme="minorHAnsi"/>
          <w:b/>
          <w:sz w:val="38"/>
          <w:szCs w:val="26"/>
        </w:rPr>
        <w:t>BÁO GIÁ THIẾT BỊ</w:t>
      </w:r>
    </w:p>
    <w:p w14:paraId="32820888" w14:textId="77777777" w:rsidR="00D706EA" w:rsidRPr="00071D0A" w:rsidRDefault="00D706EA" w:rsidP="00D706EA">
      <w:pPr>
        <w:jc w:val="center"/>
        <w:rPr>
          <w:rFonts w:asciiTheme="minorHAnsi" w:hAnsiTheme="minorHAnsi" w:cstheme="minorHAnsi"/>
          <w:sz w:val="26"/>
          <w:szCs w:val="26"/>
        </w:rPr>
      </w:pPr>
    </w:p>
    <w:p w14:paraId="418E1AEE" w14:textId="77777777" w:rsidR="00D706EA" w:rsidRPr="00071D0A" w:rsidRDefault="00D706EA" w:rsidP="00D706EA">
      <w:pPr>
        <w:rPr>
          <w:rFonts w:asciiTheme="minorHAnsi" w:hAnsiTheme="minorHAnsi" w:cstheme="minorHAnsi"/>
          <w:b/>
          <w:bCs/>
          <w:sz w:val="26"/>
          <w:szCs w:val="26"/>
        </w:rPr>
      </w:pPr>
      <w:r w:rsidRPr="00071D0A">
        <w:rPr>
          <w:rFonts w:asciiTheme="minorHAnsi" w:hAnsiTheme="minorHAnsi" w:cstheme="minorHAnsi"/>
          <w:b/>
          <w:bCs/>
          <w:sz w:val="26"/>
          <w:szCs w:val="26"/>
        </w:rPr>
        <w:t xml:space="preserve">Kính gửi: </w:t>
      </w:r>
      <w:r w:rsidR="002E5091">
        <w:rPr>
          <w:rFonts w:asciiTheme="minorHAnsi" w:hAnsiTheme="minorHAnsi" w:cstheme="minorHAnsi"/>
          <w:b/>
          <w:bCs/>
          <w:sz w:val="26"/>
          <w:szCs w:val="26"/>
        </w:rPr>
        <w:t>Mr</w:t>
      </w:r>
      <w:r w:rsidR="001D7233">
        <w:rPr>
          <w:rFonts w:asciiTheme="minorHAnsi" w:hAnsiTheme="minorHAnsi" w:cstheme="minorHAnsi"/>
          <w:b/>
          <w:bCs/>
          <w:sz w:val="26"/>
          <w:szCs w:val="26"/>
        </w:rPr>
        <w:t xml:space="preserve">. </w:t>
      </w:r>
      <w:r w:rsidR="00DE4E8E">
        <w:rPr>
          <w:rFonts w:asciiTheme="minorHAnsi" w:hAnsiTheme="minorHAnsi" w:cstheme="minorHAnsi"/>
          <w:b/>
          <w:bCs/>
          <w:sz w:val="26"/>
          <w:szCs w:val="26"/>
        </w:rPr>
        <w:t>Dương Thành Nam</w:t>
      </w:r>
    </w:p>
    <w:p w14:paraId="03ABE7EB" w14:textId="77777777" w:rsidR="00D706EA" w:rsidRPr="00071D0A" w:rsidRDefault="00D706EA" w:rsidP="00D706EA">
      <w:pPr>
        <w:rPr>
          <w:rFonts w:asciiTheme="minorHAnsi" w:hAnsiTheme="minorHAnsi" w:cstheme="minorHAnsi"/>
          <w:b/>
          <w:sz w:val="26"/>
          <w:szCs w:val="26"/>
        </w:rPr>
      </w:pPr>
      <w:r w:rsidRPr="00071D0A">
        <w:rPr>
          <w:rFonts w:asciiTheme="minorHAnsi" w:hAnsiTheme="minorHAnsi" w:cstheme="minorHAnsi"/>
          <w:b/>
          <w:bCs/>
          <w:sz w:val="26"/>
          <w:szCs w:val="26"/>
        </w:rPr>
        <w:t xml:space="preserve">                 </w:t>
      </w:r>
    </w:p>
    <w:p w14:paraId="74ECD279" w14:textId="77777777" w:rsidR="006F6720" w:rsidRPr="00445B66" w:rsidRDefault="00D706EA" w:rsidP="00445B66">
      <w:pPr>
        <w:jc w:val="both"/>
        <w:rPr>
          <w:rFonts w:asciiTheme="minorHAnsi" w:hAnsiTheme="minorHAnsi" w:cstheme="minorHAnsi"/>
          <w:sz w:val="26"/>
          <w:szCs w:val="26"/>
        </w:rPr>
      </w:pPr>
      <w:r w:rsidRPr="00071D0A">
        <w:rPr>
          <w:rFonts w:asciiTheme="minorHAnsi" w:hAnsiTheme="minorHAnsi" w:cstheme="minorHAnsi"/>
          <w:sz w:val="26"/>
          <w:szCs w:val="26"/>
        </w:rPr>
        <w:t>Công ty chúng tôi xin gửi đến Quý cơ quan bản chào giá các thiết bị</w:t>
      </w:r>
      <w:r w:rsidR="00445B66">
        <w:rPr>
          <w:rFonts w:asciiTheme="minorHAnsi" w:hAnsiTheme="minorHAnsi" w:cstheme="minorHAnsi"/>
          <w:sz w:val="26"/>
          <w:szCs w:val="26"/>
        </w:rPr>
        <w:t xml:space="preserve"> cho hệ thống quan trắc </w:t>
      </w:r>
      <w:r w:rsidR="00F12406">
        <w:rPr>
          <w:rFonts w:asciiTheme="minorHAnsi" w:hAnsiTheme="minorHAnsi" w:cstheme="minorHAnsi"/>
          <w:sz w:val="26"/>
          <w:szCs w:val="26"/>
        </w:rPr>
        <w:t>bụi</w:t>
      </w:r>
      <w:r w:rsidR="00445B66">
        <w:rPr>
          <w:rFonts w:asciiTheme="minorHAnsi" w:hAnsiTheme="minorHAnsi" w:cstheme="minorHAnsi"/>
          <w:sz w:val="26"/>
          <w:szCs w:val="26"/>
        </w:rPr>
        <w:t xml:space="preserve"> xung quanh</w:t>
      </w:r>
      <w:r w:rsidR="004A7391">
        <w:rPr>
          <w:rFonts w:asciiTheme="minorHAnsi" w:hAnsiTheme="minorHAnsi" w:cstheme="minorHAnsi"/>
          <w:sz w:val="26"/>
          <w:szCs w:val="26"/>
        </w:rPr>
        <w:t xml:space="preserve"> </w:t>
      </w:r>
      <w:r w:rsidRPr="00071D0A">
        <w:rPr>
          <w:rFonts w:asciiTheme="minorHAnsi" w:hAnsiTheme="minorHAnsi" w:cstheme="minorHAnsi"/>
          <w:sz w:val="26"/>
          <w:szCs w:val="26"/>
        </w:rPr>
        <w:t>theo yêu cầu như sau:</w:t>
      </w:r>
    </w:p>
    <w:p w14:paraId="3C535D53" w14:textId="77777777" w:rsidR="00071D0A" w:rsidRDefault="00071D0A" w:rsidP="00D706EA">
      <w:pPr>
        <w:tabs>
          <w:tab w:val="left" w:pos="5400"/>
        </w:tabs>
        <w:jc w:val="both"/>
        <w:rPr>
          <w:sz w:val="26"/>
          <w:szCs w:val="26"/>
        </w:rPr>
      </w:pPr>
    </w:p>
    <w:tbl>
      <w:tblPr>
        <w:tblStyle w:val="TableGrid"/>
        <w:tblW w:w="9842" w:type="dxa"/>
        <w:tblLook w:val="04A0" w:firstRow="1" w:lastRow="0" w:firstColumn="1" w:lastColumn="0" w:noHBand="0" w:noVBand="1"/>
      </w:tblPr>
      <w:tblGrid>
        <w:gridCol w:w="764"/>
        <w:gridCol w:w="4140"/>
        <w:gridCol w:w="1099"/>
        <w:gridCol w:w="860"/>
        <w:gridCol w:w="1467"/>
        <w:gridCol w:w="1512"/>
      </w:tblGrid>
      <w:tr w:rsidR="00071D0A" w:rsidRPr="0065136C" w14:paraId="22639846" w14:textId="77777777" w:rsidTr="00DE4E8E">
        <w:trPr>
          <w:tblHeader/>
        </w:trPr>
        <w:tc>
          <w:tcPr>
            <w:tcW w:w="764" w:type="dxa"/>
          </w:tcPr>
          <w:p w14:paraId="65300C3F" w14:textId="77777777" w:rsidR="00071D0A" w:rsidRPr="0065136C" w:rsidRDefault="00071D0A" w:rsidP="0065136C">
            <w:pPr>
              <w:tabs>
                <w:tab w:val="left" w:pos="5400"/>
              </w:tabs>
              <w:jc w:val="center"/>
              <w:rPr>
                <w:rFonts w:asciiTheme="minorHAnsi" w:hAnsiTheme="minorHAnsi" w:cstheme="minorHAnsi"/>
                <w:b/>
                <w:sz w:val="24"/>
                <w:szCs w:val="24"/>
              </w:rPr>
            </w:pPr>
            <w:r w:rsidRPr="0065136C">
              <w:rPr>
                <w:rFonts w:asciiTheme="minorHAnsi" w:hAnsiTheme="minorHAnsi" w:cstheme="minorHAnsi"/>
                <w:b/>
                <w:sz w:val="24"/>
                <w:szCs w:val="24"/>
              </w:rPr>
              <w:t>TT</w:t>
            </w:r>
          </w:p>
        </w:tc>
        <w:tc>
          <w:tcPr>
            <w:tcW w:w="4140" w:type="dxa"/>
          </w:tcPr>
          <w:p w14:paraId="7F52B795"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Tên thiết bị và</w:t>
            </w:r>
          </w:p>
          <w:p w14:paraId="2359C225"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 xml:space="preserve">đặc tính kỹ thuật </w:t>
            </w:r>
          </w:p>
        </w:tc>
        <w:tc>
          <w:tcPr>
            <w:tcW w:w="1099" w:type="dxa"/>
          </w:tcPr>
          <w:p w14:paraId="4579D863"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Đơn vị tính</w:t>
            </w:r>
          </w:p>
        </w:tc>
        <w:tc>
          <w:tcPr>
            <w:tcW w:w="860" w:type="dxa"/>
          </w:tcPr>
          <w:p w14:paraId="6E6F2AB9" w14:textId="77777777" w:rsidR="00071D0A" w:rsidRPr="0065136C" w:rsidRDefault="00071D0A"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Số lượng</w:t>
            </w:r>
          </w:p>
        </w:tc>
        <w:tc>
          <w:tcPr>
            <w:tcW w:w="1467" w:type="dxa"/>
          </w:tcPr>
          <w:p w14:paraId="39C6F677" w14:textId="77777777" w:rsidR="00071D0A" w:rsidRPr="0065136C" w:rsidRDefault="004E2E84"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Đơn giá</w:t>
            </w:r>
          </w:p>
          <w:p w14:paraId="20EA056E" w14:textId="77777777" w:rsidR="004E2E84" w:rsidRPr="0065136C" w:rsidRDefault="004E2E84" w:rsidP="00DE4E8E">
            <w:pPr>
              <w:jc w:val="center"/>
              <w:rPr>
                <w:rFonts w:asciiTheme="minorHAnsi" w:hAnsiTheme="minorHAnsi" w:cstheme="minorHAnsi"/>
                <w:b/>
                <w:bCs/>
                <w:sz w:val="24"/>
                <w:szCs w:val="24"/>
              </w:rPr>
            </w:pPr>
            <w:r w:rsidRPr="0065136C">
              <w:rPr>
                <w:rFonts w:asciiTheme="minorHAnsi" w:hAnsiTheme="minorHAnsi" w:cstheme="minorHAnsi"/>
                <w:b/>
                <w:bCs/>
                <w:sz w:val="24"/>
                <w:szCs w:val="24"/>
              </w:rPr>
              <w:t>(</w:t>
            </w:r>
            <w:r w:rsidR="00DE4E8E">
              <w:rPr>
                <w:rFonts w:asciiTheme="minorHAnsi" w:hAnsiTheme="minorHAnsi" w:cstheme="minorHAnsi"/>
                <w:b/>
                <w:bCs/>
                <w:sz w:val="24"/>
                <w:szCs w:val="24"/>
              </w:rPr>
              <w:t>1000 đồng</w:t>
            </w:r>
            <w:r w:rsidRPr="0065136C">
              <w:rPr>
                <w:rFonts w:asciiTheme="minorHAnsi" w:hAnsiTheme="minorHAnsi" w:cstheme="minorHAnsi"/>
                <w:b/>
                <w:bCs/>
                <w:sz w:val="24"/>
                <w:szCs w:val="24"/>
              </w:rPr>
              <w:t>)</w:t>
            </w:r>
          </w:p>
        </w:tc>
        <w:tc>
          <w:tcPr>
            <w:tcW w:w="1512" w:type="dxa"/>
          </w:tcPr>
          <w:p w14:paraId="4CDF0A67" w14:textId="77777777" w:rsidR="00071D0A" w:rsidRPr="0065136C" w:rsidRDefault="004E2E84" w:rsidP="0065136C">
            <w:pPr>
              <w:jc w:val="center"/>
              <w:rPr>
                <w:rFonts w:asciiTheme="minorHAnsi" w:hAnsiTheme="minorHAnsi" w:cstheme="minorHAnsi"/>
                <w:b/>
                <w:bCs/>
                <w:sz w:val="24"/>
                <w:szCs w:val="24"/>
              </w:rPr>
            </w:pPr>
            <w:r w:rsidRPr="0065136C">
              <w:rPr>
                <w:rFonts w:asciiTheme="minorHAnsi" w:hAnsiTheme="minorHAnsi" w:cstheme="minorHAnsi"/>
                <w:b/>
                <w:bCs/>
                <w:sz w:val="24"/>
                <w:szCs w:val="24"/>
              </w:rPr>
              <w:t>Tổng giá</w:t>
            </w:r>
          </w:p>
          <w:p w14:paraId="239EE929" w14:textId="77777777" w:rsidR="004E2E84" w:rsidRPr="0065136C" w:rsidRDefault="00DE4E8E" w:rsidP="0065136C">
            <w:pPr>
              <w:jc w:val="center"/>
              <w:rPr>
                <w:rFonts w:asciiTheme="minorHAnsi" w:hAnsiTheme="minorHAnsi" w:cstheme="minorHAnsi"/>
                <w:b/>
                <w:bCs/>
                <w:sz w:val="24"/>
                <w:szCs w:val="24"/>
              </w:rPr>
            </w:pPr>
            <w:r>
              <w:rPr>
                <w:rFonts w:asciiTheme="minorHAnsi" w:hAnsiTheme="minorHAnsi" w:cstheme="minorHAnsi"/>
                <w:b/>
                <w:bCs/>
                <w:sz w:val="24"/>
                <w:szCs w:val="24"/>
              </w:rPr>
              <w:t>(1000 đồng</w:t>
            </w:r>
            <w:r w:rsidR="004E2E84" w:rsidRPr="0065136C">
              <w:rPr>
                <w:rFonts w:asciiTheme="minorHAnsi" w:hAnsiTheme="minorHAnsi" w:cstheme="minorHAnsi"/>
                <w:b/>
                <w:bCs/>
                <w:sz w:val="24"/>
                <w:szCs w:val="24"/>
              </w:rPr>
              <w:t>)</w:t>
            </w:r>
          </w:p>
        </w:tc>
      </w:tr>
      <w:tr w:rsidR="00257256" w:rsidRPr="0065136C" w14:paraId="2C02E709" w14:textId="77777777" w:rsidTr="00DE4E8E">
        <w:tc>
          <w:tcPr>
            <w:tcW w:w="764" w:type="dxa"/>
          </w:tcPr>
          <w:p w14:paraId="61D568C1" w14:textId="77777777" w:rsidR="00257256" w:rsidRPr="0065136C" w:rsidRDefault="00D06486" w:rsidP="0065136C">
            <w:pPr>
              <w:tabs>
                <w:tab w:val="left" w:pos="5400"/>
              </w:tabs>
              <w:jc w:val="center"/>
              <w:rPr>
                <w:rFonts w:asciiTheme="minorHAnsi" w:hAnsiTheme="minorHAnsi" w:cstheme="minorHAnsi"/>
                <w:b/>
                <w:sz w:val="24"/>
                <w:szCs w:val="24"/>
              </w:rPr>
            </w:pPr>
            <w:r>
              <w:rPr>
                <w:rFonts w:asciiTheme="minorHAnsi" w:hAnsiTheme="minorHAnsi" w:cstheme="minorHAnsi"/>
                <w:b/>
                <w:sz w:val="24"/>
                <w:szCs w:val="24"/>
              </w:rPr>
              <w:t>1</w:t>
            </w:r>
          </w:p>
        </w:tc>
        <w:tc>
          <w:tcPr>
            <w:tcW w:w="4140" w:type="dxa"/>
          </w:tcPr>
          <w:p w14:paraId="53209E36" w14:textId="77777777" w:rsidR="00257256" w:rsidRPr="0065136C" w:rsidRDefault="00257256" w:rsidP="0065136C">
            <w:pPr>
              <w:rPr>
                <w:rFonts w:asciiTheme="minorHAnsi" w:hAnsiTheme="minorHAnsi" w:cstheme="minorHAnsi"/>
                <w:b/>
                <w:bCs/>
                <w:color w:val="000000" w:themeColor="text1"/>
                <w:sz w:val="24"/>
                <w:szCs w:val="24"/>
              </w:rPr>
            </w:pPr>
            <w:r w:rsidRPr="0065136C">
              <w:rPr>
                <w:rFonts w:asciiTheme="minorHAnsi" w:hAnsiTheme="minorHAnsi" w:cstheme="minorHAnsi"/>
                <w:b/>
                <w:bCs/>
                <w:color w:val="000000" w:themeColor="text1"/>
                <w:sz w:val="24"/>
                <w:szCs w:val="24"/>
              </w:rPr>
              <w:t xml:space="preserve">Thiết bị </w:t>
            </w:r>
            <w:r w:rsidR="0010491F">
              <w:rPr>
                <w:rFonts w:asciiTheme="minorHAnsi" w:hAnsiTheme="minorHAnsi" w:cstheme="minorHAnsi"/>
                <w:b/>
                <w:bCs/>
                <w:color w:val="000000" w:themeColor="text1"/>
                <w:sz w:val="24"/>
                <w:szCs w:val="24"/>
              </w:rPr>
              <w:t>quan trắc</w:t>
            </w:r>
            <w:r w:rsidRPr="0065136C">
              <w:rPr>
                <w:rFonts w:asciiTheme="minorHAnsi" w:hAnsiTheme="minorHAnsi" w:cstheme="minorHAnsi"/>
                <w:b/>
                <w:bCs/>
                <w:color w:val="000000" w:themeColor="text1"/>
                <w:sz w:val="24"/>
                <w:szCs w:val="24"/>
              </w:rPr>
              <w:t xml:space="preserve"> bụi PM10 và PM2,5 liên tục</w:t>
            </w:r>
          </w:p>
          <w:p w14:paraId="25625F40" w14:textId="77777777" w:rsidR="00257256" w:rsidRPr="0065136C" w:rsidRDefault="00257256" w:rsidP="0065136C">
            <w:pPr>
              <w:rPr>
                <w:rFonts w:asciiTheme="minorHAnsi" w:hAnsiTheme="minorHAnsi" w:cstheme="minorHAnsi"/>
                <w:i/>
                <w:iCs/>
                <w:color w:val="000000"/>
                <w:sz w:val="24"/>
                <w:szCs w:val="24"/>
              </w:rPr>
            </w:pPr>
            <w:r w:rsidRPr="0065136C">
              <w:rPr>
                <w:rFonts w:asciiTheme="minorHAnsi" w:hAnsiTheme="minorHAnsi" w:cstheme="minorHAnsi"/>
                <w:i/>
                <w:iCs/>
                <w:color w:val="000000"/>
                <w:sz w:val="24"/>
                <w:szCs w:val="24"/>
              </w:rPr>
              <w:t>Model: T640</w:t>
            </w:r>
          </w:p>
          <w:p w14:paraId="49ECE7BA" w14:textId="77777777" w:rsidR="00257256" w:rsidRPr="0065136C" w:rsidRDefault="00257256" w:rsidP="0065136C">
            <w:pPr>
              <w:rPr>
                <w:rFonts w:asciiTheme="minorHAnsi" w:hAnsiTheme="minorHAnsi" w:cstheme="minorHAnsi"/>
                <w:i/>
                <w:iCs/>
                <w:color w:val="000000"/>
                <w:sz w:val="24"/>
                <w:szCs w:val="24"/>
              </w:rPr>
            </w:pPr>
            <w:r w:rsidRPr="0065136C">
              <w:rPr>
                <w:rFonts w:asciiTheme="minorHAnsi" w:hAnsiTheme="minorHAnsi" w:cstheme="minorHAnsi"/>
                <w:i/>
                <w:iCs/>
                <w:color w:val="000000"/>
                <w:sz w:val="24"/>
                <w:szCs w:val="24"/>
              </w:rPr>
              <w:t>Hãng sản xuất: Teledyne-API /Mỹ</w:t>
            </w:r>
          </w:p>
          <w:p w14:paraId="20829D5E"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xml:space="preserve">- Đây là thiết bị được cấp </w:t>
            </w:r>
            <w:r w:rsidRPr="0065136C">
              <w:rPr>
                <w:rFonts w:asciiTheme="minorHAnsi" w:hAnsiTheme="minorHAnsi" w:cstheme="minorHAnsi"/>
                <w:color w:val="FF0000"/>
                <w:sz w:val="24"/>
                <w:szCs w:val="24"/>
              </w:rPr>
              <w:t xml:space="preserve">chứng nhận của US EPA </w:t>
            </w:r>
            <w:r w:rsidR="0010491F">
              <w:rPr>
                <w:rFonts w:asciiTheme="minorHAnsi" w:hAnsiTheme="minorHAnsi" w:cstheme="minorHAnsi"/>
                <w:color w:val="000000"/>
                <w:sz w:val="24"/>
                <w:szCs w:val="24"/>
              </w:rPr>
              <w:t>( Cục bảo vệ môi trường Mỹ</w:t>
            </w:r>
            <w:r w:rsidRPr="0065136C">
              <w:rPr>
                <w:rFonts w:asciiTheme="minorHAnsi" w:hAnsiTheme="minorHAnsi" w:cstheme="minorHAnsi"/>
                <w:color w:val="000000"/>
                <w:sz w:val="24"/>
                <w:szCs w:val="24"/>
              </w:rPr>
              <w:t xml:space="preserve">) đo được 3 dải đo hạt bụi trên cùng 1 thiết bị </w:t>
            </w:r>
            <w:r w:rsidRPr="0065136C">
              <w:rPr>
                <w:rFonts w:asciiTheme="minorHAnsi" w:hAnsiTheme="minorHAnsi" w:cstheme="minorHAnsi"/>
                <w:color w:val="FF0000"/>
                <w:sz w:val="24"/>
                <w:szCs w:val="24"/>
              </w:rPr>
              <w:t>PM</w:t>
            </w:r>
            <w:r w:rsidRPr="0065136C">
              <w:rPr>
                <w:rFonts w:asciiTheme="minorHAnsi" w:hAnsiTheme="minorHAnsi" w:cstheme="minorHAnsi"/>
                <w:color w:val="FF0000"/>
                <w:sz w:val="24"/>
                <w:szCs w:val="24"/>
                <w:vertAlign w:val="subscript"/>
              </w:rPr>
              <w:t>10</w:t>
            </w:r>
            <w:r w:rsidRPr="0065136C">
              <w:rPr>
                <w:rFonts w:asciiTheme="minorHAnsi" w:hAnsiTheme="minorHAnsi" w:cstheme="minorHAnsi"/>
                <w:color w:val="FF0000"/>
                <w:sz w:val="24"/>
                <w:szCs w:val="24"/>
              </w:rPr>
              <w:t>, PM</w:t>
            </w:r>
            <w:r w:rsidRPr="0065136C">
              <w:rPr>
                <w:rFonts w:asciiTheme="minorHAnsi" w:hAnsiTheme="minorHAnsi" w:cstheme="minorHAnsi"/>
                <w:color w:val="FF0000"/>
                <w:sz w:val="24"/>
                <w:szCs w:val="24"/>
                <w:vertAlign w:val="subscript"/>
              </w:rPr>
              <w:t>2.5</w:t>
            </w:r>
            <w:r w:rsidRPr="0065136C">
              <w:rPr>
                <w:rFonts w:asciiTheme="minorHAnsi" w:hAnsiTheme="minorHAnsi" w:cstheme="minorHAnsi"/>
                <w:color w:val="FF0000"/>
                <w:sz w:val="24"/>
                <w:szCs w:val="24"/>
              </w:rPr>
              <w:t xml:space="preserve"> và PM</w:t>
            </w:r>
            <w:r w:rsidRPr="0065136C">
              <w:rPr>
                <w:rFonts w:asciiTheme="minorHAnsi" w:hAnsiTheme="minorHAnsi" w:cstheme="minorHAnsi"/>
                <w:color w:val="FF0000"/>
                <w:sz w:val="24"/>
                <w:szCs w:val="24"/>
                <w:vertAlign w:val="subscript"/>
              </w:rPr>
              <w:t>10-2.5</w:t>
            </w:r>
          </w:p>
          <w:p w14:paraId="4DDBEDF9"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Nguyên lý đo: Quang ph</w:t>
            </w:r>
            <w:r w:rsidR="0010491F">
              <w:rPr>
                <w:rFonts w:asciiTheme="minorHAnsi" w:hAnsiTheme="minorHAnsi" w:cstheme="minorHAnsi"/>
                <w:color w:val="000000"/>
                <w:sz w:val="24"/>
                <w:szCs w:val="24"/>
              </w:rPr>
              <w:t>ổ dải rộng sử dụng tán xạ ánh sá</w:t>
            </w:r>
            <w:r w:rsidRPr="0065136C">
              <w:rPr>
                <w:rFonts w:asciiTheme="minorHAnsi" w:hAnsiTheme="minorHAnsi" w:cstheme="minorHAnsi"/>
                <w:color w:val="000000"/>
                <w:sz w:val="24"/>
                <w:szCs w:val="24"/>
              </w:rPr>
              <w:t>ng trắng 90</w:t>
            </w:r>
            <w:r w:rsidRPr="0065136C">
              <w:rPr>
                <w:rFonts w:asciiTheme="minorHAnsi" w:hAnsiTheme="minorHAnsi" w:cstheme="minorHAnsi"/>
                <w:color w:val="000000"/>
                <w:sz w:val="24"/>
                <w:szCs w:val="24"/>
                <w:vertAlign w:val="superscript"/>
              </w:rPr>
              <w:t>0</w:t>
            </w:r>
            <w:r w:rsidRPr="0065136C">
              <w:rPr>
                <w:rFonts w:asciiTheme="minorHAnsi" w:hAnsiTheme="minorHAnsi" w:cstheme="minorHAnsi"/>
                <w:color w:val="000000"/>
                <w:sz w:val="24"/>
                <w:szCs w:val="24"/>
              </w:rPr>
              <w:t xml:space="preserve"> với đèn LED đa sắc</w:t>
            </w:r>
          </w:p>
          <w:p w14:paraId="09454699"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xml:space="preserve"> - Độ phân giải kích thước hạt: 256 cỡ với dải từ 0.18- 20µm, kết hợp tới 64 kênh để tính toán khối lượng </w:t>
            </w:r>
          </w:p>
          <w:p w14:paraId="41B20697"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Dải đo: 0.1-10000 µg/m</w:t>
            </w:r>
            <w:r w:rsidRPr="0065136C">
              <w:rPr>
                <w:rFonts w:asciiTheme="minorHAnsi" w:hAnsiTheme="minorHAnsi" w:cstheme="minorHAnsi"/>
                <w:color w:val="000000"/>
                <w:sz w:val="24"/>
                <w:szCs w:val="24"/>
                <w:vertAlign w:val="superscript"/>
              </w:rPr>
              <w:t>3</w:t>
            </w:r>
          </w:p>
          <w:p w14:paraId="65B3B2BC"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Độ phân giải hiển thị và tính toán khối lượng: 0.1 µg/m</w:t>
            </w:r>
            <w:r w:rsidRPr="0065136C">
              <w:rPr>
                <w:rFonts w:asciiTheme="minorHAnsi" w:hAnsiTheme="minorHAnsi" w:cstheme="minorHAnsi"/>
                <w:color w:val="000000"/>
                <w:sz w:val="24"/>
                <w:szCs w:val="24"/>
                <w:vertAlign w:val="superscript"/>
              </w:rPr>
              <w:t>3</w:t>
            </w:r>
          </w:p>
          <w:p w14:paraId="39DCB502"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Độ chính xác: ±0.5 µg/m</w:t>
            </w:r>
            <w:r w:rsidRPr="0065136C">
              <w:rPr>
                <w:rFonts w:asciiTheme="minorHAnsi" w:hAnsiTheme="minorHAnsi" w:cstheme="minorHAnsi"/>
                <w:color w:val="000000"/>
                <w:sz w:val="24"/>
                <w:szCs w:val="24"/>
                <w:vertAlign w:val="superscript"/>
              </w:rPr>
              <w:t>3</w:t>
            </w:r>
            <w:r w:rsidRPr="0065136C">
              <w:rPr>
                <w:rFonts w:asciiTheme="minorHAnsi" w:hAnsiTheme="minorHAnsi" w:cstheme="minorHAnsi"/>
                <w:color w:val="000000"/>
                <w:sz w:val="24"/>
                <w:szCs w:val="24"/>
              </w:rPr>
              <w:t xml:space="preserve">( </w:t>
            </w:r>
            <w:r w:rsidRPr="00E813B4">
              <w:rPr>
                <w:rFonts w:asciiTheme="minorHAnsi" w:hAnsiTheme="minorHAnsi" w:cstheme="minorHAnsi"/>
                <w:color w:val="FF0000"/>
                <w:sz w:val="24"/>
                <w:szCs w:val="24"/>
              </w:rPr>
              <w:t>trung bình 1 giờ</w:t>
            </w:r>
            <w:r w:rsidRPr="0065136C">
              <w:rPr>
                <w:rFonts w:asciiTheme="minorHAnsi" w:hAnsiTheme="minorHAnsi" w:cstheme="minorHAnsi"/>
                <w:color w:val="000000"/>
                <w:sz w:val="24"/>
                <w:szCs w:val="24"/>
              </w:rPr>
              <w:t>)</w:t>
            </w:r>
          </w:p>
          <w:p w14:paraId="6318D7FB"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Ngưỡng phát hiện thấp nhất: &lt;0.1 µg/m</w:t>
            </w:r>
            <w:r w:rsidRPr="0065136C">
              <w:rPr>
                <w:rFonts w:asciiTheme="minorHAnsi" w:hAnsiTheme="minorHAnsi" w:cstheme="minorHAnsi"/>
                <w:color w:val="000000"/>
                <w:sz w:val="24"/>
                <w:szCs w:val="24"/>
                <w:vertAlign w:val="superscript"/>
              </w:rPr>
              <w:t>3</w:t>
            </w:r>
            <w:r w:rsidR="0010491F">
              <w:rPr>
                <w:rFonts w:asciiTheme="minorHAnsi" w:hAnsiTheme="minorHAnsi" w:cstheme="minorHAnsi"/>
                <w:color w:val="000000"/>
                <w:sz w:val="24"/>
                <w:szCs w:val="24"/>
              </w:rPr>
              <w:t xml:space="preserve"> (</w:t>
            </w:r>
            <w:r w:rsidR="0010491F" w:rsidRPr="00E813B4">
              <w:rPr>
                <w:rFonts w:asciiTheme="minorHAnsi" w:hAnsiTheme="minorHAnsi" w:cstheme="minorHAnsi"/>
                <w:color w:val="FF0000"/>
                <w:sz w:val="24"/>
                <w:szCs w:val="24"/>
              </w:rPr>
              <w:t>trung bì</w:t>
            </w:r>
            <w:r w:rsidRPr="00E813B4">
              <w:rPr>
                <w:rFonts w:asciiTheme="minorHAnsi" w:hAnsiTheme="minorHAnsi" w:cstheme="minorHAnsi"/>
                <w:color w:val="FF0000"/>
                <w:sz w:val="24"/>
                <w:szCs w:val="24"/>
              </w:rPr>
              <w:t>nh 1 giờ</w:t>
            </w:r>
            <w:r w:rsidRPr="0065136C">
              <w:rPr>
                <w:rFonts w:asciiTheme="minorHAnsi" w:hAnsiTheme="minorHAnsi" w:cstheme="minorHAnsi"/>
                <w:color w:val="000000"/>
                <w:sz w:val="24"/>
                <w:szCs w:val="24"/>
              </w:rPr>
              <w:t>)</w:t>
            </w:r>
          </w:p>
          <w:p w14:paraId="4B22923F" w14:textId="77777777" w:rsidR="00257256"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Thời gian đo: 10 giây đến 2 ngày ( tuỳ chọn bởi người dùng)</w:t>
            </w:r>
          </w:p>
          <w:p w14:paraId="08516178" w14:textId="77777777" w:rsidR="0010491F" w:rsidRPr="0065136C" w:rsidRDefault="0010491F" w:rsidP="0065136C">
            <w:pPr>
              <w:rPr>
                <w:rFonts w:asciiTheme="minorHAnsi" w:hAnsiTheme="minorHAnsi" w:cstheme="minorHAnsi"/>
                <w:color w:val="000000"/>
                <w:sz w:val="24"/>
                <w:szCs w:val="24"/>
              </w:rPr>
            </w:pPr>
            <w:r>
              <w:rPr>
                <w:rFonts w:asciiTheme="minorHAnsi" w:hAnsiTheme="minorHAnsi" w:cstheme="minorHAnsi"/>
                <w:color w:val="000000"/>
                <w:sz w:val="24"/>
                <w:szCs w:val="24"/>
              </w:rPr>
              <w:t xml:space="preserve">- Độ chính xác nồng độ khối lượng: </w:t>
            </w:r>
          </w:p>
          <w:p w14:paraId="3514DF42"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Tốc độ dòng: 5.0 l/phút ( tiêu chuẩn)</w:t>
            </w:r>
            <w:r w:rsidR="0010491F">
              <w:rPr>
                <w:rFonts w:asciiTheme="minorHAnsi" w:hAnsiTheme="minorHAnsi" w:cstheme="minorHAnsi"/>
                <w:color w:val="000000"/>
                <w:sz w:val="24"/>
                <w:szCs w:val="24"/>
              </w:rPr>
              <w:t>; tùy chọn thêm bộ bổ sung tốc độ dòng 11.67 l/phút</w:t>
            </w:r>
          </w:p>
          <w:p w14:paraId="7CC5B652"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xml:space="preserve">- Độ chính xác tốc độ </w:t>
            </w:r>
            <w:r w:rsidR="0010491F">
              <w:rPr>
                <w:rFonts w:asciiTheme="minorHAnsi" w:hAnsiTheme="minorHAnsi" w:cstheme="minorHAnsi"/>
                <w:color w:val="000000"/>
                <w:sz w:val="24"/>
                <w:szCs w:val="24"/>
              </w:rPr>
              <w:t>dòng: trong ±1% (</w:t>
            </w:r>
            <w:r w:rsidRPr="0065136C">
              <w:rPr>
                <w:rFonts w:asciiTheme="minorHAnsi" w:hAnsiTheme="minorHAnsi" w:cstheme="minorHAnsi"/>
                <w:color w:val="000000"/>
                <w:sz w:val="24"/>
                <w:szCs w:val="24"/>
              </w:rPr>
              <w:t>thông thường trong ±0,5%)</w:t>
            </w:r>
          </w:p>
          <w:p w14:paraId="47F075B4"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Điều khiển độ ẩm mẫu: 24VDC, 90W điều khiển nhiệt để đạt đến 35% độ ẩm</w:t>
            </w:r>
          </w:p>
          <w:p w14:paraId="6EE0556D"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Bộ nhớ kết quả: 4 Gb cho phép lưu kết quả đo &gt; 1 năm</w:t>
            </w:r>
          </w:p>
          <w:p w14:paraId="2F3A2B0A"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lastRenderedPageBreak/>
              <w:t>- Màn hình hiển thị cảm ứng với phần mềm điều khiển thiết bị</w:t>
            </w:r>
            <w:r w:rsidR="00C45EB3">
              <w:rPr>
                <w:rFonts w:asciiTheme="minorHAnsi" w:hAnsiTheme="minorHAnsi" w:cstheme="minorHAnsi"/>
                <w:color w:val="000000"/>
                <w:sz w:val="24"/>
                <w:szCs w:val="24"/>
              </w:rPr>
              <w:t xml:space="preserve"> và phần mềm từ xa chuyên dụng</w:t>
            </w:r>
          </w:p>
          <w:p w14:paraId="6591DC99"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Giao diện kết nối: USB, Ethernet</w:t>
            </w:r>
          </w:p>
          <w:p w14:paraId="27C8BBBD"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xml:space="preserve"> - Nhiệt độ làm việc: 0 tới  +50 oC</w:t>
            </w:r>
          </w:p>
          <w:p w14:paraId="5AD7198D"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Độ ẩm: 100%</w:t>
            </w:r>
          </w:p>
          <w:p w14:paraId="08FC128A"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xml:space="preserve"> - Nguồn điện: 110/230V; 50/60Hz</w:t>
            </w:r>
          </w:p>
          <w:p w14:paraId="495FE337"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Tiêu thụ điện áp: &lt;120 W</w:t>
            </w:r>
            <w:r w:rsidR="00C45EB3">
              <w:rPr>
                <w:rFonts w:asciiTheme="minorHAnsi" w:hAnsiTheme="minorHAnsi" w:cstheme="minorHAnsi"/>
                <w:color w:val="000000"/>
                <w:sz w:val="24"/>
                <w:szCs w:val="24"/>
              </w:rPr>
              <w:t xml:space="preserve"> tại 120 VAC</w:t>
            </w:r>
          </w:p>
          <w:p w14:paraId="7E9C9FD3" w14:textId="77777777" w:rsidR="00F12406" w:rsidRPr="00F12406" w:rsidRDefault="00257256" w:rsidP="00F12406">
            <w:pPr>
              <w:tabs>
                <w:tab w:val="left" w:pos="5400"/>
              </w:tabs>
              <w:jc w:val="both"/>
              <w:rPr>
                <w:rFonts w:asciiTheme="minorHAnsi" w:hAnsiTheme="minorHAnsi" w:cstheme="minorHAnsi"/>
                <w:color w:val="000000"/>
                <w:sz w:val="24"/>
                <w:szCs w:val="24"/>
              </w:rPr>
            </w:pPr>
            <w:r w:rsidRPr="0065136C">
              <w:rPr>
                <w:rFonts w:asciiTheme="minorHAnsi" w:hAnsiTheme="minorHAnsi" w:cstheme="minorHAnsi"/>
                <w:color w:val="000000"/>
                <w:sz w:val="24"/>
                <w:szCs w:val="24"/>
              </w:rPr>
              <w:t>- Chứng nhận : US EPA</w:t>
            </w:r>
            <w:r w:rsidR="00CB596E">
              <w:rPr>
                <w:rFonts w:asciiTheme="minorHAnsi" w:hAnsiTheme="minorHAnsi" w:cstheme="minorHAnsi"/>
                <w:color w:val="000000"/>
                <w:sz w:val="24"/>
                <w:szCs w:val="24"/>
              </w:rPr>
              <w:t xml:space="preserve"> cho các chỉ tiêu đo PM10, PM2.5 và PM10-2.5</w:t>
            </w:r>
            <w:r w:rsidR="00F12406">
              <w:rPr>
                <w:rFonts w:asciiTheme="minorHAnsi" w:hAnsiTheme="minorHAnsi" w:cstheme="minorHAnsi"/>
                <w:color w:val="000000"/>
                <w:sz w:val="24"/>
                <w:szCs w:val="24"/>
              </w:rPr>
              <w:t xml:space="preserve"> (Phương pháp tương đương liên bang: </w:t>
            </w:r>
            <w:r w:rsidR="00F12406" w:rsidRPr="00F12406">
              <w:rPr>
                <w:rFonts w:asciiTheme="minorHAnsi" w:hAnsiTheme="minorHAnsi" w:cstheme="minorHAnsi"/>
                <w:color w:val="000000"/>
                <w:sz w:val="24"/>
                <w:szCs w:val="24"/>
              </w:rPr>
              <w:t>EQPM-0516-236;  EQPM-0516-238; EQPM-0516-239; EQPM-0516-240</w:t>
            </w:r>
            <w:r w:rsidR="00F12406">
              <w:rPr>
                <w:rFonts w:asciiTheme="minorHAnsi" w:hAnsiTheme="minorHAnsi" w:cstheme="minorHAnsi"/>
                <w:color w:val="000000"/>
                <w:sz w:val="24"/>
                <w:szCs w:val="24"/>
              </w:rPr>
              <w:t>)</w:t>
            </w:r>
          </w:p>
          <w:p w14:paraId="59AC629A" w14:textId="77777777" w:rsidR="00257256" w:rsidRPr="0065136C" w:rsidRDefault="00257256" w:rsidP="0065136C">
            <w:pPr>
              <w:tabs>
                <w:tab w:val="left" w:pos="5400"/>
              </w:tabs>
              <w:jc w:val="both"/>
              <w:rPr>
                <w:rFonts w:asciiTheme="minorHAnsi" w:hAnsiTheme="minorHAnsi" w:cstheme="minorHAnsi"/>
                <w:b/>
                <w:i/>
                <w:sz w:val="24"/>
                <w:szCs w:val="24"/>
              </w:rPr>
            </w:pPr>
            <w:r w:rsidRPr="0065136C">
              <w:rPr>
                <w:rFonts w:asciiTheme="minorHAnsi" w:hAnsiTheme="minorHAnsi" w:cstheme="minorHAnsi"/>
                <w:b/>
                <w:i/>
                <w:sz w:val="24"/>
                <w:szCs w:val="24"/>
              </w:rPr>
              <w:t>* Thiết bị cung cấp tiêu chuẩn bao gồm:</w:t>
            </w:r>
          </w:p>
          <w:p w14:paraId="454F9F03" w14:textId="77777777" w:rsidR="00257256" w:rsidRPr="0065136C" w:rsidRDefault="00257256" w:rsidP="0065136C">
            <w:pPr>
              <w:rPr>
                <w:rFonts w:asciiTheme="minorHAnsi" w:hAnsiTheme="minorHAnsi" w:cstheme="minorHAnsi"/>
                <w:color w:val="000000"/>
                <w:sz w:val="24"/>
                <w:szCs w:val="24"/>
              </w:rPr>
            </w:pPr>
            <w:r w:rsidRPr="0065136C">
              <w:rPr>
                <w:rFonts w:asciiTheme="minorHAnsi" w:hAnsiTheme="minorHAnsi" w:cstheme="minorHAnsi"/>
                <w:color w:val="000000"/>
                <w:sz w:val="24"/>
                <w:szCs w:val="24"/>
              </w:rPr>
              <w:t>- 1 Máy chính dùng điện 100 - 230VAC 50/60Hz</w:t>
            </w:r>
            <w:r w:rsidR="00DE4E8E">
              <w:rPr>
                <w:rFonts w:asciiTheme="minorHAnsi" w:hAnsiTheme="minorHAnsi" w:cstheme="minorHAnsi"/>
                <w:color w:val="000000"/>
                <w:sz w:val="24"/>
                <w:szCs w:val="24"/>
              </w:rPr>
              <w:t xml:space="preserve"> ; 1 chai bụi chuẩn;  1 CD hướng dẫn sử dụng</w:t>
            </w:r>
          </w:p>
          <w:p w14:paraId="1A94139A" w14:textId="77777777" w:rsidR="00257256" w:rsidRPr="0065136C" w:rsidRDefault="00DE4E8E" w:rsidP="0065136C">
            <w:pPr>
              <w:rPr>
                <w:rFonts w:asciiTheme="minorHAnsi" w:hAnsiTheme="minorHAnsi" w:cstheme="minorHAnsi"/>
                <w:color w:val="000000"/>
                <w:sz w:val="24"/>
                <w:szCs w:val="24"/>
              </w:rPr>
            </w:pPr>
            <w:r>
              <w:rPr>
                <w:rFonts w:asciiTheme="minorHAnsi" w:hAnsiTheme="minorHAnsi" w:cstheme="minorHAnsi"/>
                <w:color w:val="000000"/>
                <w:sz w:val="24"/>
                <w:szCs w:val="24"/>
              </w:rPr>
              <w:t>- 1</w:t>
            </w:r>
            <w:r w:rsidR="00257256" w:rsidRPr="0065136C">
              <w:rPr>
                <w:rFonts w:asciiTheme="minorHAnsi" w:hAnsiTheme="minorHAnsi" w:cstheme="minorHAnsi"/>
                <w:color w:val="000000"/>
                <w:sz w:val="24"/>
                <w:szCs w:val="24"/>
              </w:rPr>
              <w:t xml:space="preserve"> đầu lấy mẫu (cho tốc độ dòng 5 LPM với ống hút mẫu bên trong</w:t>
            </w:r>
          </w:p>
          <w:p w14:paraId="3DC0C8CC" w14:textId="77777777" w:rsidR="00257256" w:rsidRPr="0065136C" w:rsidRDefault="00DE4E8E" w:rsidP="0065136C">
            <w:pPr>
              <w:rPr>
                <w:rFonts w:asciiTheme="minorHAnsi" w:hAnsiTheme="minorHAnsi" w:cstheme="minorHAnsi"/>
                <w:color w:val="000000"/>
                <w:sz w:val="24"/>
                <w:szCs w:val="24"/>
              </w:rPr>
            </w:pPr>
            <w:r>
              <w:rPr>
                <w:rFonts w:asciiTheme="minorHAnsi" w:hAnsiTheme="minorHAnsi" w:cstheme="minorHAnsi"/>
                <w:color w:val="000000"/>
                <w:sz w:val="24"/>
                <w:szCs w:val="24"/>
              </w:rPr>
              <w:t>- 1</w:t>
            </w:r>
            <w:r w:rsidR="00257256" w:rsidRPr="0065136C">
              <w:rPr>
                <w:rFonts w:asciiTheme="minorHAnsi" w:hAnsiTheme="minorHAnsi" w:cstheme="minorHAnsi"/>
                <w:color w:val="000000"/>
                <w:sz w:val="24"/>
                <w:szCs w:val="24"/>
              </w:rPr>
              <w:t xml:space="preserve"> bộ kit kết nối kiểm </w:t>
            </w:r>
            <w:r>
              <w:rPr>
                <w:rFonts w:asciiTheme="minorHAnsi" w:hAnsiTheme="minorHAnsi" w:cstheme="minorHAnsi"/>
                <w:color w:val="000000"/>
                <w:sz w:val="24"/>
                <w:szCs w:val="24"/>
              </w:rPr>
              <w:t>tra</w:t>
            </w:r>
            <w:r w:rsidR="00257256" w:rsidRPr="0065136C">
              <w:rPr>
                <w:rFonts w:asciiTheme="minorHAnsi" w:hAnsiTheme="minorHAnsi" w:cstheme="minorHAnsi"/>
                <w:color w:val="000000"/>
                <w:sz w:val="24"/>
                <w:szCs w:val="24"/>
              </w:rPr>
              <w:t xml:space="preserve"> </w:t>
            </w:r>
            <w:r>
              <w:rPr>
                <w:rFonts w:asciiTheme="minorHAnsi" w:hAnsiTheme="minorHAnsi" w:cstheme="minorHAnsi"/>
                <w:color w:val="000000"/>
                <w:sz w:val="24"/>
                <w:szCs w:val="24"/>
              </w:rPr>
              <w:t>dò rỉ</w:t>
            </w:r>
            <w:r w:rsidR="00257256" w:rsidRPr="0065136C">
              <w:rPr>
                <w:rFonts w:asciiTheme="minorHAnsi" w:hAnsiTheme="minorHAnsi" w:cstheme="minorHAnsi"/>
                <w:color w:val="000000"/>
                <w:sz w:val="24"/>
                <w:szCs w:val="24"/>
              </w:rPr>
              <w:t xml:space="preserve"> dòng khí</w:t>
            </w:r>
            <w:r>
              <w:rPr>
                <w:rFonts w:asciiTheme="minorHAnsi" w:hAnsiTheme="minorHAnsi" w:cstheme="minorHAnsi"/>
                <w:color w:val="000000"/>
                <w:sz w:val="24"/>
                <w:szCs w:val="24"/>
              </w:rPr>
              <w:t xml:space="preserve"> </w:t>
            </w:r>
            <w:r w:rsidRPr="00DE4E8E">
              <w:rPr>
                <w:rFonts w:asciiTheme="minorHAnsi" w:hAnsiTheme="minorHAnsi" w:cstheme="minorHAnsi"/>
                <w:i/>
                <w:color w:val="000000"/>
                <w:sz w:val="24"/>
                <w:szCs w:val="24"/>
              </w:rPr>
              <w:t>(Leak Check, Flow Audit Adaptor Kit)</w:t>
            </w:r>
          </w:p>
          <w:p w14:paraId="27E40963" w14:textId="77777777" w:rsidR="00257256" w:rsidRPr="0065136C" w:rsidRDefault="00DE4E8E" w:rsidP="00DE4E8E">
            <w:pPr>
              <w:tabs>
                <w:tab w:val="left" w:pos="5400"/>
              </w:tabs>
              <w:jc w:val="both"/>
              <w:rPr>
                <w:rFonts w:asciiTheme="minorHAnsi" w:hAnsiTheme="minorHAnsi" w:cstheme="minorHAnsi"/>
                <w:sz w:val="24"/>
                <w:szCs w:val="24"/>
              </w:rPr>
            </w:pPr>
            <w:r>
              <w:rPr>
                <w:rFonts w:asciiTheme="minorHAnsi" w:hAnsiTheme="minorHAnsi" w:cstheme="minorHAnsi"/>
                <w:color w:val="000000"/>
                <w:sz w:val="24"/>
                <w:szCs w:val="24"/>
              </w:rPr>
              <w:t>- 4</w:t>
            </w:r>
            <w:r w:rsidR="00257256" w:rsidRPr="0065136C">
              <w:rPr>
                <w:rFonts w:asciiTheme="minorHAnsi" w:hAnsiTheme="minorHAnsi" w:cstheme="minorHAnsi"/>
                <w:color w:val="000000"/>
                <w:sz w:val="24"/>
                <w:szCs w:val="24"/>
              </w:rPr>
              <w:t xml:space="preserve"> </w:t>
            </w:r>
            <w:r>
              <w:rPr>
                <w:rFonts w:asciiTheme="minorHAnsi" w:hAnsiTheme="minorHAnsi" w:cstheme="minorHAnsi"/>
                <w:color w:val="000000"/>
                <w:sz w:val="24"/>
                <w:szCs w:val="24"/>
              </w:rPr>
              <w:t xml:space="preserve">cái </w:t>
            </w:r>
            <w:r w:rsidR="00257256" w:rsidRPr="0065136C">
              <w:rPr>
                <w:rFonts w:asciiTheme="minorHAnsi" w:hAnsiTheme="minorHAnsi" w:cstheme="minorHAnsi"/>
                <w:color w:val="000000"/>
                <w:sz w:val="24"/>
                <w:szCs w:val="24"/>
              </w:rPr>
              <w:t>phin lọc DFU</w:t>
            </w:r>
            <w:r>
              <w:rPr>
                <w:rFonts w:asciiTheme="minorHAnsi" w:hAnsiTheme="minorHAnsi" w:cstheme="minorHAnsi"/>
                <w:color w:val="000000"/>
                <w:sz w:val="24"/>
                <w:szCs w:val="24"/>
              </w:rPr>
              <w:t>; 1 phin lọc bụi đầu vào</w:t>
            </w:r>
          </w:p>
        </w:tc>
        <w:tc>
          <w:tcPr>
            <w:tcW w:w="1099" w:type="dxa"/>
          </w:tcPr>
          <w:p w14:paraId="7248D52E" w14:textId="77777777" w:rsidR="00257256" w:rsidRPr="0065136C" w:rsidRDefault="00257256" w:rsidP="0065136C">
            <w:pPr>
              <w:tabs>
                <w:tab w:val="left" w:pos="5400"/>
              </w:tabs>
              <w:jc w:val="center"/>
              <w:rPr>
                <w:rFonts w:asciiTheme="minorHAnsi" w:hAnsiTheme="minorHAnsi" w:cstheme="minorHAnsi"/>
                <w:sz w:val="24"/>
                <w:szCs w:val="24"/>
              </w:rPr>
            </w:pPr>
            <w:r w:rsidRPr="0065136C">
              <w:rPr>
                <w:rFonts w:asciiTheme="minorHAnsi" w:hAnsiTheme="minorHAnsi" w:cstheme="minorHAnsi"/>
                <w:sz w:val="24"/>
                <w:szCs w:val="24"/>
              </w:rPr>
              <w:lastRenderedPageBreak/>
              <w:t>Bộ</w:t>
            </w:r>
          </w:p>
        </w:tc>
        <w:tc>
          <w:tcPr>
            <w:tcW w:w="860" w:type="dxa"/>
          </w:tcPr>
          <w:p w14:paraId="6F274B15" w14:textId="77777777" w:rsidR="00257256" w:rsidRPr="0065136C" w:rsidRDefault="00DE4E8E" w:rsidP="0065136C">
            <w:pPr>
              <w:tabs>
                <w:tab w:val="left" w:pos="5400"/>
              </w:tabs>
              <w:jc w:val="center"/>
              <w:rPr>
                <w:rFonts w:asciiTheme="minorHAnsi" w:hAnsiTheme="minorHAnsi" w:cstheme="minorHAnsi"/>
                <w:sz w:val="24"/>
                <w:szCs w:val="24"/>
              </w:rPr>
            </w:pPr>
            <w:r>
              <w:rPr>
                <w:rFonts w:asciiTheme="minorHAnsi" w:hAnsiTheme="minorHAnsi" w:cstheme="minorHAnsi"/>
                <w:sz w:val="24"/>
                <w:szCs w:val="24"/>
              </w:rPr>
              <w:t>1</w:t>
            </w:r>
          </w:p>
        </w:tc>
        <w:tc>
          <w:tcPr>
            <w:tcW w:w="1467" w:type="dxa"/>
          </w:tcPr>
          <w:p w14:paraId="51784AC1" w14:textId="77777777" w:rsidR="00257256" w:rsidRPr="0065136C" w:rsidRDefault="00DE4E8E" w:rsidP="00970D27">
            <w:pPr>
              <w:jc w:val="right"/>
              <w:rPr>
                <w:rFonts w:asciiTheme="minorHAnsi" w:hAnsiTheme="minorHAnsi" w:cstheme="minorHAnsi"/>
                <w:color w:val="000000"/>
                <w:sz w:val="24"/>
                <w:szCs w:val="24"/>
              </w:rPr>
            </w:pPr>
            <w:r>
              <w:rPr>
                <w:rFonts w:asciiTheme="minorHAnsi" w:hAnsiTheme="minorHAnsi" w:cstheme="minorHAnsi"/>
                <w:color w:val="000000"/>
                <w:sz w:val="24"/>
                <w:szCs w:val="24"/>
              </w:rPr>
              <w:t>629</w:t>
            </w:r>
            <w:r w:rsidR="00D06486">
              <w:rPr>
                <w:rFonts w:asciiTheme="minorHAnsi" w:hAnsiTheme="minorHAnsi" w:cstheme="minorHAnsi"/>
                <w:color w:val="000000"/>
                <w:sz w:val="24"/>
                <w:szCs w:val="24"/>
              </w:rPr>
              <w:t>.</w:t>
            </w:r>
            <w:r w:rsidR="00970D27">
              <w:rPr>
                <w:rFonts w:asciiTheme="minorHAnsi" w:hAnsiTheme="minorHAnsi" w:cstheme="minorHAnsi"/>
                <w:color w:val="000000"/>
                <w:sz w:val="24"/>
                <w:szCs w:val="24"/>
              </w:rPr>
              <w:t>000</w:t>
            </w:r>
          </w:p>
        </w:tc>
        <w:tc>
          <w:tcPr>
            <w:tcW w:w="1512" w:type="dxa"/>
          </w:tcPr>
          <w:p w14:paraId="0ED8BE22" w14:textId="77777777" w:rsidR="00257256" w:rsidRPr="0065136C" w:rsidRDefault="00DE4E8E" w:rsidP="00970D27">
            <w:pPr>
              <w:jc w:val="right"/>
              <w:rPr>
                <w:rFonts w:asciiTheme="minorHAnsi" w:hAnsiTheme="minorHAnsi" w:cstheme="minorHAnsi"/>
                <w:b/>
                <w:color w:val="000000"/>
                <w:sz w:val="24"/>
                <w:szCs w:val="24"/>
              </w:rPr>
            </w:pPr>
            <w:r>
              <w:rPr>
                <w:rFonts w:asciiTheme="minorHAnsi" w:hAnsiTheme="minorHAnsi" w:cstheme="minorHAnsi"/>
                <w:b/>
                <w:color w:val="000000"/>
                <w:sz w:val="24"/>
                <w:szCs w:val="24"/>
              </w:rPr>
              <w:t>629</w:t>
            </w:r>
            <w:r w:rsidR="00D06486">
              <w:rPr>
                <w:rFonts w:asciiTheme="minorHAnsi" w:hAnsiTheme="minorHAnsi" w:cstheme="minorHAnsi"/>
                <w:b/>
                <w:color w:val="000000"/>
                <w:sz w:val="24"/>
                <w:szCs w:val="24"/>
              </w:rPr>
              <w:t>.</w:t>
            </w:r>
            <w:r w:rsidR="00970D27">
              <w:rPr>
                <w:rFonts w:asciiTheme="minorHAnsi" w:hAnsiTheme="minorHAnsi" w:cstheme="minorHAnsi"/>
                <w:b/>
                <w:color w:val="000000"/>
                <w:sz w:val="24"/>
                <w:szCs w:val="24"/>
              </w:rPr>
              <w:t>000</w:t>
            </w:r>
          </w:p>
        </w:tc>
      </w:tr>
      <w:tr w:rsidR="00A13FC5" w:rsidRPr="00501033" w14:paraId="10DA43F2" w14:textId="77777777" w:rsidTr="00DE4E8E">
        <w:tc>
          <w:tcPr>
            <w:tcW w:w="764" w:type="dxa"/>
          </w:tcPr>
          <w:p w14:paraId="0665FF18" w14:textId="77777777" w:rsidR="00A13FC5" w:rsidRPr="00501033" w:rsidRDefault="00A13FC5" w:rsidP="0065136C">
            <w:pPr>
              <w:tabs>
                <w:tab w:val="left" w:pos="5400"/>
              </w:tabs>
              <w:jc w:val="center"/>
              <w:rPr>
                <w:rFonts w:asciiTheme="minorHAnsi" w:hAnsiTheme="minorHAnsi" w:cstheme="minorHAnsi"/>
                <w:b/>
                <w:color w:val="000000" w:themeColor="text1"/>
                <w:sz w:val="24"/>
                <w:szCs w:val="24"/>
              </w:rPr>
            </w:pPr>
          </w:p>
        </w:tc>
        <w:tc>
          <w:tcPr>
            <w:tcW w:w="4140" w:type="dxa"/>
          </w:tcPr>
          <w:p w14:paraId="11F7DF63" w14:textId="77777777" w:rsidR="00A13FC5" w:rsidRPr="00501033" w:rsidRDefault="0005359F" w:rsidP="00DE4E8E">
            <w:pPr>
              <w:tabs>
                <w:tab w:val="left" w:pos="5400"/>
              </w:tabs>
              <w:jc w:val="both"/>
              <w:rPr>
                <w:rFonts w:asciiTheme="minorHAnsi" w:hAnsiTheme="minorHAnsi" w:cstheme="minorHAnsi"/>
                <w:b/>
                <w:color w:val="000000" w:themeColor="text1"/>
                <w:sz w:val="24"/>
                <w:szCs w:val="24"/>
              </w:rPr>
            </w:pPr>
            <w:r w:rsidRPr="00501033">
              <w:rPr>
                <w:rFonts w:asciiTheme="minorHAnsi" w:hAnsiTheme="minorHAnsi" w:cstheme="minorHAnsi"/>
                <w:b/>
                <w:color w:val="000000" w:themeColor="text1"/>
                <w:sz w:val="24"/>
                <w:szCs w:val="24"/>
              </w:rPr>
              <w:t>TỔNG GIÁ SAU THUẾ</w:t>
            </w:r>
            <w:r w:rsidR="00DE4E8E" w:rsidRPr="00501033">
              <w:rPr>
                <w:rFonts w:asciiTheme="minorHAnsi" w:hAnsiTheme="minorHAnsi" w:cstheme="minorHAnsi"/>
                <w:b/>
                <w:color w:val="000000" w:themeColor="text1"/>
                <w:sz w:val="24"/>
                <w:szCs w:val="24"/>
              </w:rPr>
              <w:t xml:space="preserve"> (1000 đồng</w:t>
            </w:r>
            <w:r w:rsidR="00292532" w:rsidRPr="00501033">
              <w:rPr>
                <w:rFonts w:asciiTheme="minorHAnsi" w:hAnsiTheme="minorHAnsi" w:cstheme="minorHAnsi"/>
                <w:b/>
                <w:color w:val="000000" w:themeColor="text1"/>
                <w:sz w:val="24"/>
                <w:szCs w:val="24"/>
              </w:rPr>
              <w:t>)</w:t>
            </w:r>
          </w:p>
          <w:p w14:paraId="6D419E1F" w14:textId="77777777" w:rsidR="00DE4E8E" w:rsidRPr="00501033" w:rsidRDefault="00DE4E8E" w:rsidP="00DE4E8E">
            <w:pPr>
              <w:tabs>
                <w:tab w:val="left" w:pos="5400"/>
              </w:tabs>
              <w:jc w:val="both"/>
              <w:rPr>
                <w:rFonts w:asciiTheme="minorHAnsi" w:hAnsiTheme="minorHAnsi" w:cstheme="minorHAnsi"/>
                <w:i/>
                <w:color w:val="000000" w:themeColor="text1"/>
                <w:sz w:val="24"/>
                <w:szCs w:val="24"/>
              </w:rPr>
            </w:pPr>
            <w:r w:rsidRPr="00501033">
              <w:rPr>
                <w:rFonts w:asciiTheme="minorHAnsi" w:hAnsiTheme="minorHAnsi" w:cstheme="minorHAnsi"/>
                <w:i/>
                <w:color w:val="000000" w:themeColor="text1"/>
                <w:sz w:val="24"/>
                <w:szCs w:val="24"/>
              </w:rPr>
              <w:t>Bằng chữ: Sáu trăm hai mươi chín triệu đồng chẵn./.</w:t>
            </w:r>
          </w:p>
        </w:tc>
        <w:tc>
          <w:tcPr>
            <w:tcW w:w="1099" w:type="dxa"/>
          </w:tcPr>
          <w:p w14:paraId="095BFE35" w14:textId="77777777" w:rsidR="00A13FC5" w:rsidRPr="00501033" w:rsidRDefault="00A13FC5" w:rsidP="0065136C">
            <w:pPr>
              <w:tabs>
                <w:tab w:val="left" w:pos="5400"/>
              </w:tabs>
              <w:jc w:val="center"/>
              <w:rPr>
                <w:rFonts w:asciiTheme="minorHAnsi" w:hAnsiTheme="minorHAnsi" w:cstheme="minorHAnsi"/>
                <w:b/>
                <w:color w:val="000000" w:themeColor="text1"/>
                <w:sz w:val="24"/>
                <w:szCs w:val="24"/>
              </w:rPr>
            </w:pPr>
          </w:p>
        </w:tc>
        <w:tc>
          <w:tcPr>
            <w:tcW w:w="860" w:type="dxa"/>
          </w:tcPr>
          <w:p w14:paraId="2933DCF2" w14:textId="77777777" w:rsidR="00A13FC5" w:rsidRPr="00501033" w:rsidRDefault="00A13FC5" w:rsidP="0065136C">
            <w:pPr>
              <w:tabs>
                <w:tab w:val="left" w:pos="5400"/>
              </w:tabs>
              <w:jc w:val="center"/>
              <w:rPr>
                <w:rFonts w:asciiTheme="minorHAnsi" w:hAnsiTheme="minorHAnsi" w:cstheme="minorHAnsi"/>
                <w:b/>
                <w:color w:val="000000" w:themeColor="text1"/>
                <w:sz w:val="24"/>
                <w:szCs w:val="24"/>
              </w:rPr>
            </w:pPr>
          </w:p>
        </w:tc>
        <w:tc>
          <w:tcPr>
            <w:tcW w:w="1467" w:type="dxa"/>
          </w:tcPr>
          <w:p w14:paraId="45AFF167" w14:textId="77777777" w:rsidR="00A13FC5" w:rsidRPr="00501033" w:rsidRDefault="00A13FC5" w:rsidP="0065136C">
            <w:pPr>
              <w:tabs>
                <w:tab w:val="left" w:pos="5400"/>
              </w:tabs>
              <w:jc w:val="right"/>
              <w:rPr>
                <w:rFonts w:asciiTheme="minorHAnsi" w:hAnsiTheme="minorHAnsi" w:cstheme="minorHAnsi"/>
                <w:b/>
                <w:color w:val="000000" w:themeColor="text1"/>
                <w:sz w:val="24"/>
                <w:szCs w:val="24"/>
              </w:rPr>
            </w:pPr>
          </w:p>
        </w:tc>
        <w:tc>
          <w:tcPr>
            <w:tcW w:w="1512" w:type="dxa"/>
          </w:tcPr>
          <w:p w14:paraId="09CCCCD2" w14:textId="77777777" w:rsidR="00A13FC5" w:rsidRPr="00501033" w:rsidRDefault="00DE4E8E" w:rsidP="0065136C">
            <w:pPr>
              <w:jc w:val="right"/>
              <w:rPr>
                <w:rFonts w:asciiTheme="minorHAnsi" w:hAnsiTheme="minorHAnsi" w:cstheme="minorHAnsi"/>
                <w:b/>
                <w:color w:val="000000" w:themeColor="text1"/>
                <w:sz w:val="24"/>
                <w:szCs w:val="24"/>
              </w:rPr>
            </w:pPr>
            <w:r w:rsidRPr="00501033">
              <w:rPr>
                <w:rFonts w:asciiTheme="minorHAnsi" w:hAnsiTheme="minorHAnsi" w:cstheme="minorHAnsi"/>
                <w:b/>
                <w:color w:val="000000" w:themeColor="text1"/>
                <w:sz w:val="24"/>
                <w:szCs w:val="24"/>
              </w:rPr>
              <w:t>629.000</w:t>
            </w:r>
          </w:p>
        </w:tc>
      </w:tr>
    </w:tbl>
    <w:p w14:paraId="206D6279" w14:textId="77777777" w:rsidR="0065136C" w:rsidRDefault="0065136C" w:rsidP="00970D27">
      <w:pPr>
        <w:rPr>
          <w:rFonts w:asciiTheme="minorHAnsi" w:hAnsiTheme="minorHAnsi" w:cstheme="minorHAnsi"/>
          <w:b/>
          <w:sz w:val="26"/>
          <w:szCs w:val="26"/>
        </w:rPr>
      </w:pPr>
    </w:p>
    <w:p w14:paraId="1F678158" w14:textId="77777777" w:rsidR="00D706EA" w:rsidRPr="0005359F" w:rsidRDefault="00D706EA" w:rsidP="00D706EA">
      <w:pPr>
        <w:jc w:val="center"/>
        <w:rPr>
          <w:rFonts w:asciiTheme="minorHAnsi" w:hAnsiTheme="minorHAnsi" w:cstheme="minorHAnsi"/>
          <w:b/>
          <w:sz w:val="26"/>
          <w:szCs w:val="26"/>
        </w:rPr>
      </w:pPr>
      <w:r w:rsidRPr="0005359F">
        <w:rPr>
          <w:rFonts w:asciiTheme="minorHAnsi" w:hAnsiTheme="minorHAnsi" w:cstheme="minorHAnsi"/>
          <w:b/>
          <w:sz w:val="26"/>
          <w:szCs w:val="26"/>
        </w:rPr>
        <w:t>ĐIỀU KIỆN THƯƠNG MẠI</w:t>
      </w:r>
    </w:p>
    <w:p w14:paraId="60D9C816" w14:textId="77777777" w:rsidR="00D706EA" w:rsidRPr="0005359F" w:rsidRDefault="00D706EA" w:rsidP="00D706EA">
      <w:pPr>
        <w:rPr>
          <w:rFonts w:asciiTheme="minorHAnsi" w:hAnsiTheme="minorHAnsi" w:cstheme="minorHAnsi"/>
          <w:sz w:val="26"/>
          <w:szCs w:val="26"/>
        </w:rPr>
      </w:pPr>
    </w:p>
    <w:p w14:paraId="1DDDD9E6"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 xml:space="preserve">Giá báo trên là giá bằng tiền </w:t>
      </w:r>
      <w:r w:rsidR="00DE4E8E">
        <w:rPr>
          <w:rFonts w:asciiTheme="minorHAnsi" w:hAnsiTheme="minorHAnsi" w:cstheme="minorHAnsi"/>
          <w:sz w:val="26"/>
          <w:szCs w:val="26"/>
        </w:rPr>
        <w:t>đồng</w:t>
      </w:r>
      <w:r w:rsidRPr="0005359F">
        <w:rPr>
          <w:rFonts w:asciiTheme="minorHAnsi" w:hAnsiTheme="minorHAnsi" w:cstheme="minorHAnsi"/>
          <w:sz w:val="26"/>
          <w:szCs w:val="26"/>
        </w:rPr>
        <w:t xml:space="preserve">, giao hàng tại </w:t>
      </w:r>
      <w:r w:rsidR="00DE4E8E">
        <w:rPr>
          <w:rFonts w:asciiTheme="minorHAnsi" w:hAnsiTheme="minorHAnsi" w:cstheme="minorHAnsi"/>
          <w:sz w:val="26"/>
          <w:szCs w:val="26"/>
        </w:rPr>
        <w:t>Hà Nội</w:t>
      </w:r>
      <w:r w:rsidRPr="0005359F">
        <w:rPr>
          <w:rFonts w:asciiTheme="minorHAnsi" w:hAnsiTheme="minorHAnsi" w:cstheme="minorHAnsi"/>
          <w:sz w:val="26"/>
          <w:szCs w:val="26"/>
        </w:rPr>
        <w:t>, đã có bao gồm chi phí vận chuyển và đào tạo cho khách hàng. Giá trên đó bao gồm thuế VAT10%.</w:t>
      </w:r>
    </w:p>
    <w:p w14:paraId="62FD013A" w14:textId="77777777" w:rsidR="00D706EA" w:rsidRPr="0005359F" w:rsidRDefault="0005359F" w:rsidP="00D706EA">
      <w:pPr>
        <w:numPr>
          <w:ilvl w:val="0"/>
          <w:numId w:val="1"/>
        </w:numPr>
        <w:rPr>
          <w:rFonts w:asciiTheme="minorHAnsi" w:hAnsiTheme="minorHAnsi" w:cstheme="minorHAnsi"/>
          <w:sz w:val="26"/>
          <w:szCs w:val="26"/>
        </w:rPr>
      </w:pPr>
      <w:r>
        <w:rPr>
          <w:rFonts w:asciiTheme="minorHAnsi" w:hAnsiTheme="minorHAnsi" w:cstheme="minorHAnsi"/>
          <w:sz w:val="26"/>
          <w:szCs w:val="26"/>
        </w:rPr>
        <w:t xml:space="preserve">Thời gian giao hàng: </w:t>
      </w:r>
      <w:r w:rsidR="00970D27">
        <w:rPr>
          <w:rFonts w:asciiTheme="minorHAnsi" w:hAnsiTheme="minorHAnsi" w:cstheme="minorHAnsi"/>
          <w:sz w:val="26"/>
          <w:szCs w:val="26"/>
        </w:rPr>
        <w:t>2</w:t>
      </w:r>
      <w:r w:rsidR="004E2E84">
        <w:rPr>
          <w:rFonts w:asciiTheme="minorHAnsi" w:hAnsiTheme="minorHAnsi" w:cstheme="minorHAnsi"/>
          <w:sz w:val="26"/>
          <w:szCs w:val="26"/>
        </w:rPr>
        <w:t>-</w:t>
      </w:r>
      <w:r w:rsidR="00970D27">
        <w:rPr>
          <w:rFonts w:asciiTheme="minorHAnsi" w:hAnsiTheme="minorHAnsi" w:cstheme="minorHAnsi"/>
          <w:sz w:val="26"/>
          <w:szCs w:val="26"/>
        </w:rPr>
        <w:t>3</w:t>
      </w:r>
      <w:r w:rsidR="00D706EA" w:rsidRPr="0005359F">
        <w:rPr>
          <w:rFonts w:asciiTheme="minorHAnsi" w:hAnsiTheme="minorHAnsi" w:cstheme="minorHAnsi"/>
          <w:sz w:val="26"/>
          <w:szCs w:val="26"/>
        </w:rPr>
        <w:t xml:space="preserve"> tháng</w:t>
      </w:r>
    </w:p>
    <w:p w14:paraId="1F250283"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Bảo hành: 12 tháng</w:t>
      </w:r>
    </w:p>
    <w:p w14:paraId="69DE1967" w14:textId="77777777" w:rsidR="00D706EA" w:rsidRPr="0005359F" w:rsidRDefault="00D706EA" w:rsidP="00D706EA">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Thanh toán: chuyển khoản 60% giá trị hợp đồng khi ký HĐ và 40% còn lại trước khi giao hàng.</w:t>
      </w:r>
    </w:p>
    <w:p w14:paraId="08817F01" w14:textId="77777777" w:rsidR="00D706EA" w:rsidRPr="00DE4E8E" w:rsidRDefault="00D706EA" w:rsidP="00DE4E8E">
      <w:pPr>
        <w:numPr>
          <w:ilvl w:val="0"/>
          <w:numId w:val="1"/>
        </w:numPr>
        <w:rPr>
          <w:rFonts w:asciiTheme="minorHAnsi" w:hAnsiTheme="minorHAnsi" w:cstheme="minorHAnsi"/>
          <w:sz w:val="26"/>
          <w:szCs w:val="26"/>
        </w:rPr>
      </w:pPr>
      <w:r w:rsidRPr="0005359F">
        <w:rPr>
          <w:rFonts w:asciiTheme="minorHAnsi" w:hAnsiTheme="minorHAnsi" w:cstheme="minorHAnsi"/>
          <w:sz w:val="26"/>
          <w:szCs w:val="26"/>
        </w:rPr>
        <w:t xml:space="preserve">Hiệu lực báo giá: </w:t>
      </w:r>
      <w:r w:rsidR="009E3C03">
        <w:rPr>
          <w:rFonts w:asciiTheme="minorHAnsi" w:hAnsiTheme="minorHAnsi" w:cstheme="minorHAnsi"/>
          <w:sz w:val="26"/>
          <w:szCs w:val="26"/>
        </w:rPr>
        <w:t>6</w:t>
      </w:r>
      <w:r w:rsidRPr="0005359F">
        <w:rPr>
          <w:rFonts w:asciiTheme="minorHAnsi" w:hAnsiTheme="minorHAnsi" w:cstheme="minorHAnsi"/>
          <w:sz w:val="26"/>
          <w:szCs w:val="26"/>
        </w:rPr>
        <w:t>0 ngày.</w:t>
      </w:r>
    </w:p>
    <w:p w14:paraId="6AF20321" w14:textId="77777777" w:rsidR="00D706EA" w:rsidRPr="009E3C03" w:rsidRDefault="00D706EA" w:rsidP="009E3C03">
      <w:pPr>
        <w:ind w:left="5040"/>
        <w:rPr>
          <w:rFonts w:asciiTheme="minorHAnsi" w:hAnsiTheme="minorHAnsi" w:cstheme="minorHAnsi"/>
          <w:sz w:val="26"/>
          <w:szCs w:val="26"/>
        </w:rPr>
      </w:pPr>
      <w:r w:rsidRPr="0005359F">
        <w:rPr>
          <w:rFonts w:asciiTheme="minorHAnsi" w:hAnsiTheme="minorHAnsi" w:cstheme="minorHAnsi"/>
          <w:sz w:val="26"/>
          <w:szCs w:val="26"/>
        </w:rPr>
        <w:t xml:space="preserve">     Hà Nội, ngày</w:t>
      </w:r>
      <w:r w:rsidR="005760D7">
        <w:rPr>
          <w:rFonts w:asciiTheme="minorHAnsi" w:hAnsiTheme="minorHAnsi" w:cstheme="minorHAnsi"/>
          <w:sz w:val="26"/>
          <w:szCs w:val="26"/>
        </w:rPr>
        <w:t xml:space="preserve"> </w:t>
      </w:r>
      <w:r w:rsidR="00970D27">
        <w:rPr>
          <w:rFonts w:asciiTheme="minorHAnsi" w:hAnsiTheme="minorHAnsi" w:cstheme="minorHAnsi"/>
          <w:sz w:val="26"/>
          <w:szCs w:val="26"/>
        </w:rPr>
        <w:t>2</w:t>
      </w:r>
      <w:r w:rsidR="00DE4E8E">
        <w:rPr>
          <w:rFonts w:asciiTheme="minorHAnsi" w:hAnsiTheme="minorHAnsi" w:cstheme="minorHAnsi"/>
          <w:sz w:val="26"/>
          <w:szCs w:val="26"/>
        </w:rPr>
        <w:t>5</w:t>
      </w:r>
      <w:r w:rsidRPr="0005359F">
        <w:rPr>
          <w:rFonts w:asciiTheme="minorHAnsi" w:hAnsiTheme="minorHAnsi" w:cstheme="minorHAnsi"/>
          <w:sz w:val="26"/>
          <w:szCs w:val="26"/>
        </w:rPr>
        <w:t xml:space="preserve"> tháng </w:t>
      </w:r>
      <w:r w:rsidR="00970D27">
        <w:rPr>
          <w:rFonts w:asciiTheme="minorHAnsi" w:hAnsiTheme="minorHAnsi" w:cstheme="minorHAnsi"/>
          <w:sz w:val="26"/>
          <w:szCs w:val="26"/>
        </w:rPr>
        <w:t>09</w:t>
      </w:r>
      <w:r w:rsidRPr="0005359F">
        <w:rPr>
          <w:rFonts w:asciiTheme="minorHAnsi" w:hAnsiTheme="minorHAnsi" w:cstheme="minorHAnsi"/>
          <w:sz w:val="26"/>
          <w:szCs w:val="26"/>
        </w:rPr>
        <w:t xml:space="preserve"> năm 20</w:t>
      </w:r>
      <w:r w:rsidR="00970D27">
        <w:rPr>
          <w:rFonts w:asciiTheme="minorHAnsi" w:hAnsiTheme="minorHAnsi" w:cstheme="minorHAnsi"/>
          <w:sz w:val="26"/>
          <w:szCs w:val="26"/>
        </w:rPr>
        <w:t>20</w:t>
      </w:r>
    </w:p>
    <w:p w14:paraId="616F0AEA" w14:textId="77777777" w:rsidR="00D706EA" w:rsidRDefault="00D706EA" w:rsidP="00D706EA">
      <w:pPr>
        <w:ind w:firstLine="720"/>
        <w:rPr>
          <w:rFonts w:asciiTheme="minorHAnsi" w:hAnsiTheme="minorHAnsi" w:cstheme="minorHAnsi"/>
          <w:b/>
          <w:sz w:val="26"/>
          <w:szCs w:val="26"/>
        </w:rPr>
      </w:pP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r>
      <w:r w:rsidRPr="0005359F">
        <w:rPr>
          <w:rFonts w:asciiTheme="minorHAnsi" w:hAnsiTheme="minorHAnsi" w:cstheme="minorHAnsi"/>
          <w:b/>
          <w:sz w:val="26"/>
          <w:szCs w:val="26"/>
        </w:rPr>
        <w:tab/>
        <w:t xml:space="preserve">                        ĐẠI DIỆN CÔNG TY</w:t>
      </w:r>
    </w:p>
    <w:p w14:paraId="7C028BA5" w14:textId="77777777" w:rsidR="00AD2DCD" w:rsidRDefault="00AD2DCD" w:rsidP="00D706EA">
      <w:pPr>
        <w:ind w:firstLine="720"/>
        <w:rPr>
          <w:rFonts w:asciiTheme="minorHAnsi" w:hAnsiTheme="minorHAnsi" w:cstheme="minorHAnsi"/>
          <w:b/>
          <w:sz w:val="26"/>
          <w:szCs w:val="26"/>
        </w:rPr>
      </w:pPr>
    </w:p>
    <w:p w14:paraId="08B43494" w14:textId="77777777" w:rsidR="00AD2DCD" w:rsidRDefault="00AD2DCD" w:rsidP="00D706EA">
      <w:pPr>
        <w:ind w:firstLine="720"/>
        <w:rPr>
          <w:rFonts w:asciiTheme="minorHAnsi" w:hAnsiTheme="minorHAnsi" w:cstheme="minorHAnsi"/>
          <w:b/>
          <w:sz w:val="26"/>
          <w:szCs w:val="26"/>
        </w:rPr>
      </w:pPr>
    </w:p>
    <w:p w14:paraId="0451BA28" w14:textId="77777777" w:rsidR="00AD2DCD" w:rsidRDefault="00AD2DCD" w:rsidP="00D706EA">
      <w:pPr>
        <w:ind w:firstLine="720"/>
        <w:rPr>
          <w:rFonts w:asciiTheme="minorHAnsi" w:hAnsiTheme="minorHAnsi" w:cstheme="minorHAnsi"/>
          <w:b/>
          <w:sz w:val="26"/>
          <w:szCs w:val="26"/>
        </w:rPr>
      </w:pPr>
    </w:p>
    <w:p w14:paraId="4E5F4056" w14:textId="77777777" w:rsidR="00AD2DCD" w:rsidRDefault="00AD2DCD" w:rsidP="00D706EA">
      <w:pPr>
        <w:ind w:firstLine="720"/>
        <w:rPr>
          <w:rFonts w:asciiTheme="minorHAnsi" w:hAnsiTheme="minorHAnsi" w:cstheme="minorHAnsi"/>
          <w:b/>
          <w:sz w:val="26"/>
          <w:szCs w:val="26"/>
        </w:rPr>
      </w:pPr>
    </w:p>
    <w:p w14:paraId="3733F8BC" w14:textId="77777777" w:rsidR="00AD2DCD" w:rsidRDefault="00AD2DCD" w:rsidP="00AD2DCD">
      <w:pPr>
        <w:ind w:left="6480"/>
        <w:rPr>
          <w:rFonts w:asciiTheme="minorHAnsi" w:hAnsiTheme="minorHAnsi" w:cstheme="minorHAnsi"/>
          <w:b/>
          <w:sz w:val="26"/>
          <w:szCs w:val="26"/>
        </w:rPr>
      </w:pPr>
      <w:r>
        <w:rPr>
          <w:rFonts w:asciiTheme="minorHAnsi" w:hAnsiTheme="minorHAnsi" w:cstheme="minorHAnsi"/>
          <w:b/>
          <w:sz w:val="26"/>
          <w:szCs w:val="26"/>
        </w:rPr>
        <w:t xml:space="preserve"> </w:t>
      </w:r>
    </w:p>
    <w:p w14:paraId="5FDA27CD" w14:textId="77777777" w:rsidR="00F12406" w:rsidRPr="0005359F" w:rsidRDefault="00AD2DCD" w:rsidP="00F12406">
      <w:pPr>
        <w:ind w:left="6480"/>
        <w:rPr>
          <w:rFonts w:asciiTheme="minorHAnsi" w:hAnsiTheme="minorHAnsi" w:cstheme="minorHAnsi"/>
          <w:b/>
          <w:sz w:val="26"/>
          <w:szCs w:val="26"/>
        </w:rPr>
      </w:pPr>
      <w:r>
        <w:rPr>
          <w:rFonts w:asciiTheme="minorHAnsi" w:hAnsiTheme="minorHAnsi" w:cstheme="minorHAnsi"/>
          <w:b/>
          <w:sz w:val="26"/>
          <w:szCs w:val="26"/>
        </w:rPr>
        <w:t xml:space="preserve">      </w:t>
      </w:r>
    </w:p>
    <w:sectPr w:rsidR="00F12406" w:rsidRPr="0005359F" w:rsidSect="00546C6A">
      <w:footerReference w:type="even" r:id="rId8"/>
      <w:footerReference w:type="default" r:id="rId9"/>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7D03CB" w14:textId="77777777" w:rsidR="008C4A0B" w:rsidRDefault="008C4A0B" w:rsidP="00662496">
      <w:r>
        <w:separator/>
      </w:r>
    </w:p>
  </w:endnote>
  <w:endnote w:type="continuationSeparator" w:id="0">
    <w:p w14:paraId="6EF6897E" w14:textId="77777777" w:rsidR="008C4A0B" w:rsidRDefault="008C4A0B" w:rsidP="00662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alibri"/>
    <w:panose1 w:val="020B0604020202020204"/>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7D157" w14:textId="77777777" w:rsidR="00545BF9" w:rsidRDefault="00497EE1" w:rsidP="00546C6A">
    <w:pPr>
      <w:pStyle w:val="Footer"/>
      <w:framePr w:wrap="around" w:vAnchor="text" w:hAnchor="margin" w:xAlign="center" w:y="1"/>
      <w:rPr>
        <w:rStyle w:val="PageNumber"/>
      </w:rPr>
    </w:pPr>
    <w:r>
      <w:rPr>
        <w:rStyle w:val="PageNumber"/>
      </w:rPr>
      <w:fldChar w:fldCharType="begin"/>
    </w:r>
    <w:r w:rsidR="00545BF9">
      <w:rPr>
        <w:rStyle w:val="PageNumber"/>
      </w:rPr>
      <w:instrText xml:space="preserve">PAGE  </w:instrText>
    </w:r>
    <w:r>
      <w:rPr>
        <w:rStyle w:val="PageNumber"/>
      </w:rPr>
      <w:fldChar w:fldCharType="end"/>
    </w:r>
  </w:p>
  <w:p w14:paraId="3606B373" w14:textId="77777777" w:rsidR="00545BF9" w:rsidRDefault="00545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09044"/>
      <w:docPartObj>
        <w:docPartGallery w:val="Page Numbers (Bottom of Page)"/>
        <w:docPartUnique/>
      </w:docPartObj>
    </w:sdtPr>
    <w:sdtEndPr>
      <w:rPr>
        <w:rFonts w:asciiTheme="minorHAnsi" w:hAnsiTheme="minorHAnsi" w:cstheme="minorHAnsi"/>
      </w:rPr>
    </w:sdtEndPr>
    <w:sdtContent>
      <w:p w14:paraId="53AE4CB2" w14:textId="77777777" w:rsidR="00545BF9" w:rsidRDefault="00497EE1">
        <w:pPr>
          <w:pStyle w:val="Footer"/>
          <w:jc w:val="center"/>
        </w:pPr>
        <w:r w:rsidRPr="00F06460">
          <w:rPr>
            <w:rFonts w:asciiTheme="minorHAnsi" w:hAnsiTheme="minorHAnsi" w:cstheme="minorHAnsi"/>
          </w:rPr>
          <w:fldChar w:fldCharType="begin"/>
        </w:r>
        <w:r w:rsidR="00545BF9" w:rsidRPr="00F06460">
          <w:rPr>
            <w:rFonts w:asciiTheme="minorHAnsi" w:hAnsiTheme="minorHAnsi" w:cstheme="minorHAnsi"/>
          </w:rPr>
          <w:instrText xml:space="preserve"> PAGE   \* MERGEFORMAT </w:instrText>
        </w:r>
        <w:r w:rsidRPr="00F06460">
          <w:rPr>
            <w:rFonts w:asciiTheme="minorHAnsi" w:hAnsiTheme="minorHAnsi" w:cstheme="minorHAnsi"/>
          </w:rPr>
          <w:fldChar w:fldCharType="separate"/>
        </w:r>
        <w:r w:rsidR="00501033">
          <w:rPr>
            <w:rFonts w:asciiTheme="minorHAnsi" w:hAnsiTheme="minorHAnsi" w:cstheme="minorHAnsi"/>
            <w:noProof/>
          </w:rPr>
          <w:t>1</w:t>
        </w:r>
        <w:r w:rsidRPr="00F06460">
          <w:rPr>
            <w:rFonts w:asciiTheme="minorHAnsi" w:hAnsiTheme="minorHAnsi" w:cstheme="minorHAnsi"/>
          </w:rPr>
          <w:fldChar w:fldCharType="end"/>
        </w:r>
      </w:p>
    </w:sdtContent>
  </w:sdt>
  <w:p w14:paraId="60C11F5B" w14:textId="77777777" w:rsidR="00545BF9" w:rsidRDefault="00545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789485" w14:textId="77777777" w:rsidR="008C4A0B" w:rsidRDefault="008C4A0B" w:rsidP="00662496">
      <w:r>
        <w:separator/>
      </w:r>
    </w:p>
  </w:footnote>
  <w:footnote w:type="continuationSeparator" w:id="0">
    <w:p w14:paraId="3FE5E650" w14:textId="77777777" w:rsidR="008C4A0B" w:rsidRDefault="008C4A0B" w:rsidP="00662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628F3"/>
    <w:multiLevelType w:val="hybridMultilevel"/>
    <w:tmpl w:val="3D3EDCC4"/>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47281A"/>
    <w:multiLevelType w:val="multilevel"/>
    <w:tmpl w:val="3B6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850F1"/>
    <w:multiLevelType w:val="hybridMultilevel"/>
    <w:tmpl w:val="A34AB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B05D4B"/>
    <w:multiLevelType w:val="multilevel"/>
    <w:tmpl w:val="C0C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12AD2"/>
    <w:multiLevelType w:val="multilevel"/>
    <w:tmpl w:val="EE24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B13CE"/>
    <w:multiLevelType w:val="multilevel"/>
    <w:tmpl w:val="F7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C06AA"/>
    <w:multiLevelType w:val="multilevel"/>
    <w:tmpl w:val="96F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F1489"/>
    <w:multiLevelType w:val="multilevel"/>
    <w:tmpl w:val="FC2A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F4AFE"/>
    <w:multiLevelType w:val="hybridMultilevel"/>
    <w:tmpl w:val="94D415D8"/>
    <w:lvl w:ilvl="0" w:tplc="5588A5A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0E3321"/>
    <w:multiLevelType w:val="hybridMultilevel"/>
    <w:tmpl w:val="52CA841A"/>
    <w:lvl w:ilvl="0" w:tplc="1D42CC0A">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B0DD6"/>
    <w:multiLevelType w:val="hybridMultilevel"/>
    <w:tmpl w:val="EBBE9ED2"/>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44B2EF4"/>
    <w:multiLevelType w:val="multilevel"/>
    <w:tmpl w:val="E1E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02E43"/>
    <w:multiLevelType w:val="hybridMultilevel"/>
    <w:tmpl w:val="EDC0A542"/>
    <w:lvl w:ilvl="0" w:tplc="F4062C7A">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0"/>
  </w:num>
  <w:num w:numId="5">
    <w:abstractNumId w:val="0"/>
  </w:num>
  <w:num w:numId="6">
    <w:abstractNumId w:val="12"/>
  </w:num>
  <w:num w:numId="7">
    <w:abstractNumId w:val="1"/>
  </w:num>
  <w:num w:numId="8">
    <w:abstractNumId w:val="7"/>
  </w:num>
  <w:num w:numId="9">
    <w:abstractNumId w:val="11"/>
  </w:num>
  <w:num w:numId="10">
    <w:abstractNumId w:val="5"/>
  </w:num>
  <w:num w:numId="11">
    <w:abstractNumId w:val="3"/>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06EA"/>
    <w:rsid w:val="00004534"/>
    <w:rsid w:val="00035DF7"/>
    <w:rsid w:val="000443BB"/>
    <w:rsid w:val="0005359F"/>
    <w:rsid w:val="0006056D"/>
    <w:rsid w:val="000638E3"/>
    <w:rsid w:val="00071D0A"/>
    <w:rsid w:val="000C30D5"/>
    <w:rsid w:val="0010491F"/>
    <w:rsid w:val="001B717B"/>
    <w:rsid w:val="001D7233"/>
    <w:rsid w:val="001F7918"/>
    <w:rsid w:val="00205356"/>
    <w:rsid w:val="00223A44"/>
    <w:rsid w:val="002500C3"/>
    <w:rsid w:val="00257256"/>
    <w:rsid w:val="0025794B"/>
    <w:rsid w:val="00292532"/>
    <w:rsid w:val="002967E0"/>
    <w:rsid w:val="002B68E8"/>
    <w:rsid w:val="002E3840"/>
    <w:rsid w:val="002E5091"/>
    <w:rsid w:val="00322A81"/>
    <w:rsid w:val="00357907"/>
    <w:rsid w:val="00375521"/>
    <w:rsid w:val="0038604E"/>
    <w:rsid w:val="003953DB"/>
    <w:rsid w:val="00445B66"/>
    <w:rsid w:val="00494784"/>
    <w:rsid w:val="00497EE1"/>
    <w:rsid w:val="004A7391"/>
    <w:rsid w:val="004E2E84"/>
    <w:rsid w:val="00501033"/>
    <w:rsid w:val="00545BF9"/>
    <w:rsid w:val="00546C6A"/>
    <w:rsid w:val="005627CD"/>
    <w:rsid w:val="005760D7"/>
    <w:rsid w:val="00591AB8"/>
    <w:rsid w:val="005A52D2"/>
    <w:rsid w:val="00612F3E"/>
    <w:rsid w:val="00626B99"/>
    <w:rsid w:val="006272EE"/>
    <w:rsid w:val="006276C1"/>
    <w:rsid w:val="0065136C"/>
    <w:rsid w:val="00662496"/>
    <w:rsid w:val="00662670"/>
    <w:rsid w:val="006776A8"/>
    <w:rsid w:val="00683F77"/>
    <w:rsid w:val="00692F78"/>
    <w:rsid w:val="006F6720"/>
    <w:rsid w:val="00711BC0"/>
    <w:rsid w:val="007312E4"/>
    <w:rsid w:val="0079498B"/>
    <w:rsid w:val="00827214"/>
    <w:rsid w:val="0083084D"/>
    <w:rsid w:val="0087412C"/>
    <w:rsid w:val="008C4A0B"/>
    <w:rsid w:val="008D3E11"/>
    <w:rsid w:val="00970D27"/>
    <w:rsid w:val="00984A4E"/>
    <w:rsid w:val="009A0100"/>
    <w:rsid w:val="009E3C03"/>
    <w:rsid w:val="009E6E4B"/>
    <w:rsid w:val="00A13FC5"/>
    <w:rsid w:val="00A37A86"/>
    <w:rsid w:val="00AD2DCD"/>
    <w:rsid w:val="00B223E9"/>
    <w:rsid w:val="00B44A61"/>
    <w:rsid w:val="00B72133"/>
    <w:rsid w:val="00B775EE"/>
    <w:rsid w:val="00BD7309"/>
    <w:rsid w:val="00C03301"/>
    <w:rsid w:val="00C10390"/>
    <w:rsid w:val="00C23D33"/>
    <w:rsid w:val="00C32146"/>
    <w:rsid w:val="00C35CBA"/>
    <w:rsid w:val="00C45EB3"/>
    <w:rsid w:val="00C47E68"/>
    <w:rsid w:val="00C559FD"/>
    <w:rsid w:val="00C7057F"/>
    <w:rsid w:val="00C927F6"/>
    <w:rsid w:val="00C93BF3"/>
    <w:rsid w:val="00C969B3"/>
    <w:rsid w:val="00CB596E"/>
    <w:rsid w:val="00CF36DB"/>
    <w:rsid w:val="00D06486"/>
    <w:rsid w:val="00D35422"/>
    <w:rsid w:val="00D371DC"/>
    <w:rsid w:val="00D5660A"/>
    <w:rsid w:val="00D706EA"/>
    <w:rsid w:val="00D728FA"/>
    <w:rsid w:val="00DB111D"/>
    <w:rsid w:val="00DE4E8E"/>
    <w:rsid w:val="00DE6B0D"/>
    <w:rsid w:val="00E813B4"/>
    <w:rsid w:val="00E97C38"/>
    <w:rsid w:val="00EA79E9"/>
    <w:rsid w:val="00F06460"/>
    <w:rsid w:val="00F12406"/>
    <w:rsid w:val="00F16AEF"/>
    <w:rsid w:val="00F378E9"/>
    <w:rsid w:val="00F75E01"/>
    <w:rsid w:val="00F95087"/>
    <w:rsid w:val="00FA1BF9"/>
    <w:rsid w:val="00FD1AAF"/>
    <w:rsid w:val="00FD2A65"/>
    <w:rsid w:val="00FF6F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66A7B8"/>
  <w15:docId w15:val="{51068A32-237B-7B41-9B55-360B17C0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6EA"/>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711B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79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qFormat/>
    <w:rsid w:val="002E3840"/>
    <w:pPr>
      <w:keepNext/>
      <w:outlineLvl w:val="2"/>
    </w:pPr>
    <w:rPr>
      <w:rFonts w:eastAsia="Calibri"/>
      <w:b/>
      <w:noProof/>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706EA"/>
    <w:pPr>
      <w:tabs>
        <w:tab w:val="center" w:pos="4320"/>
        <w:tab w:val="right" w:pos="8640"/>
      </w:tabs>
    </w:pPr>
  </w:style>
  <w:style w:type="character" w:customStyle="1" w:styleId="FooterChar">
    <w:name w:val="Footer Char"/>
    <w:basedOn w:val="DefaultParagraphFont"/>
    <w:link w:val="Footer"/>
    <w:uiPriority w:val="99"/>
    <w:rsid w:val="00D706EA"/>
    <w:rPr>
      <w:rFonts w:eastAsia="Times New Roman" w:cs="Times New Roman"/>
      <w:sz w:val="24"/>
      <w:szCs w:val="24"/>
    </w:rPr>
  </w:style>
  <w:style w:type="character" w:styleId="PageNumber">
    <w:name w:val="page number"/>
    <w:basedOn w:val="DefaultParagraphFont"/>
    <w:rsid w:val="00D706EA"/>
  </w:style>
  <w:style w:type="paragraph" w:styleId="ListParagraph">
    <w:name w:val="List Paragraph"/>
    <w:basedOn w:val="Normal"/>
    <w:qFormat/>
    <w:rsid w:val="00D706EA"/>
    <w:pPr>
      <w:suppressAutoHyphens/>
      <w:spacing w:line="276" w:lineRule="auto"/>
      <w:ind w:left="720"/>
    </w:pPr>
    <w:rPr>
      <w:rFonts w:ascii="Calibri" w:eastAsia="Calibri" w:hAnsi="Calibri"/>
      <w:sz w:val="22"/>
      <w:szCs w:val="22"/>
      <w:lang w:eastAsia="ar-SA"/>
    </w:rPr>
  </w:style>
  <w:style w:type="paragraph" w:styleId="BalloonText">
    <w:name w:val="Balloon Text"/>
    <w:basedOn w:val="Normal"/>
    <w:link w:val="BalloonTextChar"/>
    <w:uiPriority w:val="99"/>
    <w:semiHidden/>
    <w:unhideWhenUsed/>
    <w:rsid w:val="00D706EA"/>
    <w:rPr>
      <w:rFonts w:ascii="Tahoma" w:hAnsi="Tahoma" w:cs="Tahoma"/>
      <w:sz w:val="16"/>
      <w:szCs w:val="16"/>
    </w:rPr>
  </w:style>
  <w:style w:type="character" w:customStyle="1" w:styleId="BalloonTextChar">
    <w:name w:val="Balloon Text Char"/>
    <w:basedOn w:val="DefaultParagraphFont"/>
    <w:link w:val="BalloonText"/>
    <w:uiPriority w:val="99"/>
    <w:semiHidden/>
    <w:rsid w:val="00D706EA"/>
    <w:rPr>
      <w:rFonts w:ascii="Tahoma" w:eastAsia="Times New Roman" w:hAnsi="Tahoma" w:cs="Tahoma"/>
      <w:sz w:val="16"/>
      <w:szCs w:val="16"/>
    </w:rPr>
  </w:style>
  <w:style w:type="paragraph" w:styleId="Header">
    <w:name w:val="header"/>
    <w:aliases w:val="Header Char Char Char Char,Header Char Char Char Char Char,Header Char Char Char,Header Char Char,Header Char Char Char Char Char Char Char Char,Header Char Char Char Char1,Header Char Char Char Char Char1"/>
    <w:basedOn w:val="Normal"/>
    <w:link w:val="HeaderChar"/>
    <w:unhideWhenUsed/>
    <w:rsid w:val="00626B99"/>
    <w:pPr>
      <w:tabs>
        <w:tab w:val="center" w:pos="4680"/>
        <w:tab w:val="right" w:pos="9360"/>
      </w:tabs>
    </w:pPr>
  </w:style>
  <w:style w:type="character" w:customStyle="1" w:styleId="HeaderChar">
    <w:name w:val="Header Char"/>
    <w:aliases w:val="Header Char Char Char Char Char3,Header Char Char Char Char Char Char1,Header Char Char Char Char3,Header Char Char Char2,Header Char Char Char Char Char Char Char Char Char1,Header Char Char Char Char1 Char1"/>
    <w:basedOn w:val="DefaultParagraphFont"/>
    <w:link w:val="Header"/>
    <w:uiPriority w:val="99"/>
    <w:semiHidden/>
    <w:rsid w:val="00626B99"/>
    <w:rPr>
      <w:rFonts w:eastAsia="Times New Roman" w:cs="Times New Roman"/>
      <w:sz w:val="24"/>
      <w:szCs w:val="24"/>
    </w:rPr>
  </w:style>
  <w:style w:type="character" w:customStyle="1" w:styleId="Heading3Char">
    <w:name w:val="Heading 3 Char"/>
    <w:basedOn w:val="DefaultParagraphFont"/>
    <w:uiPriority w:val="9"/>
    <w:semiHidden/>
    <w:rsid w:val="002E3840"/>
    <w:rPr>
      <w:rFonts w:asciiTheme="majorHAnsi" w:eastAsiaTheme="majorEastAsia" w:hAnsiTheme="majorHAnsi" w:cstheme="majorBidi"/>
      <w:b/>
      <w:bCs/>
      <w:color w:val="4F81BD" w:themeColor="accent1"/>
      <w:sz w:val="24"/>
      <w:szCs w:val="24"/>
    </w:rPr>
  </w:style>
  <w:style w:type="character" w:customStyle="1" w:styleId="Heading3Char1">
    <w:name w:val="Heading 3 Char1"/>
    <w:link w:val="Heading3"/>
    <w:locked/>
    <w:rsid w:val="002E3840"/>
    <w:rPr>
      <w:rFonts w:eastAsia="Calibri" w:cs="Times New Roman"/>
      <w:b/>
      <w:noProof/>
      <w:color w:val="000000"/>
      <w:sz w:val="24"/>
      <w:szCs w:val="20"/>
    </w:rPr>
  </w:style>
  <w:style w:type="character" w:customStyle="1" w:styleId="HeaderChar1">
    <w:name w:val="Header Char1"/>
    <w:aliases w:val="Header Char Char Char Char Char2,Header Char Char Char Char Char Char,Header Char Char Char Char2,Header Char Char Char1,Header Char Char Char Char Char Char Char Char Char,Header Char Char Char Char1 Char"/>
    <w:basedOn w:val="DefaultParagraphFont"/>
    <w:locked/>
    <w:rsid w:val="0025794B"/>
    <w:rPr>
      <w:rFonts w:ascii="Times New Roman" w:hAnsi="Times New Roman" w:cs="Times New Roman"/>
      <w:sz w:val="20"/>
      <w:szCs w:val="20"/>
    </w:rPr>
  </w:style>
  <w:style w:type="table" w:styleId="TableGrid">
    <w:name w:val="Table Grid"/>
    <w:basedOn w:val="TableNormal"/>
    <w:uiPriority w:val="59"/>
    <w:rsid w:val="00071D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35790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357907"/>
    <w:pPr>
      <w:spacing w:before="100" w:beforeAutospacing="1" w:after="100" w:afterAutospacing="1"/>
    </w:pPr>
  </w:style>
  <w:style w:type="character" w:styleId="Strong">
    <w:name w:val="Strong"/>
    <w:basedOn w:val="DefaultParagraphFont"/>
    <w:uiPriority w:val="22"/>
    <w:qFormat/>
    <w:rsid w:val="00FD1AAF"/>
    <w:rPr>
      <w:b/>
      <w:bCs/>
    </w:rPr>
  </w:style>
  <w:style w:type="character" w:customStyle="1" w:styleId="Heading1Char">
    <w:name w:val="Heading 1 Char"/>
    <w:basedOn w:val="DefaultParagraphFont"/>
    <w:link w:val="Heading1"/>
    <w:uiPriority w:val="9"/>
    <w:rsid w:val="00711BC0"/>
    <w:rPr>
      <w:rFonts w:asciiTheme="majorHAnsi" w:eastAsiaTheme="majorEastAsia" w:hAnsiTheme="majorHAnsi" w:cstheme="majorBidi"/>
      <w:b/>
      <w:bCs/>
      <w:color w:val="365F91" w:themeColor="accent1" w:themeShade="BF"/>
      <w:szCs w:val="28"/>
    </w:rPr>
  </w:style>
  <w:style w:type="character" w:customStyle="1" w:styleId="apple-converted-space">
    <w:name w:val="apple-converted-space"/>
    <w:basedOn w:val="DefaultParagraphFont"/>
    <w:rsid w:val="00711BC0"/>
  </w:style>
  <w:style w:type="character" w:styleId="Hyperlink">
    <w:name w:val="Hyperlink"/>
    <w:basedOn w:val="DefaultParagraphFont"/>
    <w:uiPriority w:val="99"/>
    <w:semiHidden/>
    <w:unhideWhenUsed/>
    <w:rsid w:val="00D371DC"/>
    <w:rPr>
      <w:color w:val="0000FF"/>
      <w:u w:val="single"/>
    </w:rPr>
  </w:style>
  <w:style w:type="character" w:customStyle="1" w:styleId="specname">
    <w:name w:val="specname"/>
    <w:basedOn w:val="DefaultParagraphFont"/>
    <w:rsid w:val="000C30D5"/>
  </w:style>
  <w:style w:type="character" w:customStyle="1" w:styleId="specval">
    <w:name w:val="specval"/>
    <w:basedOn w:val="DefaultParagraphFont"/>
    <w:rsid w:val="000C3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021695">
      <w:bodyDiv w:val="1"/>
      <w:marLeft w:val="0"/>
      <w:marRight w:val="0"/>
      <w:marTop w:val="0"/>
      <w:marBottom w:val="0"/>
      <w:divBdr>
        <w:top w:val="none" w:sz="0" w:space="0" w:color="auto"/>
        <w:left w:val="none" w:sz="0" w:space="0" w:color="auto"/>
        <w:bottom w:val="none" w:sz="0" w:space="0" w:color="auto"/>
        <w:right w:val="none" w:sz="0" w:space="0" w:color="auto"/>
      </w:divBdr>
    </w:div>
    <w:div w:id="146867562">
      <w:bodyDiv w:val="1"/>
      <w:marLeft w:val="0"/>
      <w:marRight w:val="0"/>
      <w:marTop w:val="0"/>
      <w:marBottom w:val="0"/>
      <w:divBdr>
        <w:top w:val="none" w:sz="0" w:space="0" w:color="auto"/>
        <w:left w:val="none" w:sz="0" w:space="0" w:color="auto"/>
        <w:bottom w:val="none" w:sz="0" w:space="0" w:color="auto"/>
        <w:right w:val="none" w:sz="0" w:space="0" w:color="auto"/>
      </w:divBdr>
    </w:div>
    <w:div w:id="174151980">
      <w:bodyDiv w:val="1"/>
      <w:marLeft w:val="0"/>
      <w:marRight w:val="0"/>
      <w:marTop w:val="0"/>
      <w:marBottom w:val="0"/>
      <w:divBdr>
        <w:top w:val="none" w:sz="0" w:space="0" w:color="auto"/>
        <w:left w:val="none" w:sz="0" w:space="0" w:color="auto"/>
        <w:bottom w:val="none" w:sz="0" w:space="0" w:color="auto"/>
        <w:right w:val="none" w:sz="0" w:space="0" w:color="auto"/>
      </w:divBdr>
    </w:div>
    <w:div w:id="230847148">
      <w:bodyDiv w:val="1"/>
      <w:marLeft w:val="0"/>
      <w:marRight w:val="0"/>
      <w:marTop w:val="0"/>
      <w:marBottom w:val="0"/>
      <w:divBdr>
        <w:top w:val="none" w:sz="0" w:space="0" w:color="auto"/>
        <w:left w:val="none" w:sz="0" w:space="0" w:color="auto"/>
        <w:bottom w:val="none" w:sz="0" w:space="0" w:color="auto"/>
        <w:right w:val="none" w:sz="0" w:space="0" w:color="auto"/>
      </w:divBdr>
    </w:div>
    <w:div w:id="252276946">
      <w:bodyDiv w:val="1"/>
      <w:marLeft w:val="0"/>
      <w:marRight w:val="0"/>
      <w:marTop w:val="0"/>
      <w:marBottom w:val="0"/>
      <w:divBdr>
        <w:top w:val="none" w:sz="0" w:space="0" w:color="auto"/>
        <w:left w:val="none" w:sz="0" w:space="0" w:color="auto"/>
        <w:bottom w:val="none" w:sz="0" w:space="0" w:color="auto"/>
        <w:right w:val="none" w:sz="0" w:space="0" w:color="auto"/>
      </w:divBdr>
    </w:div>
    <w:div w:id="369844487">
      <w:bodyDiv w:val="1"/>
      <w:marLeft w:val="0"/>
      <w:marRight w:val="0"/>
      <w:marTop w:val="0"/>
      <w:marBottom w:val="0"/>
      <w:divBdr>
        <w:top w:val="none" w:sz="0" w:space="0" w:color="auto"/>
        <w:left w:val="none" w:sz="0" w:space="0" w:color="auto"/>
        <w:bottom w:val="none" w:sz="0" w:space="0" w:color="auto"/>
        <w:right w:val="none" w:sz="0" w:space="0" w:color="auto"/>
      </w:divBdr>
    </w:div>
    <w:div w:id="440229008">
      <w:bodyDiv w:val="1"/>
      <w:marLeft w:val="0"/>
      <w:marRight w:val="0"/>
      <w:marTop w:val="0"/>
      <w:marBottom w:val="0"/>
      <w:divBdr>
        <w:top w:val="none" w:sz="0" w:space="0" w:color="auto"/>
        <w:left w:val="none" w:sz="0" w:space="0" w:color="auto"/>
        <w:bottom w:val="none" w:sz="0" w:space="0" w:color="auto"/>
        <w:right w:val="none" w:sz="0" w:space="0" w:color="auto"/>
      </w:divBdr>
    </w:div>
    <w:div w:id="515576539">
      <w:bodyDiv w:val="1"/>
      <w:marLeft w:val="0"/>
      <w:marRight w:val="0"/>
      <w:marTop w:val="0"/>
      <w:marBottom w:val="0"/>
      <w:divBdr>
        <w:top w:val="none" w:sz="0" w:space="0" w:color="auto"/>
        <w:left w:val="none" w:sz="0" w:space="0" w:color="auto"/>
        <w:bottom w:val="none" w:sz="0" w:space="0" w:color="auto"/>
        <w:right w:val="none" w:sz="0" w:space="0" w:color="auto"/>
      </w:divBdr>
    </w:div>
    <w:div w:id="547034956">
      <w:bodyDiv w:val="1"/>
      <w:marLeft w:val="0"/>
      <w:marRight w:val="0"/>
      <w:marTop w:val="0"/>
      <w:marBottom w:val="0"/>
      <w:divBdr>
        <w:top w:val="none" w:sz="0" w:space="0" w:color="auto"/>
        <w:left w:val="none" w:sz="0" w:space="0" w:color="auto"/>
        <w:bottom w:val="none" w:sz="0" w:space="0" w:color="auto"/>
        <w:right w:val="none" w:sz="0" w:space="0" w:color="auto"/>
      </w:divBdr>
    </w:div>
    <w:div w:id="691687720">
      <w:bodyDiv w:val="1"/>
      <w:marLeft w:val="0"/>
      <w:marRight w:val="0"/>
      <w:marTop w:val="0"/>
      <w:marBottom w:val="0"/>
      <w:divBdr>
        <w:top w:val="none" w:sz="0" w:space="0" w:color="auto"/>
        <w:left w:val="none" w:sz="0" w:space="0" w:color="auto"/>
        <w:bottom w:val="none" w:sz="0" w:space="0" w:color="auto"/>
        <w:right w:val="none" w:sz="0" w:space="0" w:color="auto"/>
      </w:divBdr>
    </w:div>
    <w:div w:id="744061719">
      <w:bodyDiv w:val="1"/>
      <w:marLeft w:val="0"/>
      <w:marRight w:val="0"/>
      <w:marTop w:val="0"/>
      <w:marBottom w:val="0"/>
      <w:divBdr>
        <w:top w:val="none" w:sz="0" w:space="0" w:color="auto"/>
        <w:left w:val="none" w:sz="0" w:space="0" w:color="auto"/>
        <w:bottom w:val="none" w:sz="0" w:space="0" w:color="auto"/>
        <w:right w:val="none" w:sz="0" w:space="0" w:color="auto"/>
      </w:divBdr>
    </w:div>
    <w:div w:id="794374516">
      <w:bodyDiv w:val="1"/>
      <w:marLeft w:val="0"/>
      <w:marRight w:val="0"/>
      <w:marTop w:val="0"/>
      <w:marBottom w:val="0"/>
      <w:divBdr>
        <w:top w:val="none" w:sz="0" w:space="0" w:color="auto"/>
        <w:left w:val="none" w:sz="0" w:space="0" w:color="auto"/>
        <w:bottom w:val="none" w:sz="0" w:space="0" w:color="auto"/>
        <w:right w:val="none" w:sz="0" w:space="0" w:color="auto"/>
      </w:divBdr>
    </w:div>
    <w:div w:id="894853170">
      <w:bodyDiv w:val="1"/>
      <w:marLeft w:val="0"/>
      <w:marRight w:val="0"/>
      <w:marTop w:val="0"/>
      <w:marBottom w:val="0"/>
      <w:divBdr>
        <w:top w:val="none" w:sz="0" w:space="0" w:color="auto"/>
        <w:left w:val="none" w:sz="0" w:space="0" w:color="auto"/>
        <w:bottom w:val="none" w:sz="0" w:space="0" w:color="auto"/>
        <w:right w:val="none" w:sz="0" w:space="0" w:color="auto"/>
      </w:divBdr>
    </w:div>
    <w:div w:id="902520530">
      <w:bodyDiv w:val="1"/>
      <w:marLeft w:val="0"/>
      <w:marRight w:val="0"/>
      <w:marTop w:val="0"/>
      <w:marBottom w:val="0"/>
      <w:divBdr>
        <w:top w:val="none" w:sz="0" w:space="0" w:color="auto"/>
        <w:left w:val="none" w:sz="0" w:space="0" w:color="auto"/>
        <w:bottom w:val="none" w:sz="0" w:space="0" w:color="auto"/>
        <w:right w:val="none" w:sz="0" w:space="0" w:color="auto"/>
      </w:divBdr>
    </w:div>
    <w:div w:id="1399210238">
      <w:bodyDiv w:val="1"/>
      <w:marLeft w:val="0"/>
      <w:marRight w:val="0"/>
      <w:marTop w:val="0"/>
      <w:marBottom w:val="0"/>
      <w:divBdr>
        <w:top w:val="none" w:sz="0" w:space="0" w:color="auto"/>
        <w:left w:val="none" w:sz="0" w:space="0" w:color="auto"/>
        <w:bottom w:val="none" w:sz="0" w:space="0" w:color="auto"/>
        <w:right w:val="none" w:sz="0" w:space="0" w:color="auto"/>
      </w:divBdr>
    </w:div>
    <w:div w:id="1420102411">
      <w:bodyDiv w:val="1"/>
      <w:marLeft w:val="0"/>
      <w:marRight w:val="0"/>
      <w:marTop w:val="0"/>
      <w:marBottom w:val="0"/>
      <w:divBdr>
        <w:top w:val="none" w:sz="0" w:space="0" w:color="auto"/>
        <w:left w:val="none" w:sz="0" w:space="0" w:color="auto"/>
        <w:bottom w:val="none" w:sz="0" w:space="0" w:color="auto"/>
        <w:right w:val="none" w:sz="0" w:space="0" w:color="auto"/>
      </w:divBdr>
    </w:div>
    <w:div w:id="1488747184">
      <w:bodyDiv w:val="1"/>
      <w:marLeft w:val="0"/>
      <w:marRight w:val="0"/>
      <w:marTop w:val="0"/>
      <w:marBottom w:val="0"/>
      <w:divBdr>
        <w:top w:val="none" w:sz="0" w:space="0" w:color="auto"/>
        <w:left w:val="none" w:sz="0" w:space="0" w:color="auto"/>
        <w:bottom w:val="none" w:sz="0" w:space="0" w:color="auto"/>
        <w:right w:val="none" w:sz="0" w:space="0" w:color="auto"/>
      </w:divBdr>
    </w:div>
    <w:div w:id="1508714810">
      <w:bodyDiv w:val="1"/>
      <w:marLeft w:val="0"/>
      <w:marRight w:val="0"/>
      <w:marTop w:val="0"/>
      <w:marBottom w:val="0"/>
      <w:divBdr>
        <w:top w:val="none" w:sz="0" w:space="0" w:color="auto"/>
        <w:left w:val="none" w:sz="0" w:space="0" w:color="auto"/>
        <w:bottom w:val="none" w:sz="0" w:space="0" w:color="auto"/>
        <w:right w:val="none" w:sz="0" w:space="0" w:color="auto"/>
      </w:divBdr>
    </w:div>
    <w:div w:id="1700619029">
      <w:bodyDiv w:val="1"/>
      <w:marLeft w:val="0"/>
      <w:marRight w:val="0"/>
      <w:marTop w:val="0"/>
      <w:marBottom w:val="0"/>
      <w:divBdr>
        <w:top w:val="none" w:sz="0" w:space="0" w:color="auto"/>
        <w:left w:val="none" w:sz="0" w:space="0" w:color="auto"/>
        <w:bottom w:val="none" w:sz="0" w:space="0" w:color="auto"/>
        <w:right w:val="none" w:sz="0" w:space="0" w:color="auto"/>
      </w:divBdr>
    </w:div>
    <w:div w:id="1820151952">
      <w:bodyDiv w:val="1"/>
      <w:marLeft w:val="0"/>
      <w:marRight w:val="0"/>
      <w:marTop w:val="0"/>
      <w:marBottom w:val="0"/>
      <w:divBdr>
        <w:top w:val="none" w:sz="0" w:space="0" w:color="auto"/>
        <w:left w:val="none" w:sz="0" w:space="0" w:color="auto"/>
        <w:bottom w:val="none" w:sz="0" w:space="0" w:color="auto"/>
        <w:right w:val="none" w:sz="0" w:space="0" w:color="auto"/>
      </w:divBdr>
    </w:div>
    <w:div w:id="1834954969">
      <w:bodyDiv w:val="1"/>
      <w:marLeft w:val="0"/>
      <w:marRight w:val="0"/>
      <w:marTop w:val="0"/>
      <w:marBottom w:val="0"/>
      <w:divBdr>
        <w:top w:val="none" w:sz="0" w:space="0" w:color="auto"/>
        <w:left w:val="none" w:sz="0" w:space="0" w:color="auto"/>
        <w:bottom w:val="none" w:sz="0" w:space="0" w:color="auto"/>
        <w:right w:val="none" w:sz="0" w:space="0" w:color="auto"/>
      </w:divBdr>
    </w:div>
    <w:div w:id="2083793641">
      <w:bodyDiv w:val="1"/>
      <w:marLeft w:val="0"/>
      <w:marRight w:val="0"/>
      <w:marTop w:val="0"/>
      <w:marBottom w:val="0"/>
      <w:divBdr>
        <w:top w:val="none" w:sz="0" w:space="0" w:color="auto"/>
        <w:left w:val="none" w:sz="0" w:space="0" w:color="auto"/>
        <w:bottom w:val="none" w:sz="0" w:space="0" w:color="auto"/>
        <w:right w:val="none" w:sz="0" w:space="0" w:color="auto"/>
      </w:divBdr>
    </w:div>
    <w:div w:id="2095473584">
      <w:bodyDiv w:val="1"/>
      <w:marLeft w:val="0"/>
      <w:marRight w:val="0"/>
      <w:marTop w:val="0"/>
      <w:marBottom w:val="0"/>
      <w:divBdr>
        <w:top w:val="none" w:sz="0" w:space="0" w:color="auto"/>
        <w:left w:val="none" w:sz="0" w:space="0" w:color="auto"/>
        <w:bottom w:val="none" w:sz="0" w:space="0" w:color="auto"/>
        <w:right w:val="none" w:sz="0" w:space="0" w:color="auto"/>
      </w:divBdr>
    </w:div>
    <w:div w:id="2105806198">
      <w:bodyDiv w:val="1"/>
      <w:marLeft w:val="0"/>
      <w:marRight w:val="0"/>
      <w:marTop w:val="0"/>
      <w:marBottom w:val="0"/>
      <w:divBdr>
        <w:top w:val="none" w:sz="0" w:space="0" w:color="auto"/>
        <w:left w:val="none" w:sz="0" w:space="0" w:color="auto"/>
        <w:bottom w:val="none" w:sz="0" w:space="0" w:color="auto"/>
        <w:right w:val="none" w:sz="0" w:space="0" w:color="auto"/>
      </w:divBdr>
    </w:div>
    <w:div w:id="211736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961</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saocodon</dc:creator>
  <cp:lastModifiedBy>Microsoft Office User</cp:lastModifiedBy>
  <cp:revision>16</cp:revision>
  <cp:lastPrinted>2014-12-06T06:20:00Z</cp:lastPrinted>
  <dcterms:created xsi:type="dcterms:W3CDTF">2017-02-15T02:23:00Z</dcterms:created>
  <dcterms:modified xsi:type="dcterms:W3CDTF">2020-09-27T22:45:00Z</dcterms:modified>
</cp:coreProperties>
</file>