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23E" w:rsidRDefault="0049123E" w:rsidP="00DB7C1A">
      <w:pPr>
        <w:spacing w:after="0" w:line="276" w:lineRule="auto"/>
        <w:jc w:val="center"/>
      </w:pPr>
      <w:bookmarkStart w:id="0" w:name="OLE_LINK3"/>
      <w:bookmarkStart w:id="1" w:name="OLE_LINK4"/>
      <w:r>
        <w:t xml:space="preserve">LIST OF DECISION, </w:t>
      </w:r>
      <w:r w:rsidRPr="00AE5312">
        <w:rPr>
          <w:bCs/>
          <w:color w:val="000000"/>
        </w:rPr>
        <w:t>DECREE</w:t>
      </w:r>
      <w:r>
        <w:rPr>
          <w:bCs/>
          <w:color w:val="000000"/>
        </w:rPr>
        <w:t xml:space="preserve">, </w:t>
      </w:r>
      <w:r w:rsidR="0054725A">
        <w:rPr>
          <w:bCs/>
        </w:rPr>
        <w:t>CIRCULAR</w:t>
      </w:r>
      <w:r>
        <w:rPr>
          <w:bCs/>
        </w:rPr>
        <w:t xml:space="preserve">, </w:t>
      </w:r>
      <w:r w:rsidRPr="00FB10DC">
        <w:rPr>
          <w:bCs/>
          <w:iCs/>
        </w:rPr>
        <w:t>NATIONAL TECHNICAL REGULATION</w:t>
      </w:r>
      <w:r w:rsidR="00826BD5">
        <w:rPr>
          <w:bCs/>
          <w:iCs/>
        </w:rPr>
        <w:t xml:space="preserve"> ABOUT ENVIRONMENT IN VIETNAM</w:t>
      </w:r>
    </w:p>
    <w:p w:rsidR="00364C4D" w:rsidRDefault="00364C4D" w:rsidP="00DB7C1A">
      <w:pPr>
        <w:pStyle w:val="ListParagraph"/>
        <w:numPr>
          <w:ilvl w:val="0"/>
          <w:numId w:val="1"/>
        </w:numPr>
        <w:spacing w:after="0" w:line="276" w:lineRule="auto"/>
        <w:ind w:left="426"/>
        <w:jc w:val="both"/>
      </w:pPr>
      <w:r w:rsidRPr="00364C4D">
        <w:t>Decision 1216 / QD-</w:t>
      </w:r>
      <w:proofErr w:type="spellStart"/>
      <w:r w:rsidRPr="00364C4D">
        <w:t>TTg</w:t>
      </w:r>
      <w:proofErr w:type="spellEnd"/>
      <w:r w:rsidR="007A473E">
        <w:t xml:space="preserve"> (dated</w:t>
      </w:r>
      <w:r w:rsidR="007A473E" w:rsidRPr="0094145C">
        <w:t xml:space="preserve"> </w:t>
      </w:r>
      <w:r w:rsidR="00BF5B9B">
        <w:rPr>
          <w:iCs/>
        </w:rPr>
        <w:t>September 05, 2012</w:t>
      </w:r>
      <w:r w:rsidR="007A473E" w:rsidRPr="0094145C">
        <w:rPr>
          <w:iCs/>
        </w:rPr>
        <w:t>)</w:t>
      </w:r>
      <w:r w:rsidRPr="00364C4D">
        <w:t xml:space="preserve">: </w:t>
      </w:r>
      <w:bookmarkEnd w:id="0"/>
      <w:bookmarkEnd w:id="1"/>
      <w:r w:rsidR="008D6EC8">
        <w:t>Approval for strategy for national environmental protection to</w:t>
      </w:r>
      <w:r w:rsidRPr="00364C4D">
        <w:t xml:space="preserve"> 2020</w:t>
      </w:r>
      <w:r w:rsidR="00FF6149">
        <w:t>,</w:t>
      </w:r>
      <w:r w:rsidRPr="00364C4D">
        <w:t xml:space="preserve"> </w:t>
      </w:r>
      <w:r w:rsidR="00FF6149" w:rsidRPr="00617918">
        <w:t>with a vision to 2030</w:t>
      </w:r>
    </w:p>
    <w:p w:rsidR="004761C0" w:rsidRDefault="004761C0" w:rsidP="00DB7C1A">
      <w:pPr>
        <w:pStyle w:val="ListParagraph"/>
        <w:numPr>
          <w:ilvl w:val="1"/>
          <w:numId w:val="1"/>
        </w:numPr>
        <w:spacing w:after="0" w:line="276" w:lineRule="auto"/>
        <w:ind w:left="709"/>
        <w:jc w:val="both"/>
      </w:pPr>
      <w:r w:rsidRPr="00FC5885">
        <w:t>Objective</w:t>
      </w:r>
      <w:r w:rsidR="007901A5">
        <w:t>s</w:t>
      </w:r>
      <w:r w:rsidRPr="00FC5885">
        <w:t xml:space="preserve"> to 2020</w:t>
      </w:r>
    </w:p>
    <w:p w:rsidR="00FC5885" w:rsidRDefault="004761C0" w:rsidP="00DB7C1A">
      <w:pPr>
        <w:pStyle w:val="ListParagraph"/>
        <w:numPr>
          <w:ilvl w:val="2"/>
          <w:numId w:val="2"/>
        </w:numPr>
        <w:spacing w:after="0" w:line="276" w:lineRule="auto"/>
        <w:ind w:left="993"/>
        <w:jc w:val="both"/>
      </w:pPr>
      <w:r w:rsidRPr="004761C0">
        <w:t>Overall objectives</w:t>
      </w:r>
      <w:r w:rsidR="00FC5885">
        <w:t xml:space="preserve">: </w:t>
      </w:r>
      <w:r w:rsidR="00FC5885" w:rsidRPr="00FC5885">
        <w:t>Controlled, restrictions basically increase the level of environmental pollution, depletion of natural resources and biodiversity decline; continue to improve the quality of the living environment; improve capacity to actively respond to climate change, aiming to objective for sustainable development of the country.</w:t>
      </w:r>
    </w:p>
    <w:p w:rsidR="00FC5885" w:rsidRDefault="00CC1A4E" w:rsidP="00DB7C1A">
      <w:pPr>
        <w:pStyle w:val="ListParagraph"/>
        <w:numPr>
          <w:ilvl w:val="2"/>
          <w:numId w:val="2"/>
        </w:numPr>
        <w:spacing w:after="0" w:line="276" w:lineRule="auto"/>
        <w:ind w:left="993"/>
        <w:jc w:val="both"/>
      </w:pPr>
      <w:r w:rsidRPr="00CC1A4E">
        <w:t>Specific objectives</w:t>
      </w:r>
      <w:r>
        <w:t>:</w:t>
      </w:r>
    </w:p>
    <w:p w:rsidR="00CC1A4E" w:rsidRDefault="009D7E28" w:rsidP="00DB7C1A">
      <w:pPr>
        <w:pStyle w:val="ListParagraph"/>
        <w:numPr>
          <w:ilvl w:val="2"/>
          <w:numId w:val="3"/>
        </w:numPr>
        <w:spacing w:after="0" w:line="276" w:lineRule="auto"/>
        <w:ind w:left="1418"/>
        <w:jc w:val="both"/>
      </w:pPr>
      <w:r w:rsidRPr="009D7E28">
        <w:t>Red</w:t>
      </w:r>
      <w:r w:rsidR="00114B1F">
        <w:t>uce basically the source of envi</w:t>
      </w:r>
      <w:r w:rsidRPr="009D7E28">
        <w:t>ronmental pollution.</w:t>
      </w:r>
    </w:p>
    <w:p w:rsidR="009D7E28" w:rsidRDefault="009D7E28" w:rsidP="00DB7C1A">
      <w:pPr>
        <w:pStyle w:val="ListParagraph"/>
        <w:numPr>
          <w:ilvl w:val="2"/>
          <w:numId w:val="3"/>
        </w:numPr>
        <w:spacing w:after="0" w:line="276" w:lineRule="auto"/>
        <w:ind w:left="1418"/>
        <w:jc w:val="both"/>
      </w:pPr>
      <w:r w:rsidRPr="009D7E28">
        <w:t>Overcome, improve the environment of the area has been polluted and degraded; improve people's living conditions.</w:t>
      </w:r>
    </w:p>
    <w:p w:rsidR="009D7E28" w:rsidRDefault="009D7E28" w:rsidP="00DB7C1A">
      <w:pPr>
        <w:pStyle w:val="ListParagraph"/>
        <w:numPr>
          <w:ilvl w:val="2"/>
          <w:numId w:val="3"/>
        </w:numPr>
        <w:spacing w:after="0" w:line="276" w:lineRule="auto"/>
        <w:ind w:left="1418"/>
        <w:jc w:val="both"/>
      </w:pPr>
      <w:r w:rsidRPr="009D7E28">
        <w:t>Mitigation of the degree of degradation and depletion of natural resources; restrain the rate of decline of biodiversity.</w:t>
      </w:r>
    </w:p>
    <w:p w:rsidR="009D7E28" w:rsidRDefault="009D7E28" w:rsidP="00DB7C1A">
      <w:pPr>
        <w:pStyle w:val="ListParagraph"/>
        <w:numPr>
          <w:ilvl w:val="2"/>
          <w:numId w:val="3"/>
        </w:numPr>
        <w:spacing w:after="0" w:line="276" w:lineRule="auto"/>
        <w:ind w:left="1418"/>
        <w:jc w:val="both"/>
      </w:pPr>
      <w:r w:rsidRPr="009D7E28">
        <w:t>Strengthening ability to actively respond to climate change and mitigate rising levels of greenhouse gas emissions</w:t>
      </w:r>
      <w:r>
        <w:t>.</w:t>
      </w:r>
    </w:p>
    <w:p w:rsidR="007901A5" w:rsidRDefault="007901A5" w:rsidP="00DB7C1A">
      <w:pPr>
        <w:pStyle w:val="ListParagraph"/>
        <w:numPr>
          <w:ilvl w:val="1"/>
          <w:numId w:val="1"/>
        </w:numPr>
        <w:spacing w:after="0" w:line="276" w:lineRule="auto"/>
        <w:ind w:left="709"/>
        <w:jc w:val="both"/>
      </w:pPr>
      <w:r>
        <w:t>Vision to 2030</w:t>
      </w:r>
    </w:p>
    <w:p w:rsidR="007901A5" w:rsidRDefault="007901A5" w:rsidP="00DB7C1A">
      <w:pPr>
        <w:pStyle w:val="ListParagraph"/>
        <w:numPr>
          <w:ilvl w:val="2"/>
          <w:numId w:val="1"/>
        </w:numPr>
        <w:spacing w:after="0" w:line="276" w:lineRule="auto"/>
        <w:ind w:left="993"/>
        <w:jc w:val="both"/>
      </w:pPr>
      <w:r w:rsidRPr="007901A5">
        <w:t>Prevent, repel the increasing trend environmental pollution, resource degradation and depletion of biodiversity; improve the quality of the living environment; actively respond to climate change; forming the basic conditions for a green economy, low waste, low-carbon for the prosperity and sustainable development of the country.</w:t>
      </w:r>
    </w:p>
    <w:p w:rsidR="00FB3490" w:rsidRDefault="00617918" w:rsidP="00DB7C1A">
      <w:pPr>
        <w:pStyle w:val="ListParagraph"/>
        <w:numPr>
          <w:ilvl w:val="0"/>
          <w:numId w:val="1"/>
        </w:numPr>
        <w:spacing w:after="0" w:line="276" w:lineRule="auto"/>
        <w:ind w:left="426"/>
        <w:jc w:val="both"/>
      </w:pPr>
      <w:r>
        <w:t>Decision 90 / QD-</w:t>
      </w:r>
      <w:proofErr w:type="spellStart"/>
      <w:r>
        <w:t>TTg</w:t>
      </w:r>
      <w:proofErr w:type="spellEnd"/>
      <w:r w:rsidR="007A473E">
        <w:t xml:space="preserve"> (dated</w:t>
      </w:r>
      <w:r w:rsidR="007A473E" w:rsidRPr="0094145C">
        <w:t xml:space="preserve"> </w:t>
      </w:r>
      <w:r w:rsidR="008A4FC9">
        <w:rPr>
          <w:iCs/>
        </w:rPr>
        <w:t>January 12, 2016</w:t>
      </w:r>
      <w:r w:rsidR="007A473E" w:rsidRPr="0094145C">
        <w:rPr>
          <w:iCs/>
        </w:rPr>
        <w:t>)</w:t>
      </w:r>
      <w:r w:rsidR="006A0326">
        <w:t xml:space="preserve">: </w:t>
      </w:r>
      <w:bookmarkStart w:id="2" w:name="loai_1_name"/>
      <w:r>
        <w:t>A</w:t>
      </w:r>
      <w:r w:rsidRPr="00617918">
        <w:t>pproval</w:t>
      </w:r>
      <w:r w:rsidR="00FF6149">
        <w:t xml:space="preserve"> </w:t>
      </w:r>
      <w:r w:rsidRPr="00617918">
        <w:t>for a master plan for national natural resources and environment monitoring networks</w:t>
      </w:r>
      <w:r w:rsidR="00FF6149">
        <w:t xml:space="preserve"> </w:t>
      </w:r>
      <w:r w:rsidR="00452725">
        <w:t>for 2016 – 2025</w:t>
      </w:r>
      <w:r w:rsidRPr="00617918">
        <w:t>, with a vision to 2030</w:t>
      </w:r>
      <w:bookmarkEnd w:id="2"/>
    </w:p>
    <w:p w:rsidR="00FB3490" w:rsidRDefault="001662DA" w:rsidP="00DB7C1A">
      <w:pPr>
        <w:pStyle w:val="ListParagraph"/>
        <w:numPr>
          <w:ilvl w:val="1"/>
          <w:numId w:val="4"/>
        </w:numPr>
        <w:spacing w:after="0" w:line="276" w:lineRule="auto"/>
        <w:ind w:left="709"/>
        <w:jc w:val="both"/>
      </w:pPr>
      <w:r>
        <w:t>Overall objective: Construction monitoring systems of the national environmental resources appropriate,  unified, synchronous modern, reached the top level in South East Asia and the advanced level of the Asian region; meet the needs of basic survey information serving the state management of water resources, land resources, sea and islands, meteorological, environmental protection and socioeconomic development requirements; serve forecasting, warning, prevention and mitigation of damage caused by natural disasters and environmental pollution, respond to climate change.</w:t>
      </w:r>
    </w:p>
    <w:p w:rsidR="001662DA" w:rsidRDefault="001662DA" w:rsidP="00DB7C1A">
      <w:pPr>
        <w:pStyle w:val="ListParagraph"/>
        <w:numPr>
          <w:ilvl w:val="1"/>
          <w:numId w:val="1"/>
        </w:numPr>
        <w:spacing w:after="0" w:line="276" w:lineRule="auto"/>
        <w:ind w:left="709"/>
        <w:jc w:val="both"/>
      </w:pPr>
      <w:r>
        <w:t>Specific objectives</w:t>
      </w:r>
    </w:p>
    <w:p w:rsidR="001662DA" w:rsidRDefault="001662DA" w:rsidP="00DB7C1A">
      <w:pPr>
        <w:pStyle w:val="ListParagraph"/>
        <w:numPr>
          <w:ilvl w:val="2"/>
          <w:numId w:val="1"/>
        </w:numPr>
        <w:spacing w:after="0" w:line="276" w:lineRule="auto"/>
        <w:ind w:left="993"/>
        <w:jc w:val="both"/>
      </w:pPr>
      <w:r>
        <w:t>Phase 2016 - 2020:</w:t>
      </w:r>
    </w:p>
    <w:p w:rsidR="004C4086" w:rsidRDefault="00083360" w:rsidP="00DB7C1A">
      <w:pPr>
        <w:pStyle w:val="ListParagraph"/>
        <w:numPr>
          <w:ilvl w:val="3"/>
          <w:numId w:val="1"/>
        </w:numPr>
        <w:spacing w:after="0" w:line="276" w:lineRule="auto"/>
        <w:ind w:left="1276"/>
        <w:jc w:val="both"/>
      </w:pPr>
      <w:r w:rsidRPr="00083360">
        <w:lastRenderedPageBreak/>
        <w:t>Upgrading and modernization of monitoring stations of environmental resources available; built and put into operation at least 1/2 of the station, monitoring points expected new construction; focus on the region, the monitoring elements have urgent needs serving to forecasting, warning and disaster prevention and environmental protection</w:t>
      </w:r>
    </w:p>
    <w:p w:rsidR="00427C28" w:rsidRDefault="00E223F9" w:rsidP="00DB7C1A">
      <w:pPr>
        <w:pStyle w:val="ListParagraph"/>
        <w:numPr>
          <w:ilvl w:val="3"/>
          <w:numId w:val="1"/>
        </w:numPr>
        <w:spacing w:after="0" w:line="276" w:lineRule="auto"/>
        <w:ind w:left="1276"/>
        <w:jc w:val="both"/>
      </w:pPr>
      <w:r w:rsidRPr="00E223F9">
        <w:t>Strengthening the capacity communication between monitoring stations, processing centers and manage data of resources and environment; creation, management and effective exploitation of a database monitoring environmental resources; upgrading and modernization of the processing center and data management resources and environment, the laboratory serving monitoring network system.</w:t>
      </w:r>
    </w:p>
    <w:p w:rsidR="00EF0533" w:rsidRDefault="00EF0533" w:rsidP="00DB7C1A">
      <w:pPr>
        <w:pStyle w:val="ListParagraph"/>
        <w:numPr>
          <w:ilvl w:val="2"/>
          <w:numId w:val="1"/>
        </w:numPr>
        <w:spacing w:after="0" w:line="276" w:lineRule="auto"/>
        <w:ind w:left="993"/>
        <w:jc w:val="both"/>
      </w:pPr>
      <w:r>
        <w:t>Phase 2021 – 2025</w:t>
      </w:r>
    </w:p>
    <w:p w:rsidR="00EF0533" w:rsidRDefault="008D23C9" w:rsidP="00DB7C1A">
      <w:pPr>
        <w:pStyle w:val="ListParagraph"/>
        <w:numPr>
          <w:ilvl w:val="3"/>
          <w:numId w:val="1"/>
        </w:numPr>
        <w:spacing w:after="0" w:line="276" w:lineRule="auto"/>
        <w:ind w:left="1276"/>
        <w:jc w:val="both"/>
      </w:pPr>
      <w:r w:rsidRPr="008D23C9">
        <w:t>Completion of construction and putting into operation of the station, points and new elements of monitoring in the planning, putting national resources environment monitoring network of Vietnam reached the leading level in Southeast Asia and advanced level of Asia.</w:t>
      </w:r>
    </w:p>
    <w:p w:rsidR="008D23C9" w:rsidRDefault="008D23C9" w:rsidP="00DB7C1A">
      <w:pPr>
        <w:pStyle w:val="ListParagraph"/>
        <w:numPr>
          <w:ilvl w:val="3"/>
          <w:numId w:val="1"/>
        </w:numPr>
        <w:spacing w:after="0" w:line="276" w:lineRule="auto"/>
        <w:ind w:left="1276"/>
        <w:jc w:val="both"/>
      </w:pPr>
      <w:r w:rsidRPr="008D23C9">
        <w:t>Complete upgrading of laboratories and modernizing the processing center; database of natural resources and the environment, ensuring the synchronization information, systematic and high reliability.</w:t>
      </w:r>
    </w:p>
    <w:p w:rsidR="00850F33" w:rsidRDefault="00850F33" w:rsidP="00DB7C1A">
      <w:pPr>
        <w:pStyle w:val="ListParagraph"/>
        <w:numPr>
          <w:ilvl w:val="2"/>
          <w:numId w:val="1"/>
        </w:numPr>
        <w:spacing w:after="0" w:line="276" w:lineRule="auto"/>
        <w:ind w:left="993"/>
        <w:jc w:val="both"/>
      </w:pPr>
      <w:r>
        <w:t xml:space="preserve">Vision to 2030: </w:t>
      </w:r>
      <w:r w:rsidRPr="00850F33">
        <w:t>Resources and environmental monitoring systems modern, reaching the top level in Southeast Asia, integration with the region and the world</w:t>
      </w:r>
      <w:r w:rsidR="00F64CEF">
        <w:t>.</w:t>
      </w:r>
    </w:p>
    <w:p w:rsidR="00AD7930" w:rsidRDefault="006A69AB" w:rsidP="00DB7C1A">
      <w:pPr>
        <w:pStyle w:val="ListParagraph"/>
        <w:numPr>
          <w:ilvl w:val="0"/>
          <w:numId w:val="1"/>
        </w:numPr>
        <w:spacing w:after="0" w:line="276" w:lineRule="auto"/>
        <w:ind w:left="426"/>
        <w:jc w:val="both"/>
      </w:pPr>
      <w:bookmarkStart w:id="3" w:name="OLE_LINK1"/>
      <w:bookmarkStart w:id="4" w:name="OLE_LINK2"/>
      <w:r>
        <w:t>Decision 985a / QD-</w:t>
      </w:r>
      <w:proofErr w:type="spellStart"/>
      <w:r>
        <w:t>TTg</w:t>
      </w:r>
      <w:proofErr w:type="spellEnd"/>
      <w:r w:rsidR="007A473E">
        <w:t xml:space="preserve"> (dated</w:t>
      </w:r>
      <w:r w:rsidR="007A473E" w:rsidRPr="0094145C">
        <w:t xml:space="preserve"> </w:t>
      </w:r>
      <w:r w:rsidR="0071319C">
        <w:rPr>
          <w:iCs/>
        </w:rPr>
        <w:t>June 01, 2016</w:t>
      </w:r>
      <w:r w:rsidR="007A473E" w:rsidRPr="0094145C">
        <w:rPr>
          <w:iCs/>
        </w:rPr>
        <w:t>)</w:t>
      </w:r>
      <w:r w:rsidR="008C4A7C">
        <w:t xml:space="preserve">: </w:t>
      </w:r>
      <w:bookmarkEnd w:id="3"/>
      <w:bookmarkEnd w:id="4"/>
      <w:r w:rsidRPr="006A69AB">
        <w:t>Approval for the national action plan on the management of air quality to 2020, with a vision to 2025</w:t>
      </w:r>
    </w:p>
    <w:p w:rsidR="00533182" w:rsidRDefault="00533182" w:rsidP="00DB7C1A">
      <w:pPr>
        <w:pStyle w:val="ListParagraph"/>
        <w:numPr>
          <w:ilvl w:val="1"/>
          <w:numId w:val="1"/>
        </w:numPr>
        <w:spacing w:after="0" w:line="276" w:lineRule="auto"/>
        <w:ind w:left="709"/>
        <w:jc w:val="both"/>
      </w:pPr>
      <w:r>
        <w:t>Objectives</w:t>
      </w:r>
    </w:p>
    <w:p w:rsidR="00533182" w:rsidRDefault="00533182" w:rsidP="00DB7C1A">
      <w:pPr>
        <w:pStyle w:val="ListParagraph"/>
        <w:numPr>
          <w:ilvl w:val="2"/>
          <w:numId w:val="1"/>
        </w:numPr>
        <w:spacing w:after="0" w:line="276" w:lineRule="auto"/>
        <w:ind w:left="993"/>
        <w:jc w:val="both"/>
      </w:pPr>
      <w:r>
        <w:t xml:space="preserve">Overall objective: Strengthening the air quality management through controlling sources of arising emissions and ambient air quality monitoring to improve </w:t>
      </w:r>
      <w:proofErr w:type="gramStart"/>
      <w:r>
        <w:t>the  air</w:t>
      </w:r>
      <w:proofErr w:type="gramEnd"/>
      <w:r>
        <w:t xml:space="preserve"> environment quality  and ensure public health.</w:t>
      </w:r>
    </w:p>
    <w:p w:rsidR="00ED6CBC" w:rsidRDefault="00533182" w:rsidP="00DB7C1A">
      <w:pPr>
        <w:pStyle w:val="ListParagraph"/>
        <w:numPr>
          <w:ilvl w:val="2"/>
          <w:numId w:val="1"/>
        </w:numPr>
        <w:spacing w:after="0" w:line="276" w:lineRule="auto"/>
        <w:ind w:left="993"/>
        <w:jc w:val="both"/>
      </w:pPr>
      <w:r>
        <w:t>Specific objectives</w:t>
      </w:r>
      <w:r w:rsidR="00D3702D">
        <w:t>:</w:t>
      </w:r>
    </w:p>
    <w:p w:rsidR="00D3702D" w:rsidRDefault="00D3702D" w:rsidP="00DB7C1A">
      <w:pPr>
        <w:pStyle w:val="ListParagraph"/>
        <w:numPr>
          <w:ilvl w:val="3"/>
          <w:numId w:val="1"/>
        </w:numPr>
        <w:spacing w:after="0" w:line="276" w:lineRule="auto"/>
        <w:ind w:left="1276"/>
        <w:jc w:val="both"/>
      </w:pPr>
      <w:r>
        <w:t>Good control of emission sources, focusing on industrial emission sources, big energy and transport.</w:t>
      </w:r>
    </w:p>
    <w:p w:rsidR="00D3702D" w:rsidRDefault="00D3702D" w:rsidP="00DB7C1A">
      <w:pPr>
        <w:pStyle w:val="ListParagraph"/>
        <w:numPr>
          <w:ilvl w:val="3"/>
          <w:numId w:val="1"/>
        </w:numPr>
        <w:spacing w:after="0" w:line="276" w:lineRule="auto"/>
        <w:ind w:left="1276"/>
        <w:jc w:val="both"/>
      </w:pPr>
      <w:r>
        <w:t>Determine the current status of PM10 and PM2.5 particulate pollution in special urban areas and the urbans directly under the Central Government</w:t>
      </w:r>
      <w:r w:rsidR="00B8050C">
        <w:t>.</w:t>
      </w:r>
    </w:p>
    <w:p w:rsidR="00B8050C" w:rsidRDefault="00B8050C" w:rsidP="00DB7C1A">
      <w:pPr>
        <w:pStyle w:val="ListParagraph"/>
        <w:numPr>
          <w:ilvl w:val="3"/>
          <w:numId w:val="1"/>
        </w:numPr>
        <w:spacing w:after="0" w:line="276" w:lineRule="auto"/>
        <w:ind w:left="1276"/>
        <w:jc w:val="both"/>
      </w:pPr>
      <w:r>
        <w:t>Strengthening national capacity to control greenhouse gases, contribute to the implementation of the national commitment to reduce greenhouse gas emissions in Vietnam.</w:t>
      </w:r>
    </w:p>
    <w:p w:rsidR="00B8050C" w:rsidRDefault="00B8050C" w:rsidP="00DB7C1A">
      <w:pPr>
        <w:pStyle w:val="ListParagraph"/>
        <w:numPr>
          <w:ilvl w:val="3"/>
          <w:numId w:val="1"/>
        </w:numPr>
        <w:spacing w:after="0" w:line="276" w:lineRule="auto"/>
        <w:ind w:left="1276"/>
        <w:jc w:val="both"/>
      </w:pPr>
      <w:r>
        <w:t xml:space="preserve">Strengthen monitoring ambient air quality by increasing the number of ambient air automatic continuously monitoring stations in urban areas </w:t>
      </w:r>
      <w:r>
        <w:lastRenderedPageBreak/>
        <w:t>compared to 2015 in accordance with planning national environmental monitoring network ; regular monitoring parameters according to environment technical standards and VOCs, HC parameter.</w:t>
      </w:r>
    </w:p>
    <w:p w:rsidR="00303591" w:rsidRDefault="00303591" w:rsidP="00DB7C1A">
      <w:pPr>
        <w:pStyle w:val="ListParagraph"/>
        <w:numPr>
          <w:ilvl w:val="1"/>
          <w:numId w:val="1"/>
        </w:numPr>
        <w:spacing w:after="0" w:line="276" w:lineRule="auto"/>
        <w:ind w:left="709"/>
        <w:jc w:val="both"/>
      </w:pPr>
      <w:r w:rsidRPr="00303591">
        <w:t>Duties and solutions</w:t>
      </w:r>
      <w:r w:rsidR="004A1373">
        <w:t>:</w:t>
      </w:r>
    </w:p>
    <w:p w:rsidR="00EA66B7" w:rsidRDefault="00EA66B7" w:rsidP="00DB7C1A">
      <w:pPr>
        <w:pStyle w:val="ListParagraph"/>
        <w:numPr>
          <w:ilvl w:val="3"/>
          <w:numId w:val="5"/>
        </w:numPr>
        <w:spacing w:after="0" w:line="276" w:lineRule="auto"/>
        <w:ind w:left="993"/>
        <w:jc w:val="both"/>
      </w:pPr>
      <w:r>
        <w:t>Completing mechanisms, policies and laws on air quality management</w:t>
      </w:r>
    </w:p>
    <w:p w:rsidR="00EA66B7" w:rsidRDefault="00EA66B7" w:rsidP="00DB7C1A">
      <w:pPr>
        <w:pStyle w:val="ListParagraph"/>
        <w:numPr>
          <w:ilvl w:val="3"/>
          <w:numId w:val="5"/>
        </w:numPr>
        <w:spacing w:after="0" w:line="276" w:lineRule="auto"/>
        <w:ind w:left="993"/>
        <w:jc w:val="both"/>
      </w:pPr>
      <w:r>
        <w:t>Strengthening the organization, improve the capacity of air quality management</w:t>
      </w:r>
    </w:p>
    <w:p w:rsidR="00EA66B7" w:rsidRDefault="00EA66B7" w:rsidP="00DB7C1A">
      <w:pPr>
        <w:pStyle w:val="ListParagraph"/>
        <w:numPr>
          <w:ilvl w:val="3"/>
          <w:numId w:val="5"/>
        </w:numPr>
        <w:spacing w:after="0" w:line="276" w:lineRule="auto"/>
        <w:ind w:left="993"/>
        <w:jc w:val="both"/>
      </w:pPr>
      <w:r>
        <w:t>Preventing, reducing exhaust gas emissions</w:t>
      </w:r>
    </w:p>
    <w:p w:rsidR="00EA66B7" w:rsidRDefault="00EA66B7" w:rsidP="00DB7C1A">
      <w:pPr>
        <w:pStyle w:val="ListParagraph"/>
        <w:numPr>
          <w:ilvl w:val="3"/>
          <w:numId w:val="5"/>
        </w:numPr>
        <w:spacing w:after="0" w:line="276" w:lineRule="auto"/>
        <w:ind w:left="993"/>
        <w:jc w:val="both"/>
      </w:pPr>
      <w:r>
        <w:t>Completing financial mechanisms, diversify resources for the field of air quality management</w:t>
      </w:r>
    </w:p>
    <w:p w:rsidR="00EA66B7" w:rsidRDefault="00EA66B7" w:rsidP="00DB7C1A">
      <w:pPr>
        <w:pStyle w:val="ListParagraph"/>
        <w:numPr>
          <w:ilvl w:val="3"/>
          <w:numId w:val="5"/>
        </w:numPr>
        <w:spacing w:after="0" w:line="276" w:lineRule="auto"/>
        <w:ind w:left="993"/>
        <w:jc w:val="both"/>
      </w:pPr>
      <w:r>
        <w:t>International cooperation and scientific, technology research for air quality management</w:t>
      </w:r>
    </w:p>
    <w:p w:rsidR="00EA66B7" w:rsidRDefault="00EA66B7" w:rsidP="00DB7C1A">
      <w:pPr>
        <w:pStyle w:val="ListParagraph"/>
        <w:numPr>
          <w:ilvl w:val="3"/>
          <w:numId w:val="5"/>
        </w:numPr>
        <w:spacing w:after="0" w:line="276" w:lineRule="auto"/>
        <w:ind w:left="993"/>
        <w:jc w:val="both"/>
      </w:pPr>
      <w:r>
        <w:t>Inspecting, checking and supervising the implementation of the provisions of the law on air environment protection</w:t>
      </w:r>
    </w:p>
    <w:p w:rsidR="00303591" w:rsidRDefault="00EA66B7" w:rsidP="00DB7C1A">
      <w:pPr>
        <w:pStyle w:val="ListParagraph"/>
        <w:numPr>
          <w:ilvl w:val="3"/>
          <w:numId w:val="5"/>
        </w:numPr>
        <w:spacing w:after="0" w:line="276" w:lineRule="auto"/>
        <w:ind w:left="993"/>
        <w:jc w:val="both"/>
      </w:pPr>
      <w:r>
        <w:t>Propagandizing, educating and improving the capacity, awareness of air quality management</w:t>
      </w:r>
    </w:p>
    <w:p w:rsidR="008C4A7C" w:rsidRPr="0012721F" w:rsidRDefault="008C4A7C" w:rsidP="00DB7C1A">
      <w:pPr>
        <w:pStyle w:val="ListParagraph"/>
        <w:numPr>
          <w:ilvl w:val="0"/>
          <w:numId w:val="1"/>
        </w:numPr>
        <w:spacing w:after="0" w:line="276" w:lineRule="auto"/>
        <w:ind w:left="426"/>
        <w:jc w:val="both"/>
      </w:pPr>
      <w:bookmarkStart w:id="5" w:name="OLE_LINK5"/>
      <w:bookmarkStart w:id="6" w:name="OLE_LINK6"/>
      <w:bookmarkStart w:id="7" w:name="OLE_LINK16"/>
      <w:bookmarkStart w:id="8" w:name="OLE_LINK17"/>
      <w:r>
        <w:t>No.55/</w:t>
      </w:r>
      <w:r w:rsidRPr="009835DC">
        <w:t>2014/QH13</w:t>
      </w:r>
      <w:bookmarkEnd w:id="5"/>
      <w:bookmarkEnd w:id="6"/>
      <w:r w:rsidR="007A473E" w:rsidRPr="009835DC">
        <w:t xml:space="preserve"> </w:t>
      </w:r>
      <w:bookmarkEnd w:id="7"/>
      <w:bookmarkEnd w:id="8"/>
      <w:r w:rsidR="007A473E" w:rsidRPr="009835DC">
        <w:t xml:space="preserve">(dated </w:t>
      </w:r>
      <w:r w:rsidR="004D5E40" w:rsidRPr="009835DC">
        <w:rPr>
          <w:iCs/>
        </w:rPr>
        <w:t>June 23, 2014</w:t>
      </w:r>
      <w:r w:rsidR="007A473E" w:rsidRPr="009835DC">
        <w:rPr>
          <w:iCs/>
        </w:rPr>
        <w:t>)</w:t>
      </w:r>
      <w:r w:rsidRPr="009835DC">
        <w:t xml:space="preserve">: </w:t>
      </w:r>
      <w:r w:rsidR="00B02E79" w:rsidRPr="009835DC">
        <w:rPr>
          <w:bCs/>
        </w:rPr>
        <w:t>Law on Environmental Protection</w:t>
      </w:r>
    </w:p>
    <w:p w:rsidR="0012721F" w:rsidRPr="00E502B0" w:rsidRDefault="0012721F" w:rsidP="00DB7C1A">
      <w:pPr>
        <w:pStyle w:val="ListParagraph"/>
        <w:spacing w:after="0" w:line="276" w:lineRule="auto"/>
        <w:ind w:left="426"/>
        <w:jc w:val="both"/>
      </w:pPr>
      <w:r w:rsidRPr="00E502B0">
        <w:t xml:space="preserve">Overview of </w:t>
      </w:r>
      <w:r w:rsidRPr="00E502B0">
        <w:rPr>
          <w:bCs/>
        </w:rPr>
        <w:t>Law on Environmental Protection</w:t>
      </w:r>
      <w:r w:rsidR="00781C29">
        <w:rPr>
          <w:bCs/>
        </w:rPr>
        <w:t>:</w:t>
      </w:r>
    </w:p>
    <w:p w:rsidR="007376B6" w:rsidRPr="009835DC" w:rsidRDefault="00AC3210" w:rsidP="00DB7C1A">
      <w:pPr>
        <w:pStyle w:val="ListParagraph"/>
        <w:numPr>
          <w:ilvl w:val="1"/>
          <w:numId w:val="1"/>
        </w:numPr>
        <w:spacing w:after="0" w:line="276" w:lineRule="auto"/>
        <w:ind w:left="709"/>
        <w:rPr>
          <w:rFonts w:eastAsia="Times New Roman"/>
        </w:rPr>
      </w:pPr>
      <w:r w:rsidRPr="009835DC">
        <w:rPr>
          <w:rFonts w:eastAsia="Times New Roman"/>
          <w:bCs/>
        </w:rPr>
        <w:t xml:space="preserve">Chapter I: </w:t>
      </w:r>
      <w:r w:rsidR="005F13B8" w:rsidRPr="009835DC">
        <w:rPr>
          <w:rFonts w:eastAsia="Times New Roman"/>
          <w:bCs/>
        </w:rPr>
        <w:t>G</w:t>
      </w:r>
      <w:r w:rsidRPr="009835DC">
        <w:rPr>
          <w:rFonts w:eastAsia="Times New Roman"/>
          <w:bCs/>
        </w:rPr>
        <w:t>eneral provisions</w:t>
      </w:r>
    </w:p>
    <w:p w:rsidR="007376B6" w:rsidRPr="009835DC" w:rsidRDefault="00AC3210" w:rsidP="00DB7C1A">
      <w:pPr>
        <w:pStyle w:val="ListParagraph"/>
        <w:numPr>
          <w:ilvl w:val="1"/>
          <w:numId w:val="1"/>
        </w:numPr>
        <w:spacing w:after="0" w:line="276" w:lineRule="auto"/>
        <w:ind w:left="709"/>
        <w:jc w:val="both"/>
        <w:rPr>
          <w:rFonts w:eastAsia="Times New Roman"/>
          <w:bCs/>
        </w:rPr>
      </w:pPr>
      <w:r w:rsidRPr="009835DC">
        <w:rPr>
          <w:rFonts w:eastAsia="Times New Roman"/>
          <w:bCs/>
        </w:rPr>
        <w:t xml:space="preserve">Chapter II: </w:t>
      </w:r>
      <w:r w:rsidR="005F13B8" w:rsidRPr="009835DC">
        <w:rPr>
          <w:rFonts w:eastAsia="Times New Roman"/>
          <w:bCs/>
        </w:rPr>
        <w:t>P</w:t>
      </w:r>
      <w:r w:rsidRPr="009835DC">
        <w:rPr>
          <w:rFonts w:eastAsia="Times New Roman"/>
          <w:bCs/>
        </w:rPr>
        <w:t>lanning for environmental protection, strategic environment assessment, environmental impact assessment and environmental protection plan</w:t>
      </w:r>
    </w:p>
    <w:p w:rsidR="007376B6" w:rsidRPr="009835DC" w:rsidRDefault="00AC3210" w:rsidP="00DB7C1A">
      <w:pPr>
        <w:pStyle w:val="ListParagraph"/>
        <w:numPr>
          <w:ilvl w:val="2"/>
          <w:numId w:val="1"/>
        </w:numPr>
        <w:spacing w:after="0" w:line="276" w:lineRule="auto"/>
        <w:ind w:left="993"/>
        <w:jc w:val="both"/>
      </w:pPr>
      <w:r w:rsidRPr="009835DC">
        <w:t>Section 1. Planning for environmental protection</w:t>
      </w:r>
    </w:p>
    <w:p w:rsidR="007376B6" w:rsidRPr="009835DC" w:rsidRDefault="00AC3210" w:rsidP="00DB7C1A">
      <w:pPr>
        <w:pStyle w:val="ListParagraph"/>
        <w:numPr>
          <w:ilvl w:val="2"/>
          <w:numId w:val="1"/>
        </w:numPr>
        <w:spacing w:after="0" w:line="276" w:lineRule="auto"/>
        <w:ind w:left="993"/>
        <w:jc w:val="both"/>
      </w:pPr>
      <w:r w:rsidRPr="009835DC">
        <w:t xml:space="preserve">Section 2. </w:t>
      </w:r>
      <w:bookmarkStart w:id="9" w:name="OLE_LINK7"/>
      <w:bookmarkStart w:id="10" w:name="OLE_LINK8"/>
      <w:r w:rsidRPr="009835DC">
        <w:t xml:space="preserve">Strategic environment assessment </w:t>
      </w:r>
      <w:bookmarkEnd w:id="9"/>
      <w:bookmarkEnd w:id="10"/>
    </w:p>
    <w:p w:rsidR="00BC5F17" w:rsidRDefault="00AC3210" w:rsidP="00DB7C1A">
      <w:pPr>
        <w:pStyle w:val="ListParagraph"/>
        <w:numPr>
          <w:ilvl w:val="2"/>
          <w:numId w:val="1"/>
        </w:numPr>
        <w:spacing w:after="0" w:line="276" w:lineRule="auto"/>
        <w:ind w:left="993"/>
        <w:jc w:val="both"/>
      </w:pPr>
      <w:r w:rsidRPr="009835DC">
        <w:t>Section</w:t>
      </w:r>
      <w:r w:rsidRPr="00BC5F17">
        <w:t xml:space="preserve"> 3. Environmental impact assessment</w:t>
      </w:r>
    </w:p>
    <w:p w:rsidR="00BC5F17" w:rsidRDefault="00AC3210" w:rsidP="00DB7C1A">
      <w:pPr>
        <w:pStyle w:val="ListParagraph"/>
        <w:numPr>
          <w:ilvl w:val="2"/>
          <w:numId w:val="1"/>
        </w:numPr>
        <w:spacing w:after="0" w:line="276" w:lineRule="auto"/>
        <w:ind w:left="993"/>
        <w:jc w:val="both"/>
      </w:pPr>
      <w:r w:rsidRPr="00BC5F17">
        <w:t xml:space="preserve">Section 4. </w:t>
      </w:r>
      <w:bookmarkStart w:id="11" w:name="OLE_LINK11"/>
      <w:bookmarkStart w:id="12" w:name="OLE_LINK12"/>
      <w:r w:rsidRPr="00BC5F17">
        <w:t>Environmental protection plan</w:t>
      </w:r>
    </w:p>
    <w:bookmarkEnd w:id="11"/>
    <w:bookmarkEnd w:id="12"/>
    <w:p w:rsidR="000306ED" w:rsidRDefault="00AC3210" w:rsidP="00DB7C1A">
      <w:pPr>
        <w:pStyle w:val="ListParagraph"/>
        <w:numPr>
          <w:ilvl w:val="1"/>
          <w:numId w:val="1"/>
        </w:numPr>
        <w:spacing w:after="0" w:line="276" w:lineRule="auto"/>
        <w:ind w:left="709"/>
        <w:jc w:val="both"/>
      </w:pPr>
      <w:r>
        <w:t>Chapter III</w:t>
      </w:r>
      <w:r w:rsidR="005F13B8">
        <w:t>: E</w:t>
      </w:r>
      <w:r>
        <w:t>nvironmental protection concerns during the extraction and utilization of natural resources</w:t>
      </w:r>
    </w:p>
    <w:p w:rsidR="008132AD" w:rsidRDefault="00C86C9B" w:rsidP="00DB7C1A">
      <w:pPr>
        <w:pStyle w:val="ListParagraph"/>
        <w:numPr>
          <w:ilvl w:val="1"/>
          <w:numId w:val="1"/>
        </w:numPr>
        <w:spacing w:after="0" w:line="276" w:lineRule="auto"/>
        <w:ind w:left="709"/>
        <w:jc w:val="both"/>
      </w:pPr>
      <w:r>
        <w:t>Chapter IV: Response to climate change</w:t>
      </w:r>
    </w:p>
    <w:p w:rsidR="009835DC" w:rsidRDefault="00C86C9B" w:rsidP="00DB7C1A">
      <w:pPr>
        <w:pStyle w:val="ListParagraph"/>
        <w:numPr>
          <w:ilvl w:val="1"/>
          <w:numId w:val="1"/>
        </w:numPr>
        <w:spacing w:after="0" w:line="276" w:lineRule="auto"/>
        <w:ind w:left="709"/>
        <w:jc w:val="both"/>
      </w:pPr>
      <w:r>
        <w:t>Chapter V: Protection of marine and island environment</w:t>
      </w:r>
    </w:p>
    <w:p w:rsidR="00F405C6" w:rsidRDefault="00C86C9B" w:rsidP="00DB7C1A">
      <w:pPr>
        <w:pStyle w:val="ListParagraph"/>
        <w:numPr>
          <w:ilvl w:val="1"/>
          <w:numId w:val="1"/>
        </w:numPr>
        <w:spacing w:after="0" w:line="276" w:lineRule="auto"/>
        <w:ind w:left="709"/>
        <w:jc w:val="both"/>
      </w:pPr>
      <w:r>
        <w:t>Chapter VI: Environmental protection for water, land and air</w:t>
      </w:r>
    </w:p>
    <w:p w:rsidR="00293F69" w:rsidRDefault="00C86C9B" w:rsidP="00DB7C1A">
      <w:pPr>
        <w:pStyle w:val="ListParagraph"/>
        <w:numPr>
          <w:ilvl w:val="2"/>
          <w:numId w:val="1"/>
        </w:numPr>
        <w:spacing w:after="0" w:line="276" w:lineRule="auto"/>
        <w:ind w:left="993"/>
        <w:jc w:val="both"/>
      </w:pPr>
      <w:r w:rsidRPr="00293F69">
        <w:t>Section 1. Environmental protection for river water</w:t>
      </w:r>
    </w:p>
    <w:p w:rsidR="00F405C6" w:rsidRDefault="00C86C9B" w:rsidP="00DB7C1A">
      <w:pPr>
        <w:pStyle w:val="ListParagraph"/>
        <w:numPr>
          <w:ilvl w:val="2"/>
          <w:numId w:val="1"/>
        </w:numPr>
        <w:spacing w:after="0" w:line="276" w:lineRule="auto"/>
        <w:ind w:left="993"/>
        <w:jc w:val="both"/>
      </w:pPr>
      <w:r w:rsidRPr="00F405C6">
        <w:t>Section 2. Environmental protection for other sources of water</w:t>
      </w:r>
    </w:p>
    <w:p w:rsidR="00F405C6" w:rsidRDefault="00C86C9B" w:rsidP="00DB7C1A">
      <w:pPr>
        <w:pStyle w:val="ListParagraph"/>
        <w:numPr>
          <w:ilvl w:val="2"/>
          <w:numId w:val="1"/>
        </w:numPr>
        <w:spacing w:after="0" w:line="276" w:lineRule="auto"/>
        <w:ind w:left="993"/>
        <w:jc w:val="both"/>
      </w:pPr>
      <w:r w:rsidRPr="00F405C6">
        <w:t xml:space="preserve">Section 3. </w:t>
      </w:r>
      <w:bookmarkStart w:id="13" w:name="OLE_LINK24"/>
      <w:bookmarkStart w:id="14" w:name="OLE_LINK25"/>
      <w:r w:rsidRPr="00F405C6">
        <w:t>Protection of land environment</w:t>
      </w:r>
      <w:bookmarkEnd w:id="13"/>
      <w:bookmarkEnd w:id="14"/>
    </w:p>
    <w:p w:rsidR="00F405C6" w:rsidRDefault="00C86C9B" w:rsidP="00DB7C1A">
      <w:pPr>
        <w:pStyle w:val="ListParagraph"/>
        <w:numPr>
          <w:ilvl w:val="2"/>
          <w:numId w:val="1"/>
        </w:numPr>
        <w:spacing w:after="0" w:line="276" w:lineRule="auto"/>
        <w:ind w:left="993"/>
        <w:jc w:val="both"/>
      </w:pPr>
      <w:r w:rsidRPr="00F405C6">
        <w:t>Section 4. Protection of air environment</w:t>
      </w:r>
    </w:p>
    <w:p w:rsidR="005B1980" w:rsidRDefault="00C86C9B" w:rsidP="00DB7C1A">
      <w:pPr>
        <w:pStyle w:val="ListParagraph"/>
        <w:numPr>
          <w:ilvl w:val="1"/>
          <w:numId w:val="1"/>
        </w:numPr>
        <w:spacing w:after="0" w:line="276" w:lineRule="auto"/>
        <w:ind w:left="709"/>
        <w:jc w:val="both"/>
      </w:pPr>
      <w:r>
        <w:t>Chapter VII: Environmental protection in manufacturing, trading, and service provision</w:t>
      </w:r>
    </w:p>
    <w:p w:rsidR="005B1980" w:rsidRDefault="00C86C9B" w:rsidP="00DB7C1A">
      <w:pPr>
        <w:pStyle w:val="ListParagraph"/>
        <w:numPr>
          <w:ilvl w:val="1"/>
          <w:numId w:val="1"/>
        </w:numPr>
        <w:spacing w:after="0" w:line="276" w:lineRule="auto"/>
        <w:ind w:left="709"/>
        <w:jc w:val="both"/>
      </w:pPr>
      <w:r>
        <w:t>Chapter VIII: Environmental protection in urban areas and residential areas</w:t>
      </w:r>
    </w:p>
    <w:p w:rsidR="005B1980" w:rsidRDefault="00C86C9B" w:rsidP="00DB7C1A">
      <w:pPr>
        <w:pStyle w:val="ListParagraph"/>
        <w:numPr>
          <w:ilvl w:val="1"/>
          <w:numId w:val="1"/>
        </w:numPr>
        <w:spacing w:after="0" w:line="276" w:lineRule="auto"/>
        <w:ind w:left="709"/>
        <w:jc w:val="both"/>
      </w:pPr>
      <w:r>
        <w:t>Chapter IX: Waste management</w:t>
      </w:r>
    </w:p>
    <w:p w:rsidR="005B1980" w:rsidRDefault="00C86C9B" w:rsidP="00DB7C1A">
      <w:pPr>
        <w:pStyle w:val="ListParagraph"/>
        <w:numPr>
          <w:ilvl w:val="2"/>
          <w:numId w:val="1"/>
        </w:numPr>
        <w:spacing w:after="0" w:line="276" w:lineRule="auto"/>
        <w:ind w:left="993"/>
        <w:jc w:val="both"/>
      </w:pPr>
      <w:r w:rsidRPr="005B1980">
        <w:lastRenderedPageBreak/>
        <w:t>Section 1. General regulations on waste management</w:t>
      </w:r>
    </w:p>
    <w:p w:rsidR="005B1980" w:rsidRDefault="00C86C9B" w:rsidP="00DB7C1A">
      <w:pPr>
        <w:pStyle w:val="ListParagraph"/>
        <w:numPr>
          <w:ilvl w:val="2"/>
          <w:numId w:val="1"/>
        </w:numPr>
        <w:spacing w:after="0" w:line="276" w:lineRule="auto"/>
        <w:ind w:left="993"/>
        <w:jc w:val="both"/>
      </w:pPr>
      <w:r w:rsidRPr="005B1980">
        <w:t>Section 2. Management of hazardous wastes</w:t>
      </w:r>
    </w:p>
    <w:p w:rsidR="005B1980" w:rsidRDefault="00C86C9B" w:rsidP="00DB7C1A">
      <w:pPr>
        <w:pStyle w:val="ListParagraph"/>
        <w:numPr>
          <w:ilvl w:val="2"/>
          <w:numId w:val="1"/>
        </w:numPr>
        <w:spacing w:after="0" w:line="276" w:lineRule="auto"/>
        <w:ind w:left="993"/>
        <w:jc w:val="both"/>
      </w:pPr>
      <w:r w:rsidRPr="005B1980">
        <w:t>Section 3. Management conventional solid wastes</w:t>
      </w:r>
    </w:p>
    <w:p w:rsidR="005B1980" w:rsidRDefault="00C86C9B" w:rsidP="00DB7C1A">
      <w:pPr>
        <w:pStyle w:val="ListParagraph"/>
        <w:numPr>
          <w:ilvl w:val="2"/>
          <w:numId w:val="1"/>
        </w:numPr>
        <w:spacing w:after="0" w:line="276" w:lineRule="auto"/>
        <w:ind w:left="993"/>
        <w:jc w:val="both"/>
      </w:pPr>
      <w:r w:rsidRPr="005B1980">
        <w:t>Section 4. Wastewater management</w:t>
      </w:r>
    </w:p>
    <w:p w:rsidR="00EC4F51" w:rsidRDefault="00C86C9B" w:rsidP="00DB7C1A">
      <w:pPr>
        <w:pStyle w:val="ListParagraph"/>
        <w:numPr>
          <w:ilvl w:val="2"/>
          <w:numId w:val="1"/>
        </w:numPr>
        <w:spacing w:after="0" w:line="276" w:lineRule="auto"/>
        <w:ind w:left="993"/>
        <w:jc w:val="both"/>
      </w:pPr>
      <w:r w:rsidRPr="00EC4F51">
        <w:t xml:space="preserve">Section 5. </w:t>
      </w:r>
      <w:bookmarkStart w:id="15" w:name="OLE_LINK26"/>
      <w:bookmarkStart w:id="16" w:name="OLE_LINK27"/>
      <w:r w:rsidRPr="00EC4F51">
        <w:t xml:space="preserve">Management and control of dust, exhaust gases, noise, </w:t>
      </w:r>
      <w:r>
        <w:t>vibration, light, and radiation</w:t>
      </w:r>
    </w:p>
    <w:bookmarkEnd w:id="15"/>
    <w:bookmarkEnd w:id="16"/>
    <w:p w:rsidR="005B1980" w:rsidRDefault="00C86C9B" w:rsidP="00DB7C1A">
      <w:pPr>
        <w:pStyle w:val="ListParagraph"/>
        <w:numPr>
          <w:ilvl w:val="1"/>
          <w:numId w:val="1"/>
        </w:numPr>
        <w:spacing w:after="0" w:line="276" w:lineRule="auto"/>
        <w:ind w:left="709"/>
        <w:jc w:val="both"/>
      </w:pPr>
      <w:r>
        <w:t>Chapter X: Pollution control, environmental remediation and improvement</w:t>
      </w:r>
    </w:p>
    <w:p w:rsidR="00EC4F51" w:rsidRDefault="00C86C9B" w:rsidP="00DB7C1A">
      <w:pPr>
        <w:pStyle w:val="ListParagraph"/>
        <w:numPr>
          <w:ilvl w:val="2"/>
          <w:numId w:val="1"/>
        </w:numPr>
        <w:spacing w:after="0" w:line="276" w:lineRule="auto"/>
        <w:ind w:left="993"/>
        <w:jc w:val="both"/>
      </w:pPr>
      <w:r w:rsidRPr="00EC4F51">
        <w:t>Section 1. Actions against establishments causing serious environmental pollution</w:t>
      </w:r>
    </w:p>
    <w:p w:rsidR="00EC4F51" w:rsidRDefault="00C86C9B" w:rsidP="00DB7C1A">
      <w:pPr>
        <w:pStyle w:val="ListParagraph"/>
        <w:numPr>
          <w:ilvl w:val="2"/>
          <w:numId w:val="1"/>
        </w:numPr>
        <w:spacing w:after="0" w:line="276" w:lineRule="auto"/>
        <w:ind w:left="993"/>
        <w:jc w:val="both"/>
      </w:pPr>
      <w:r w:rsidRPr="00EC4F51">
        <w:t xml:space="preserve">Section 2. </w:t>
      </w:r>
      <w:bookmarkStart w:id="17" w:name="OLE_LINK28"/>
      <w:bookmarkStart w:id="18" w:name="OLE_LINK29"/>
      <w:r w:rsidRPr="00EC4F51">
        <w:t xml:space="preserve">Environmental remediation </w:t>
      </w:r>
    </w:p>
    <w:bookmarkEnd w:id="17"/>
    <w:bookmarkEnd w:id="18"/>
    <w:p w:rsidR="00EC4F51" w:rsidRDefault="00C86C9B" w:rsidP="00DB7C1A">
      <w:pPr>
        <w:pStyle w:val="ListParagraph"/>
        <w:numPr>
          <w:ilvl w:val="2"/>
          <w:numId w:val="1"/>
        </w:numPr>
        <w:spacing w:after="0" w:line="276" w:lineRule="auto"/>
        <w:ind w:left="993"/>
        <w:jc w:val="both"/>
      </w:pPr>
      <w:r w:rsidRPr="00EC4F51">
        <w:t>Section 3. Preventing and responding to environmental emergencies</w:t>
      </w:r>
    </w:p>
    <w:p w:rsidR="00EC4F51" w:rsidRDefault="00C86C9B" w:rsidP="00DB7C1A">
      <w:pPr>
        <w:pStyle w:val="ListParagraph"/>
        <w:numPr>
          <w:ilvl w:val="1"/>
          <w:numId w:val="1"/>
        </w:numPr>
        <w:spacing w:after="0" w:line="276" w:lineRule="auto"/>
        <w:ind w:left="709"/>
        <w:jc w:val="both"/>
      </w:pPr>
      <w:r>
        <w:t xml:space="preserve">Chapter XI: </w:t>
      </w:r>
      <w:bookmarkStart w:id="19" w:name="OLE_LINK30"/>
      <w:bookmarkStart w:id="20" w:name="OLE_LINK39"/>
      <w:r>
        <w:t>Environmental technical regulations, environmental standards</w:t>
      </w:r>
    </w:p>
    <w:bookmarkEnd w:id="19"/>
    <w:bookmarkEnd w:id="20"/>
    <w:p w:rsidR="00EC4F51" w:rsidRDefault="00C86C9B" w:rsidP="00DB7C1A">
      <w:pPr>
        <w:pStyle w:val="ListParagraph"/>
        <w:numPr>
          <w:ilvl w:val="1"/>
          <w:numId w:val="1"/>
        </w:numPr>
        <w:spacing w:after="0" w:line="276" w:lineRule="auto"/>
        <w:ind w:left="709"/>
        <w:jc w:val="both"/>
      </w:pPr>
      <w:r>
        <w:t>Chapter XII: E</w:t>
      </w:r>
      <w:r w:rsidRPr="00EC4F51">
        <w:t>nvironmental monitoring</w:t>
      </w:r>
    </w:p>
    <w:p w:rsidR="00EC4F51" w:rsidRDefault="00C86C9B" w:rsidP="00DB7C1A">
      <w:pPr>
        <w:pStyle w:val="ListParagraph"/>
        <w:numPr>
          <w:ilvl w:val="1"/>
          <w:numId w:val="1"/>
        </w:numPr>
        <w:spacing w:after="0" w:line="276" w:lineRule="auto"/>
        <w:ind w:left="709"/>
        <w:jc w:val="both"/>
      </w:pPr>
      <w:r>
        <w:t>Chapter XIII: Environmental information, directive, statistics and reporting</w:t>
      </w:r>
    </w:p>
    <w:p w:rsidR="00EC4F51" w:rsidRDefault="00C86C9B" w:rsidP="00DB7C1A">
      <w:pPr>
        <w:pStyle w:val="ListParagraph"/>
        <w:numPr>
          <w:ilvl w:val="2"/>
          <w:numId w:val="1"/>
        </w:numPr>
        <w:spacing w:after="0" w:line="276" w:lineRule="auto"/>
        <w:ind w:left="993"/>
        <w:jc w:val="both"/>
      </w:pPr>
      <w:r w:rsidRPr="00EC4F51">
        <w:t>Section 1. Environmental information</w:t>
      </w:r>
    </w:p>
    <w:p w:rsidR="00EC4F51" w:rsidRDefault="00C86C9B" w:rsidP="00DB7C1A">
      <w:pPr>
        <w:pStyle w:val="ListParagraph"/>
        <w:numPr>
          <w:ilvl w:val="2"/>
          <w:numId w:val="1"/>
        </w:numPr>
        <w:spacing w:after="0" w:line="276" w:lineRule="auto"/>
        <w:ind w:left="993"/>
        <w:jc w:val="both"/>
      </w:pPr>
      <w:r w:rsidRPr="00EC4F51">
        <w:t>Section 2. Environmental indicators and statistics</w:t>
      </w:r>
    </w:p>
    <w:p w:rsidR="00EC4F51" w:rsidRDefault="00C86C9B" w:rsidP="00DB7C1A">
      <w:pPr>
        <w:pStyle w:val="ListParagraph"/>
        <w:numPr>
          <w:ilvl w:val="2"/>
          <w:numId w:val="1"/>
        </w:numPr>
        <w:spacing w:after="0" w:line="276" w:lineRule="auto"/>
        <w:ind w:left="993"/>
        <w:jc w:val="both"/>
      </w:pPr>
      <w:r w:rsidRPr="00EC4F51">
        <w:t>Section 3. Environmental reporting</w:t>
      </w:r>
    </w:p>
    <w:p w:rsidR="00EC4F51" w:rsidRDefault="00C86C9B" w:rsidP="00DB7C1A">
      <w:pPr>
        <w:pStyle w:val="ListParagraph"/>
        <w:numPr>
          <w:ilvl w:val="1"/>
          <w:numId w:val="1"/>
        </w:numPr>
        <w:spacing w:after="0" w:line="276" w:lineRule="auto"/>
        <w:ind w:left="709"/>
        <w:jc w:val="both"/>
      </w:pPr>
      <w:r>
        <w:t xml:space="preserve">Chapter XIV: </w:t>
      </w:r>
      <w:bookmarkStart w:id="21" w:name="OLE_LINK40"/>
      <w:bookmarkStart w:id="22" w:name="OLE_LINK41"/>
      <w:r>
        <w:t>Responsibilities of regulatory agencies for environmental protection</w:t>
      </w:r>
    </w:p>
    <w:bookmarkEnd w:id="21"/>
    <w:bookmarkEnd w:id="22"/>
    <w:p w:rsidR="00EC4F51" w:rsidRDefault="00C86C9B" w:rsidP="00DB7C1A">
      <w:pPr>
        <w:pStyle w:val="ListParagraph"/>
        <w:numPr>
          <w:ilvl w:val="1"/>
          <w:numId w:val="1"/>
        </w:numPr>
        <w:spacing w:after="0" w:line="276" w:lineRule="auto"/>
        <w:ind w:left="709"/>
        <w:jc w:val="both"/>
      </w:pPr>
      <w:r>
        <w:t>Chapter XV: Responsibilities of Vietnam fatherland front, socio-political organizations, socio–occupational organizations and residential community for environmental protection</w:t>
      </w:r>
    </w:p>
    <w:p w:rsidR="00EC4F51" w:rsidRDefault="00441316" w:rsidP="00DB7C1A">
      <w:pPr>
        <w:pStyle w:val="ListParagraph"/>
        <w:numPr>
          <w:ilvl w:val="1"/>
          <w:numId w:val="1"/>
        </w:numPr>
        <w:spacing w:after="0" w:line="276" w:lineRule="auto"/>
        <w:ind w:left="709"/>
        <w:jc w:val="both"/>
      </w:pPr>
      <w:r>
        <w:t>Chapter XVI</w:t>
      </w:r>
      <w:r w:rsidR="00C86C9B">
        <w:t xml:space="preserve">: </w:t>
      </w:r>
      <w:r>
        <w:t>R</w:t>
      </w:r>
      <w:r w:rsidR="00C86C9B">
        <w:t>esources for environmental protection</w:t>
      </w:r>
    </w:p>
    <w:p w:rsidR="00EC4F51" w:rsidRDefault="00441316" w:rsidP="00DB7C1A">
      <w:pPr>
        <w:pStyle w:val="ListParagraph"/>
        <w:numPr>
          <w:ilvl w:val="1"/>
          <w:numId w:val="1"/>
        </w:numPr>
        <w:spacing w:after="0" w:line="276" w:lineRule="auto"/>
        <w:ind w:left="709"/>
        <w:jc w:val="both"/>
      </w:pPr>
      <w:r>
        <w:t>Chapter XVII: I</w:t>
      </w:r>
      <w:r w:rsidR="00C86C9B">
        <w:t>nternational cooperation on environmental protection</w:t>
      </w:r>
    </w:p>
    <w:p w:rsidR="00EC4F51" w:rsidRDefault="00441316" w:rsidP="00DB7C1A">
      <w:pPr>
        <w:pStyle w:val="ListParagraph"/>
        <w:numPr>
          <w:ilvl w:val="1"/>
          <w:numId w:val="1"/>
        </w:numPr>
        <w:spacing w:after="0" w:line="276" w:lineRule="auto"/>
        <w:ind w:left="709"/>
        <w:jc w:val="both"/>
      </w:pPr>
      <w:r>
        <w:t>Chapter XVIII</w:t>
      </w:r>
      <w:r w:rsidR="00C86C9B">
        <w:t xml:space="preserve">: </w:t>
      </w:r>
      <w:r>
        <w:t>I</w:t>
      </w:r>
      <w:r w:rsidR="00C86C9B">
        <w:t>nvestigating, inspecting and handling violations, settling environmental disputes, claims and accusations</w:t>
      </w:r>
    </w:p>
    <w:p w:rsidR="00EC4F51" w:rsidRDefault="00441316" w:rsidP="00DB7C1A">
      <w:pPr>
        <w:pStyle w:val="ListParagraph"/>
        <w:numPr>
          <w:ilvl w:val="1"/>
          <w:numId w:val="1"/>
        </w:numPr>
        <w:spacing w:after="0" w:line="276" w:lineRule="auto"/>
        <w:ind w:left="709"/>
        <w:jc w:val="both"/>
      </w:pPr>
      <w:r>
        <w:t>Chapter XIX: C</w:t>
      </w:r>
      <w:r w:rsidR="00C86C9B">
        <w:t>ompensations for environmental damages</w:t>
      </w:r>
    </w:p>
    <w:p w:rsidR="00C86C9B" w:rsidRPr="00AD7930" w:rsidRDefault="00441316" w:rsidP="00DB7C1A">
      <w:pPr>
        <w:pStyle w:val="ListParagraph"/>
        <w:numPr>
          <w:ilvl w:val="1"/>
          <w:numId w:val="1"/>
        </w:numPr>
        <w:spacing w:after="0" w:line="276" w:lineRule="auto"/>
        <w:ind w:left="709"/>
        <w:jc w:val="both"/>
      </w:pPr>
      <w:r>
        <w:t>Chapter XX: E</w:t>
      </w:r>
      <w:r w:rsidR="00C86C9B">
        <w:t>xecution provisions</w:t>
      </w:r>
    </w:p>
    <w:p w:rsidR="00AD7930" w:rsidRPr="008D49EA" w:rsidRDefault="00AE5312" w:rsidP="00DB7C1A">
      <w:pPr>
        <w:pStyle w:val="ListParagraph"/>
        <w:numPr>
          <w:ilvl w:val="0"/>
          <w:numId w:val="1"/>
        </w:numPr>
        <w:spacing w:after="0" w:line="276" w:lineRule="auto"/>
        <w:ind w:left="426"/>
        <w:jc w:val="both"/>
      </w:pPr>
      <w:bookmarkStart w:id="23" w:name="OLE_LINK9"/>
      <w:bookmarkStart w:id="24" w:name="OLE_LINK10"/>
      <w:r w:rsidRPr="00AE5312">
        <w:rPr>
          <w:bCs/>
          <w:color w:val="000000"/>
        </w:rPr>
        <w:t>Decree</w:t>
      </w:r>
      <w:r>
        <w:rPr>
          <w:bCs/>
          <w:color w:val="000000"/>
        </w:rPr>
        <w:t xml:space="preserve"> 19/2015/ND-CP</w:t>
      </w:r>
      <w:bookmarkEnd w:id="23"/>
      <w:bookmarkEnd w:id="24"/>
      <w:r w:rsidR="007A473E">
        <w:rPr>
          <w:bCs/>
          <w:color w:val="000000"/>
        </w:rPr>
        <w:t xml:space="preserve"> </w:t>
      </w:r>
      <w:r w:rsidR="007A473E">
        <w:t>(dated</w:t>
      </w:r>
      <w:r w:rsidR="007A473E" w:rsidRPr="0094145C">
        <w:t xml:space="preserve"> </w:t>
      </w:r>
      <w:bookmarkStart w:id="25" w:name="OLE_LINK18"/>
      <w:bookmarkStart w:id="26" w:name="OLE_LINK19"/>
      <w:r w:rsidR="00350315">
        <w:t>February</w:t>
      </w:r>
      <w:r w:rsidR="007A473E" w:rsidRPr="0094145C">
        <w:rPr>
          <w:iCs/>
        </w:rPr>
        <w:t xml:space="preserve"> </w:t>
      </w:r>
      <w:r w:rsidR="00350315">
        <w:rPr>
          <w:iCs/>
        </w:rPr>
        <w:t>14</w:t>
      </w:r>
      <w:r w:rsidR="007A473E" w:rsidRPr="0094145C">
        <w:rPr>
          <w:iCs/>
        </w:rPr>
        <w:t>, 2015</w:t>
      </w:r>
      <w:bookmarkEnd w:id="25"/>
      <w:bookmarkEnd w:id="26"/>
      <w:r w:rsidR="007A473E" w:rsidRPr="0094145C">
        <w:rPr>
          <w:iCs/>
        </w:rPr>
        <w:t>)</w:t>
      </w:r>
      <w:r>
        <w:rPr>
          <w:bCs/>
          <w:color w:val="000000"/>
        </w:rPr>
        <w:t xml:space="preserve">: </w:t>
      </w:r>
      <w:r>
        <w:rPr>
          <w:color w:val="000000"/>
        </w:rPr>
        <w:t>Detailing the implementation of a number of articles of the Law on Environmental Protection</w:t>
      </w:r>
    </w:p>
    <w:p w:rsidR="008D49EA" w:rsidRPr="00245575" w:rsidRDefault="008D49EA" w:rsidP="00DB7C1A">
      <w:pPr>
        <w:pStyle w:val="ListParagraph"/>
        <w:numPr>
          <w:ilvl w:val="2"/>
          <w:numId w:val="1"/>
        </w:numPr>
        <w:spacing w:after="0" w:line="276" w:lineRule="auto"/>
        <w:ind w:left="851"/>
      </w:pPr>
      <w:r w:rsidRPr="00245575">
        <w:rPr>
          <w:bCs/>
        </w:rPr>
        <w:t>Article 1. Scope</w:t>
      </w:r>
    </w:p>
    <w:p w:rsidR="008D49EA" w:rsidRDefault="00C002AA" w:rsidP="00DB7C1A">
      <w:pPr>
        <w:pStyle w:val="ListParagraph"/>
        <w:spacing w:after="0" w:line="276" w:lineRule="auto"/>
        <w:ind w:left="1134"/>
        <w:jc w:val="both"/>
      </w:pPr>
      <w:r w:rsidRPr="00C002AA">
        <w:t>This Decree detailed provisions for: Point e, Clause 1 of Article 38; Clause 5 of Article 61; Clause 3 of Article 68; Clause 7 of Article 70; Clause 3 of Article 75; Clause 5 of Article 104; Clause 3 of Article 146; Clause 2 of Article 151; Clause 3 of Article 167 of the Law on Environmental Protection, including:</w:t>
      </w:r>
      <w:r w:rsidR="008D49EA">
        <w:t xml:space="preserve"> </w:t>
      </w:r>
    </w:p>
    <w:p w:rsidR="009E07CF" w:rsidRDefault="009E07CF" w:rsidP="00DB7C1A">
      <w:pPr>
        <w:pStyle w:val="ListParagraph"/>
        <w:numPr>
          <w:ilvl w:val="3"/>
          <w:numId w:val="1"/>
        </w:numPr>
        <w:spacing w:after="0" w:line="276" w:lineRule="auto"/>
        <w:ind w:left="1418"/>
        <w:jc w:val="both"/>
      </w:pPr>
      <w:r w:rsidRPr="009E07CF">
        <w:t>Environmental rehabilitation and remediation and provide environmental rehabilitation and remediation deposits for extraction of minerals</w:t>
      </w:r>
    </w:p>
    <w:p w:rsidR="009E07CF" w:rsidRDefault="009E07CF" w:rsidP="00DB7C1A">
      <w:pPr>
        <w:pStyle w:val="ListParagraph"/>
        <w:numPr>
          <w:ilvl w:val="3"/>
          <w:numId w:val="1"/>
        </w:numPr>
        <w:spacing w:after="0" w:line="276" w:lineRule="auto"/>
        <w:ind w:left="1418"/>
        <w:jc w:val="both"/>
      </w:pPr>
      <w:r w:rsidRPr="009E07CF">
        <w:t>Controlling of land environmental pollution</w:t>
      </w:r>
    </w:p>
    <w:p w:rsidR="009E07CF" w:rsidRDefault="00DE715B" w:rsidP="00DB7C1A">
      <w:pPr>
        <w:pStyle w:val="ListParagraph"/>
        <w:numPr>
          <w:ilvl w:val="3"/>
          <w:numId w:val="1"/>
        </w:numPr>
        <w:spacing w:after="0" w:line="276" w:lineRule="auto"/>
        <w:ind w:left="1418"/>
        <w:jc w:val="both"/>
      </w:pPr>
      <w:r w:rsidRPr="00DE715B">
        <w:lastRenderedPageBreak/>
        <w:t xml:space="preserve">Environmental protection in trade villages </w:t>
      </w:r>
    </w:p>
    <w:p w:rsidR="00DE715B" w:rsidRDefault="00401901" w:rsidP="00DB7C1A">
      <w:pPr>
        <w:pStyle w:val="ListParagraph"/>
        <w:numPr>
          <w:ilvl w:val="3"/>
          <w:numId w:val="1"/>
        </w:numPr>
        <w:spacing w:after="0" w:line="276" w:lineRule="auto"/>
        <w:ind w:left="1418"/>
        <w:jc w:val="both"/>
      </w:pPr>
      <w:r w:rsidRPr="00401901">
        <w:t>Environmental protection for import operations, demolition of used marine ships</w:t>
      </w:r>
    </w:p>
    <w:p w:rsidR="00401901" w:rsidRDefault="00401901" w:rsidP="00DB7C1A">
      <w:pPr>
        <w:pStyle w:val="ListParagraph"/>
        <w:numPr>
          <w:ilvl w:val="3"/>
          <w:numId w:val="1"/>
        </w:numPr>
        <w:spacing w:after="0" w:line="276" w:lineRule="auto"/>
        <w:ind w:left="1418"/>
        <w:jc w:val="both"/>
      </w:pPr>
      <w:r w:rsidRPr="00401901">
        <w:t>Confirm environmental management systems; liability insurance compensation for environmental damage; handling establishments which cause serious environmental pollution.</w:t>
      </w:r>
    </w:p>
    <w:p w:rsidR="00401901" w:rsidRDefault="00571B44" w:rsidP="00DB7C1A">
      <w:pPr>
        <w:pStyle w:val="ListParagraph"/>
        <w:numPr>
          <w:ilvl w:val="3"/>
          <w:numId w:val="1"/>
        </w:numPr>
        <w:spacing w:after="0" w:line="276" w:lineRule="auto"/>
        <w:ind w:left="1418"/>
        <w:jc w:val="both"/>
      </w:pPr>
      <w:r w:rsidRPr="00571B44">
        <w:t>Incentives and support for environmental protection tasks</w:t>
      </w:r>
    </w:p>
    <w:p w:rsidR="00571B44" w:rsidRDefault="0028276B" w:rsidP="00DB7C1A">
      <w:pPr>
        <w:pStyle w:val="ListParagraph"/>
        <w:numPr>
          <w:ilvl w:val="3"/>
          <w:numId w:val="1"/>
        </w:numPr>
        <w:spacing w:after="0" w:line="276" w:lineRule="auto"/>
        <w:ind w:left="1418"/>
        <w:jc w:val="both"/>
      </w:pPr>
      <w:r w:rsidRPr="0028276B">
        <w:t>Residential community to participate in protecting the environment.</w:t>
      </w:r>
    </w:p>
    <w:p w:rsidR="00363C4E" w:rsidRDefault="00363C4E" w:rsidP="00DB7C1A">
      <w:pPr>
        <w:pStyle w:val="ListParagraph"/>
        <w:spacing w:after="0" w:line="276" w:lineRule="auto"/>
        <w:ind w:left="1134"/>
        <w:jc w:val="both"/>
      </w:pPr>
    </w:p>
    <w:p w:rsidR="008D49EA" w:rsidRDefault="008D49EA" w:rsidP="00DB7C1A">
      <w:pPr>
        <w:pStyle w:val="ListParagraph"/>
        <w:numPr>
          <w:ilvl w:val="2"/>
          <w:numId w:val="1"/>
        </w:numPr>
        <w:spacing w:after="0" w:line="276" w:lineRule="auto"/>
        <w:ind w:left="851"/>
        <w:jc w:val="both"/>
      </w:pPr>
      <w:r>
        <w:t xml:space="preserve">Article 2. Regulated entities </w:t>
      </w:r>
    </w:p>
    <w:p w:rsidR="008D49EA" w:rsidRPr="002A1EB4" w:rsidRDefault="00E46A34" w:rsidP="00DB7C1A">
      <w:pPr>
        <w:pStyle w:val="ListParagraph"/>
        <w:spacing w:after="0" w:line="276" w:lineRule="auto"/>
        <w:ind w:left="851"/>
        <w:jc w:val="both"/>
      </w:pPr>
      <w:r w:rsidRPr="00E46A34">
        <w:t>This Decree applies to agencies, organizations, households and individuals operating in the territory of the Socialist Republic of Vietnam, including the mainland and islands, sea areas and airspace.</w:t>
      </w:r>
    </w:p>
    <w:p w:rsidR="002A1EB4" w:rsidRDefault="00106646" w:rsidP="00DB7C1A">
      <w:pPr>
        <w:pStyle w:val="ListParagraph"/>
        <w:numPr>
          <w:ilvl w:val="0"/>
          <w:numId w:val="1"/>
        </w:numPr>
        <w:spacing w:after="0" w:line="276" w:lineRule="auto"/>
        <w:ind w:left="426"/>
        <w:jc w:val="both"/>
      </w:pPr>
      <w:r w:rsidRPr="00AE5312">
        <w:rPr>
          <w:bCs/>
          <w:color w:val="000000"/>
        </w:rPr>
        <w:t>Decree</w:t>
      </w:r>
      <w:r>
        <w:rPr>
          <w:bCs/>
          <w:color w:val="000000"/>
        </w:rPr>
        <w:t xml:space="preserve"> 18/2015/ND-CP</w:t>
      </w:r>
      <w:r w:rsidR="007A473E">
        <w:rPr>
          <w:bCs/>
          <w:color w:val="000000"/>
        </w:rPr>
        <w:t xml:space="preserve"> </w:t>
      </w:r>
      <w:r w:rsidR="007A473E">
        <w:t>(dated</w:t>
      </w:r>
      <w:r w:rsidR="007A473E" w:rsidRPr="0094145C">
        <w:t xml:space="preserve"> </w:t>
      </w:r>
      <w:r w:rsidR="00F6450D">
        <w:t>February</w:t>
      </w:r>
      <w:r w:rsidR="00F6450D" w:rsidRPr="0094145C">
        <w:rPr>
          <w:iCs/>
        </w:rPr>
        <w:t xml:space="preserve"> </w:t>
      </w:r>
      <w:r w:rsidR="00F6450D">
        <w:rPr>
          <w:iCs/>
        </w:rPr>
        <w:t>14</w:t>
      </w:r>
      <w:r w:rsidR="00F6450D" w:rsidRPr="0094145C">
        <w:rPr>
          <w:iCs/>
        </w:rPr>
        <w:t>, 2015</w:t>
      </w:r>
      <w:r w:rsidR="007A473E" w:rsidRPr="0094145C">
        <w:rPr>
          <w:iCs/>
        </w:rPr>
        <w:t>)</w:t>
      </w:r>
      <w:r>
        <w:rPr>
          <w:bCs/>
          <w:color w:val="000000"/>
        </w:rPr>
        <w:t xml:space="preserve">: </w:t>
      </w:r>
      <w:r>
        <w:t>On environmental protection planning, strategic environmental assessment, environmental impact assessment and environmental protection plans</w:t>
      </w:r>
    </w:p>
    <w:p w:rsidR="00FD1780" w:rsidRDefault="00FD1780" w:rsidP="00DB7C1A">
      <w:pPr>
        <w:pStyle w:val="ListParagraph"/>
        <w:spacing w:after="0" w:line="276" w:lineRule="auto"/>
        <w:ind w:left="426"/>
        <w:jc w:val="both"/>
      </w:pPr>
      <w:r>
        <w:t>Overview of Decree</w:t>
      </w:r>
      <w:r w:rsidR="00B163BC">
        <w:t>:</w:t>
      </w:r>
    </w:p>
    <w:p w:rsidR="00FD1780" w:rsidRDefault="00FD1780" w:rsidP="00DB7C1A">
      <w:pPr>
        <w:pStyle w:val="ListParagraph"/>
        <w:numPr>
          <w:ilvl w:val="1"/>
          <w:numId w:val="6"/>
        </w:numPr>
        <w:spacing w:after="0" w:line="276" w:lineRule="auto"/>
        <w:ind w:left="851"/>
        <w:jc w:val="both"/>
      </w:pPr>
      <w:r>
        <w:t xml:space="preserve">Chapter I: </w:t>
      </w:r>
      <w:r w:rsidR="00B547DE">
        <w:t xml:space="preserve">General provisions </w:t>
      </w:r>
    </w:p>
    <w:p w:rsidR="00245575" w:rsidRPr="00245575" w:rsidRDefault="00245575" w:rsidP="00DB7C1A">
      <w:pPr>
        <w:pStyle w:val="ListParagraph"/>
        <w:numPr>
          <w:ilvl w:val="0"/>
          <w:numId w:val="7"/>
        </w:numPr>
        <w:spacing w:after="0" w:line="276" w:lineRule="auto"/>
        <w:ind w:left="1134"/>
      </w:pPr>
      <w:r w:rsidRPr="00245575">
        <w:rPr>
          <w:bCs/>
        </w:rPr>
        <w:t>Article 1. Scope</w:t>
      </w:r>
    </w:p>
    <w:p w:rsidR="00245575" w:rsidRDefault="00245575" w:rsidP="00DB7C1A">
      <w:pPr>
        <w:pStyle w:val="ListParagraph"/>
        <w:spacing w:after="0" w:line="276" w:lineRule="auto"/>
        <w:ind w:left="1134"/>
      </w:pPr>
      <w:r>
        <w:t xml:space="preserve">This Decree promulgates environmental protection planning (EPP), strategic environmental assessment (SEA), environmental impact assessment (EIA) and/or environmental protection plans of the Law on Environment protection. </w:t>
      </w:r>
    </w:p>
    <w:p w:rsidR="00245575" w:rsidRDefault="00245575" w:rsidP="00DB7C1A">
      <w:pPr>
        <w:pStyle w:val="ListParagraph"/>
        <w:numPr>
          <w:ilvl w:val="0"/>
          <w:numId w:val="7"/>
        </w:numPr>
        <w:spacing w:after="0" w:line="276" w:lineRule="auto"/>
        <w:ind w:left="1134"/>
        <w:jc w:val="both"/>
      </w:pPr>
      <w:r>
        <w:t xml:space="preserve">Article 2. Regulated entities </w:t>
      </w:r>
    </w:p>
    <w:p w:rsidR="00245575" w:rsidRDefault="00245575" w:rsidP="00DB7C1A">
      <w:pPr>
        <w:pStyle w:val="ListParagraph"/>
        <w:spacing w:after="0" w:line="276" w:lineRule="auto"/>
        <w:ind w:left="1134"/>
        <w:jc w:val="both"/>
      </w:pPr>
      <w:r>
        <w:t xml:space="preserve">This Decree shall apply to agencies, organizations, or individuals involved in EPP, SEA, EIA, and/or environmental protection plans in the territories of the Socialist Republic of Vietnam. </w:t>
      </w:r>
    </w:p>
    <w:p w:rsidR="00FD1780" w:rsidRPr="00B547DE" w:rsidRDefault="00FD1780" w:rsidP="00DB7C1A">
      <w:pPr>
        <w:pStyle w:val="ListParagraph"/>
        <w:numPr>
          <w:ilvl w:val="1"/>
          <w:numId w:val="6"/>
        </w:numPr>
        <w:spacing w:after="0" w:line="276" w:lineRule="auto"/>
        <w:ind w:left="851"/>
        <w:jc w:val="both"/>
      </w:pPr>
      <w:r>
        <w:t>Chapter II</w:t>
      </w:r>
      <w:r w:rsidR="00B547DE">
        <w:t>: E</w:t>
      </w:r>
      <w:r w:rsidR="00B547DE" w:rsidRPr="00B547DE">
        <w:t>nvironmental protection planning</w:t>
      </w:r>
    </w:p>
    <w:p w:rsidR="00FD1780" w:rsidRPr="00B547DE" w:rsidRDefault="00B547DE" w:rsidP="00DB7C1A">
      <w:pPr>
        <w:pStyle w:val="ListParagraph"/>
        <w:numPr>
          <w:ilvl w:val="1"/>
          <w:numId w:val="6"/>
        </w:numPr>
        <w:spacing w:after="0" w:line="276" w:lineRule="auto"/>
        <w:ind w:left="851"/>
        <w:jc w:val="both"/>
      </w:pPr>
      <w:r>
        <w:t>Chapter III: S</w:t>
      </w:r>
      <w:r w:rsidRPr="00B547DE">
        <w:t xml:space="preserve">trategic environmental assessment </w:t>
      </w:r>
    </w:p>
    <w:p w:rsidR="00FD1780" w:rsidRPr="00B547DE" w:rsidRDefault="00B547DE" w:rsidP="00DB7C1A">
      <w:pPr>
        <w:pStyle w:val="ListParagraph"/>
        <w:numPr>
          <w:ilvl w:val="1"/>
          <w:numId w:val="6"/>
        </w:numPr>
        <w:spacing w:after="0" w:line="276" w:lineRule="auto"/>
        <w:ind w:left="851"/>
        <w:jc w:val="both"/>
      </w:pPr>
      <w:r>
        <w:t>Chapter IV: E</w:t>
      </w:r>
      <w:r w:rsidRPr="00B547DE">
        <w:t xml:space="preserve">nvironmental impact assessment </w:t>
      </w:r>
    </w:p>
    <w:p w:rsidR="00FD1780" w:rsidRPr="00B547DE" w:rsidRDefault="00B547DE" w:rsidP="00DB7C1A">
      <w:pPr>
        <w:pStyle w:val="ListParagraph"/>
        <w:numPr>
          <w:ilvl w:val="1"/>
          <w:numId w:val="6"/>
        </w:numPr>
        <w:spacing w:after="0" w:line="276" w:lineRule="auto"/>
        <w:ind w:left="851"/>
        <w:jc w:val="both"/>
      </w:pPr>
      <w:r>
        <w:t>Chapter V: E</w:t>
      </w:r>
      <w:r w:rsidRPr="00B547DE">
        <w:t>nvironment protection plans</w:t>
      </w:r>
    </w:p>
    <w:p w:rsidR="00FD1780" w:rsidRPr="00B547DE" w:rsidRDefault="00B547DE" w:rsidP="00DB7C1A">
      <w:pPr>
        <w:pStyle w:val="ListParagraph"/>
        <w:numPr>
          <w:ilvl w:val="1"/>
          <w:numId w:val="6"/>
        </w:numPr>
        <w:spacing w:after="0" w:line="276" w:lineRule="auto"/>
        <w:ind w:left="851"/>
        <w:jc w:val="both"/>
      </w:pPr>
      <w:r>
        <w:t>Chapter VI: I</w:t>
      </w:r>
      <w:r w:rsidRPr="00B547DE">
        <w:t>mplementation</w:t>
      </w:r>
    </w:p>
    <w:p w:rsidR="00FD1780" w:rsidRPr="00B547DE" w:rsidRDefault="00B547DE" w:rsidP="00DB7C1A">
      <w:pPr>
        <w:pStyle w:val="ListParagraph"/>
        <w:numPr>
          <w:ilvl w:val="1"/>
          <w:numId w:val="6"/>
        </w:numPr>
        <w:spacing w:after="0" w:line="276" w:lineRule="auto"/>
        <w:ind w:left="851"/>
        <w:jc w:val="both"/>
      </w:pPr>
      <w:r>
        <w:t>Chapter VII : E</w:t>
      </w:r>
      <w:r w:rsidRPr="00B547DE">
        <w:t>ffect</w:t>
      </w:r>
    </w:p>
    <w:p w:rsidR="00944186" w:rsidRDefault="00944186" w:rsidP="00DB7C1A">
      <w:pPr>
        <w:pStyle w:val="ListParagraph"/>
        <w:numPr>
          <w:ilvl w:val="0"/>
          <w:numId w:val="1"/>
        </w:numPr>
        <w:spacing w:after="0" w:line="276" w:lineRule="auto"/>
        <w:ind w:left="426"/>
        <w:jc w:val="both"/>
        <w:rPr>
          <w:bCs/>
        </w:rPr>
      </w:pPr>
      <w:bookmarkStart w:id="27" w:name="OLE_LINK13"/>
      <w:r w:rsidRPr="00944186">
        <w:rPr>
          <w:bCs/>
        </w:rPr>
        <w:t>Circular No. 27/2015/TT-BTNMT</w:t>
      </w:r>
      <w:bookmarkEnd w:id="27"/>
      <w:r w:rsidR="007A473E">
        <w:rPr>
          <w:bCs/>
        </w:rPr>
        <w:t xml:space="preserve"> </w:t>
      </w:r>
      <w:r w:rsidR="007A473E">
        <w:t>(dated</w:t>
      </w:r>
      <w:r w:rsidR="007A473E" w:rsidRPr="0094145C">
        <w:t xml:space="preserve"> </w:t>
      </w:r>
      <w:r w:rsidR="00855BFC">
        <w:t>May</w:t>
      </w:r>
      <w:r w:rsidR="00855BFC">
        <w:rPr>
          <w:iCs/>
        </w:rPr>
        <w:t xml:space="preserve"> 29</w:t>
      </w:r>
      <w:r w:rsidR="007A473E" w:rsidRPr="0094145C">
        <w:rPr>
          <w:iCs/>
        </w:rPr>
        <w:t>, 2015)</w:t>
      </w:r>
      <w:r w:rsidRPr="00944186">
        <w:rPr>
          <w:bCs/>
        </w:rPr>
        <w:t>:</w:t>
      </w:r>
      <w:r>
        <w:rPr>
          <w:bCs/>
        </w:rPr>
        <w:t xml:space="preserve"> O</w:t>
      </w:r>
      <w:r w:rsidRPr="00944186">
        <w:rPr>
          <w:bCs/>
        </w:rPr>
        <w:t>n strategic environmental assessment, environmental impact assessment and environmental protection plans</w:t>
      </w:r>
    </w:p>
    <w:p w:rsidR="001F2616" w:rsidRPr="00245575" w:rsidRDefault="001F2616" w:rsidP="00DB7C1A">
      <w:pPr>
        <w:pStyle w:val="ListParagraph"/>
        <w:numPr>
          <w:ilvl w:val="2"/>
          <w:numId w:val="1"/>
        </w:numPr>
        <w:spacing w:after="0" w:line="276" w:lineRule="auto"/>
        <w:ind w:left="851"/>
      </w:pPr>
      <w:r w:rsidRPr="00245575">
        <w:rPr>
          <w:bCs/>
        </w:rPr>
        <w:t>Article 1. Scope</w:t>
      </w:r>
    </w:p>
    <w:p w:rsidR="009726F2" w:rsidRDefault="009726F2" w:rsidP="00DB7C1A">
      <w:pPr>
        <w:pStyle w:val="ListParagraph"/>
        <w:spacing w:after="0" w:line="276" w:lineRule="auto"/>
        <w:ind w:left="851"/>
        <w:jc w:val="both"/>
        <w:rPr>
          <w:bCs/>
        </w:rPr>
      </w:pPr>
      <w:r w:rsidRPr="009726F2">
        <w:rPr>
          <w:bCs/>
        </w:rPr>
        <w:t xml:space="preserve">This Circular detailed provisions the implementation Point c Clause 1 of Article 32 of the Law on Environmental Protection in 2014; Clause 5 of Article 8, Clause </w:t>
      </w:r>
      <w:r w:rsidRPr="009726F2">
        <w:rPr>
          <w:bCs/>
        </w:rPr>
        <w:lastRenderedPageBreak/>
        <w:t xml:space="preserve">7 of Article 12, Clause 4 </w:t>
      </w:r>
      <w:r w:rsidR="00D3440E">
        <w:rPr>
          <w:bCs/>
        </w:rPr>
        <w:t xml:space="preserve">and </w:t>
      </w:r>
      <w:r w:rsidRPr="009726F2">
        <w:rPr>
          <w:bCs/>
        </w:rPr>
        <w:t>Clause 6 of Article 14, Clause 2 of Article 16, Clause 4 of Article 17, Clause 5 of Article 19, Clause 4 of Article 21 of Decree No. 18/2015 / ND-CP dated 14 May 02 in 2015 by the Government regulation on environmental protection planning, strategic environmental assessment, environmental impact assessment and environmental protection plans (hereinafter referred to as Decree No. 18/2015 / ND CP).</w:t>
      </w:r>
    </w:p>
    <w:p w:rsidR="001F2616" w:rsidRDefault="001F2616" w:rsidP="00DB7C1A">
      <w:pPr>
        <w:pStyle w:val="ListParagraph"/>
        <w:numPr>
          <w:ilvl w:val="2"/>
          <w:numId w:val="7"/>
        </w:numPr>
        <w:spacing w:after="0" w:line="276" w:lineRule="auto"/>
        <w:ind w:left="851"/>
        <w:jc w:val="both"/>
      </w:pPr>
      <w:r>
        <w:t xml:space="preserve">Article 2. Regulated entities </w:t>
      </w:r>
    </w:p>
    <w:p w:rsidR="00903954" w:rsidRDefault="00903954" w:rsidP="00DB7C1A">
      <w:pPr>
        <w:pStyle w:val="ListParagraph"/>
        <w:spacing w:after="0" w:line="276" w:lineRule="auto"/>
        <w:ind w:left="851"/>
        <w:jc w:val="both"/>
      </w:pPr>
      <w:r w:rsidRPr="00903954">
        <w:t>This Circular applies to agencies, organizations and individuals whose activities relating to strategic environmental assessment, environmental impact assessment and environmental protection plan.</w:t>
      </w:r>
    </w:p>
    <w:p w:rsidR="001F2616" w:rsidRPr="00944186" w:rsidRDefault="001F2616" w:rsidP="00DB7C1A">
      <w:pPr>
        <w:pStyle w:val="ListParagraph"/>
        <w:spacing w:after="0" w:line="276" w:lineRule="auto"/>
        <w:ind w:left="2160"/>
        <w:jc w:val="both"/>
        <w:rPr>
          <w:bCs/>
        </w:rPr>
      </w:pPr>
    </w:p>
    <w:p w:rsidR="001004F8" w:rsidRDefault="00D921B9" w:rsidP="00DB7C1A">
      <w:pPr>
        <w:pStyle w:val="ListParagraph"/>
        <w:numPr>
          <w:ilvl w:val="0"/>
          <w:numId w:val="1"/>
        </w:numPr>
        <w:spacing w:after="0" w:line="276" w:lineRule="auto"/>
        <w:ind w:left="426"/>
        <w:jc w:val="both"/>
      </w:pPr>
      <w:bookmarkStart w:id="28" w:name="OLE_LINK14"/>
      <w:bookmarkStart w:id="29" w:name="OLE_LINK15"/>
      <w:r>
        <w:rPr>
          <w:bCs/>
        </w:rPr>
        <w:t>Circular No. 31</w:t>
      </w:r>
      <w:r w:rsidRPr="00944186">
        <w:rPr>
          <w:bCs/>
        </w:rPr>
        <w:t>/201</w:t>
      </w:r>
      <w:r w:rsidR="00531EAF">
        <w:rPr>
          <w:bCs/>
        </w:rPr>
        <w:t>6</w:t>
      </w:r>
      <w:r w:rsidRPr="00944186">
        <w:rPr>
          <w:bCs/>
        </w:rPr>
        <w:t>/TT-BTNMT</w:t>
      </w:r>
      <w:bookmarkEnd w:id="28"/>
      <w:bookmarkEnd w:id="29"/>
      <w:r w:rsidR="007A473E">
        <w:rPr>
          <w:bCs/>
        </w:rPr>
        <w:t xml:space="preserve"> </w:t>
      </w:r>
      <w:r w:rsidR="007A473E">
        <w:t>(dated</w:t>
      </w:r>
      <w:r w:rsidR="007A473E" w:rsidRPr="0094145C">
        <w:t xml:space="preserve"> </w:t>
      </w:r>
      <w:r w:rsidR="00855BFC">
        <w:rPr>
          <w:iCs/>
        </w:rPr>
        <w:t>October 14, 2016</w:t>
      </w:r>
      <w:r w:rsidR="007A473E" w:rsidRPr="0094145C">
        <w:rPr>
          <w:iCs/>
        </w:rPr>
        <w:t>)</w:t>
      </w:r>
      <w:r>
        <w:rPr>
          <w:bCs/>
        </w:rPr>
        <w:t xml:space="preserve">: </w:t>
      </w:r>
      <w:r w:rsidR="007B2BFB" w:rsidRPr="007B2BFB">
        <w:rPr>
          <w:bCs/>
        </w:rPr>
        <w:t>Providing for</w:t>
      </w:r>
      <w:r w:rsidRPr="00D921B9">
        <w:t xml:space="preserve"> environmental protection for industrial clusters, concentrations of businesses, service providers, trade villages, production, commercial and service establishments</w:t>
      </w:r>
    </w:p>
    <w:p w:rsidR="00460C02" w:rsidRPr="00245575" w:rsidRDefault="00460C02" w:rsidP="00DB7C1A">
      <w:pPr>
        <w:pStyle w:val="ListParagraph"/>
        <w:numPr>
          <w:ilvl w:val="2"/>
          <w:numId w:val="1"/>
        </w:numPr>
        <w:spacing w:after="0" w:line="276" w:lineRule="auto"/>
        <w:ind w:left="851"/>
      </w:pPr>
      <w:r w:rsidRPr="00245575">
        <w:rPr>
          <w:bCs/>
        </w:rPr>
        <w:t>Article 1. Scope</w:t>
      </w:r>
    </w:p>
    <w:p w:rsidR="006A52D1" w:rsidRDefault="00135C8A" w:rsidP="00DB7C1A">
      <w:pPr>
        <w:pStyle w:val="ListParagraph"/>
        <w:spacing w:after="0" w:line="276" w:lineRule="auto"/>
        <w:ind w:left="851"/>
        <w:jc w:val="both"/>
        <w:rPr>
          <w:bCs/>
        </w:rPr>
      </w:pPr>
      <w:r w:rsidRPr="00135C8A">
        <w:rPr>
          <w:bCs/>
        </w:rPr>
        <w:t>This Circular provides detailed provisions of Article 67, Clause 1 of Article 68, Article 101, Article 108, Clause 2 of Article 121, Clause 3 Article 123, Clause 3 Article 125, Clause 1 of Article 130 of the Law on Environmental Protection; Clauses 1 and 4 of Article 20 of Decree No. 19/2015 / ND-CP dated February 14, 2015 of the Government detailing the implementation of a number of articles of the Law on Environmental Protection (hereinafter referred to as Decree No. 19/2015 / ND-CP); Article 37, Article 39, Point a and c Clause 1 Article 43 of Decree No. 38/2015 / ND-CP dated April 24, 2015 of the Government on the management of wastes and scraps (hereinafter referred to as Decree No. 38/2015 / ND-CP); include:</w:t>
      </w:r>
    </w:p>
    <w:p w:rsidR="00427791" w:rsidRDefault="00427791" w:rsidP="00DB7C1A">
      <w:pPr>
        <w:pStyle w:val="ListParagraph"/>
        <w:numPr>
          <w:ilvl w:val="3"/>
          <w:numId w:val="1"/>
        </w:numPr>
        <w:spacing w:after="0" w:line="276" w:lineRule="auto"/>
        <w:ind w:left="1276"/>
        <w:jc w:val="both"/>
        <w:rPr>
          <w:bCs/>
        </w:rPr>
      </w:pPr>
      <w:r w:rsidRPr="00427791">
        <w:rPr>
          <w:bCs/>
        </w:rPr>
        <w:t>Environmental protection in industrial complexes and concentrated business zones</w:t>
      </w:r>
    </w:p>
    <w:p w:rsidR="00427791" w:rsidRDefault="00427791" w:rsidP="00DB7C1A">
      <w:pPr>
        <w:pStyle w:val="ListParagraph"/>
        <w:numPr>
          <w:ilvl w:val="3"/>
          <w:numId w:val="1"/>
        </w:numPr>
        <w:spacing w:after="0" w:line="276" w:lineRule="auto"/>
        <w:ind w:left="1276"/>
        <w:jc w:val="both"/>
      </w:pPr>
      <w:r w:rsidRPr="00DE715B">
        <w:t xml:space="preserve">Environmental protection in trade villages </w:t>
      </w:r>
    </w:p>
    <w:p w:rsidR="00427791" w:rsidRPr="00400D7E" w:rsidRDefault="00400D7E" w:rsidP="00DB7C1A">
      <w:pPr>
        <w:pStyle w:val="ListParagraph"/>
        <w:numPr>
          <w:ilvl w:val="3"/>
          <w:numId w:val="1"/>
        </w:numPr>
        <w:spacing w:after="0" w:line="276" w:lineRule="auto"/>
        <w:ind w:left="1276"/>
        <w:jc w:val="both"/>
        <w:rPr>
          <w:bCs/>
        </w:rPr>
      </w:pPr>
      <w:r w:rsidRPr="00400D7E">
        <w:rPr>
          <w:bCs/>
        </w:rPr>
        <w:t xml:space="preserve">Environmental protection in manufacturing and business establishments </w:t>
      </w:r>
    </w:p>
    <w:p w:rsidR="00460C02" w:rsidRDefault="00460C02" w:rsidP="00DB7C1A">
      <w:pPr>
        <w:pStyle w:val="ListParagraph"/>
        <w:numPr>
          <w:ilvl w:val="2"/>
          <w:numId w:val="1"/>
        </w:numPr>
        <w:spacing w:after="0" w:line="276" w:lineRule="auto"/>
        <w:ind w:left="851"/>
        <w:jc w:val="both"/>
      </w:pPr>
      <w:r>
        <w:t xml:space="preserve">Article 2. Regulated entities </w:t>
      </w:r>
    </w:p>
    <w:p w:rsidR="00460C02" w:rsidRDefault="00273031" w:rsidP="00DB7C1A">
      <w:pPr>
        <w:pStyle w:val="ListParagraph"/>
        <w:spacing w:after="0" w:line="276" w:lineRule="auto"/>
        <w:ind w:left="851"/>
        <w:jc w:val="both"/>
      </w:pPr>
      <w:r w:rsidRPr="00273031">
        <w:t xml:space="preserve">This Circular applies to agencies, organizations and individuals in the country, foreign relating to activities of environmental protection industrial cluster; business district, focused service; trade villages; production </w:t>
      </w:r>
      <w:proofErr w:type="spellStart"/>
      <w:r w:rsidRPr="00273031">
        <w:t>facilitie</w:t>
      </w:r>
      <w:proofErr w:type="spellEnd"/>
      <w:r w:rsidRPr="00273031">
        <w:t xml:space="preserve">, </w:t>
      </w:r>
      <w:proofErr w:type="spellStart"/>
      <w:r w:rsidRPr="00273031">
        <w:t>strading</w:t>
      </w:r>
      <w:proofErr w:type="spellEnd"/>
      <w:r w:rsidRPr="00273031">
        <w:t>, services (hereinafter referred to as establishments).</w:t>
      </w:r>
    </w:p>
    <w:p w:rsidR="00531EAF" w:rsidRPr="00461D1A" w:rsidRDefault="007B2BFB" w:rsidP="00DB7C1A">
      <w:pPr>
        <w:pStyle w:val="ListParagraph"/>
        <w:numPr>
          <w:ilvl w:val="0"/>
          <w:numId w:val="1"/>
        </w:numPr>
        <w:spacing w:after="0" w:line="276" w:lineRule="auto"/>
        <w:ind w:left="426"/>
        <w:jc w:val="both"/>
      </w:pPr>
      <w:r>
        <w:rPr>
          <w:bCs/>
        </w:rPr>
        <w:t>Circular No. 35</w:t>
      </w:r>
      <w:r w:rsidRPr="00944186">
        <w:rPr>
          <w:bCs/>
        </w:rPr>
        <w:t>/201</w:t>
      </w:r>
      <w:r>
        <w:rPr>
          <w:bCs/>
        </w:rPr>
        <w:t>5</w:t>
      </w:r>
      <w:r w:rsidRPr="00944186">
        <w:rPr>
          <w:bCs/>
        </w:rPr>
        <w:t>/TT-BTNMT</w:t>
      </w:r>
      <w:r w:rsidR="007A473E">
        <w:rPr>
          <w:bCs/>
        </w:rPr>
        <w:t xml:space="preserve"> </w:t>
      </w:r>
      <w:r w:rsidR="007A473E">
        <w:t>(dated</w:t>
      </w:r>
      <w:r w:rsidR="007A473E" w:rsidRPr="0094145C">
        <w:t xml:space="preserve"> </w:t>
      </w:r>
      <w:r w:rsidR="0005658C">
        <w:t>June</w:t>
      </w:r>
      <w:r w:rsidR="0005658C">
        <w:rPr>
          <w:iCs/>
        </w:rPr>
        <w:t xml:space="preserve"> 30</w:t>
      </w:r>
      <w:r w:rsidR="007A473E" w:rsidRPr="0094145C">
        <w:rPr>
          <w:iCs/>
        </w:rPr>
        <w:t>, 2015)</w:t>
      </w:r>
      <w:r>
        <w:rPr>
          <w:bCs/>
        </w:rPr>
        <w:t xml:space="preserve">: </w:t>
      </w:r>
      <w:r w:rsidRPr="007B2BFB">
        <w:rPr>
          <w:bCs/>
        </w:rPr>
        <w:t>Providing for the environmental protection of economic zones, industrial parks, export processing zones and hi-tech parks</w:t>
      </w:r>
    </w:p>
    <w:p w:rsidR="00461D1A" w:rsidRPr="00245575" w:rsidRDefault="00461D1A" w:rsidP="00DB7C1A">
      <w:pPr>
        <w:pStyle w:val="ListParagraph"/>
        <w:numPr>
          <w:ilvl w:val="2"/>
          <w:numId w:val="1"/>
        </w:numPr>
        <w:spacing w:after="0" w:line="276" w:lineRule="auto"/>
        <w:ind w:left="851"/>
      </w:pPr>
      <w:r w:rsidRPr="00245575">
        <w:rPr>
          <w:bCs/>
        </w:rPr>
        <w:lastRenderedPageBreak/>
        <w:t>Article 1. Scope</w:t>
      </w:r>
    </w:p>
    <w:p w:rsidR="00461D1A" w:rsidRPr="00400D7E" w:rsidRDefault="00461D1A" w:rsidP="00DB7C1A">
      <w:pPr>
        <w:pStyle w:val="ListParagraph"/>
        <w:spacing w:after="0" w:line="276" w:lineRule="auto"/>
        <w:ind w:left="851"/>
        <w:jc w:val="both"/>
        <w:rPr>
          <w:bCs/>
        </w:rPr>
      </w:pPr>
      <w:r w:rsidRPr="00461D1A">
        <w:rPr>
          <w:bCs/>
        </w:rPr>
        <w:t xml:space="preserve">This Circular detailed provisions, Article 65, Article 66 of the Law on Environmental Protection in 2014; Point e Clause 1 and Point f Clause 2 of Article 7, Point c Clause 1 of Article 11, Clauses 1 and 3 of Article 29, Clause 1of Article 34 </w:t>
      </w:r>
      <w:r w:rsidR="00AA3F67">
        <w:rPr>
          <w:bCs/>
        </w:rPr>
        <w:t>of Decree No. 29/2008 / ND-CP dated</w:t>
      </w:r>
      <w:r w:rsidRPr="00461D1A">
        <w:rPr>
          <w:bCs/>
        </w:rPr>
        <w:t xml:space="preserve"> March 14, 2008 of the Government providing for industrial parks, export processing zones and economic zones (hereinafter referred to as Decree No. 29/2008 / ND-CP); the provisions on environmental protection for economic zones, industrial parks, export processing zones, high-tech zone defined in Points a and c Clause 1, Article 43 of Decree No. 38/2015 / ND-CP dated 24 April 2015 </w:t>
      </w:r>
      <w:bookmarkStart w:id="30" w:name="OLE_LINK42"/>
      <w:bookmarkStart w:id="31" w:name="OLE_LINK47"/>
      <w:r w:rsidRPr="00461D1A">
        <w:rPr>
          <w:bCs/>
        </w:rPr>
        <w:t xml:space="preserve">by the Government </w:t>
      </w:r>
      <w:bookmarkEnd w:id="30"/>
      <w:bookmarkEnd w:id="31"/>
      <w:r w:rsidRPr="00461D1A">
        <w:rPr>
          <w:bCs/>
        </w:rPr>
        <w:t>on the management of wastes and scraps (hereinafter referred to as Decree No. 38/2015 / ND-CP).</w:t>
      </w:r>
      <w:r w:rsidRPr="00400D7E">
        <w:rPr>
          <w:bCs/>
        </w:rPr>
        <w:t xml:space="preserve"> </w:t>
      </w:r>
    </w:p>
    <w:p w:rsidR="00461D1A" w:rsidRDefault="00461D1A" w:rsidP="00DB7C1A">
      <w:pPr>
        <w:pStyle w:val="ListParagraph"/>
        <w:numPr>
          <w:ilvl w:val="2"/>
          <w:numId w:val="1"/>
        </w:numPr>
        <w:spacing w:after="0" w:line="276" w:lineRule="auto"/>
        <w:ind w:left="851"/>
        <w:jc w:val="both"/>
      </w:pPr>
      <w:r>
        <w:t xml:space="preserve">Article 2. Regulated entities </w:t>
      </w:r>
    </w:p>
    <w:p w:rsidR="00461D1A" w:rsidRPr="00562E10" w:rsidRDefault="00461D1A" w:rsidP="00DB7C1A">
      <w:pPr>
        <w:pStyle w:val="ListParagraph"/>
        <w:spacing w:after="0" w:line="276" w:lineRule="auto"/>
        <w:ind w:left="851"/>
        <w:jc w:val="both"/>
      </w:pPr>
      <w:r w:rsidRPr="00273031">
        <w:t>This Circular applies to agencies, organizations and individuals in the country, foreign relating to activit</w:t>
      </w:r>
      <w:r w:rsidR="00500456">
        <w:t xml:space="preserve">ies of environmental protection </w:t>
      </w:r>
      <w:r w:rsidR="00500456">
        <w:rPr>
          <w:bCs/>
        </w:rPr>
        <w:t xml:space="preserve">economic </w:t>
      </w:r>
      <w:r w:rsidR="00500456" w:rsidRPr="00461D1A">
        <w:rPr>
          <w:bCs/>
        </w:rPr>
        <w:t>zones, industrial parks, export processing zones, high-tech zone</w:t>
      </w:r>
      <w:r w:rsidRPr="00273031">
        <w:t xml:space="preserve"> (hereinafter referred to as </w:t>
      </w:r>
      <w:r w:rsidR="00500456" w:rsidRPr="00461D1A">
        <w:rPr>
          <w:bCs/>
        </w:rPr>
        <w:t>industrial parks</w:t>
      </w:r>
      <w:r w:rsidRPr="00273031">
        <w:t>).</w:t>
      </w:r>
    </w:p>
    <w:p w:rsidR="00562E10" w:rsidRPr="00E54633" w:rsidRDefault="00562E10" w:rsidP="00DB7C1A">
      <w:pPr>
        <w:pStyle w:val="ListParagraph"/>
        <w:numPr>
          <w:ilvl w:val="0"/>
          <w:numId w:val="1"/>
        </w:numPr>
        <w:spacing w:after="0" w:line="276" w:lineRule="auto"/>
        <w:ind w:left="426"/>
        <w:jc w:val="both"/>
      </w:pPr>
      <w:bookmarkStart w:id="32" w:name="OLE_LINK20"/>
      <w:bookmarkStart w:id="33" w:name="OLE_LINK21"/>
      <w:r w:rsidRPr="003847D9">
        <w:rPr>
          <w:bCs/>
        </w:rPr>
        <w:t>Circular No. 35/2015</w:t>
      </w:r>
      <w:r w:rsidR="00FD1910">
        <w:rPr>
          <w:bCs/>
        </w:rPr>
        <w:t>/TT-BCT</w:t>
      </w:r>
      <w:r w:rsidRPr="003847D9">
        <w:rPr>
          <w:bCs/>
        </w:rPr>
        <w:t xml:space="preserve"> </w:t>
      </w:r>
      <w:bookmarkEnd w:id="32"/>
      <w:bookmarkEnd w:id="33"/>
      <w:r>
        <w:t>(dated</w:t>
      </w:r>
      <w:r w:rsidRPr="0094145C">
        <w:t xml:space="preserve"> </w:t>
      </w:r>
      <w:r>
        <w:t>October 27</w:t>
      </w:r>
      <w:r w:rsidRPr="003847D9">
        <w:rPr>
          <w:iCs/>
        </w:rPr>
        <w:t>, 2015)</w:t>
      </w:r>
      <w:r w:rsidRPr="003847D9">
        <w:rPr>
          <w:bCs/>
        </w:rPr>
        <w:t xml:space="preserve">: </w:t>
      </w:r>
      <w:r w:rsidR="003847D9">
        <w:rPr>
          <w:bCs/>
        </w:rPr>
        <w:t>O</w:t>
      </w:r>
      <w:r w:rsidR="003847D9" w:rsidRPr="003847D9">
        <w:rPr>
          <w:bCs/>
        </w:rPr>
        <w:t>n environmental protection in the industry and trade sector</w:t>
      </w:r>
    </w:p>
    <w:p w:rsidR="00E54633" w:rsidRDefault="00E54633" w:rsidP="00DB7C1A">
      <w:pPr>
        <w:pStyle w:val="ListParagraph"/>
        <w:numPr>
          <w:ilvl w:val="2"/>
          <w:numId w:val="1"/>
        </w:numPr>
        <w:spacing w:after="0" w:line="276" w:lineRule="auto"/>
        <w:ind w:left="851"/>
        <w:jc w:val="both"/>
      </w:pPr>
      <w:r>
        <w:t>Article 1. Scope of regulation</w:t>
      </w:r>
    </w:p>
    <w:p w:rsidR="00E54633" w:rsidRDefault="00910449" w:rsidP="00DB7C1A">
      <w:pPr>
        <w:pStyle w:val="ListParagraph"/>
        <w:spacing w:after="0" w:line="276" w:lineRule="auto"/>
        <w:ind w:left="851"/>
        <w:jc w:val="both"/>
      </w:pPr>
      <w:r w:rsidRPr="00910449">
        <w:t>This Circular provides for the environmental protection of Industry and Trade sector in the preparation, adjustment strategies, planning, plans, schemes and projects; in manufacturing activities and business; inspection regime, reporting and responsibilities of the state management agencies on environment of Industry and Trade sector.</w:t>
      </w:r>
    </w:p>
    <w:p w:rsidR="00E54633" w:rsidRDefault="00E54633" w:rsidP="00DB7C1A">
      <w:pPr>
        <w:pStyle w:val="ListParagraph"/>
        <w:numPr>
          <w:ilvl w:val="2"/>
          <w:numId w:val="1"/>
        </w:numPr>
        <w:spacing w:after="0" w:line="276" w:lineRule="auto"/>
        <w:ind w:left="851"/>
        <w:jc w:val="both"/>
      </w:pPr>
      <w:r>
        <w:t>Article 2. Subjects of application</w:t>
      </w:r>
    </w:p>
    <w:p w:rsidR="00E54633" w:rsidRPr="006324DF" w:rsidRDefault="00597ABE" w:rsidP="00DB7C1A">
      <w:pPr>
        <w:pStyle w:val="ListParagraph"/>
        <w:spacing w:after="0" w:line="276" w:lineRule="auto"/>
        <w:ind w:left="851"/>
        <w:jc w:val="both"/>
      </w:pPr>
      <w:r w:rsidRPr="00597ABE">
        <w:t>This Circular applies to organizations and individuals in investment, production and business activities in Vietnam in the branches, domains under the management responsibility of the Ministry of Industry and Trade</w:t>
      </w:r>
      <w:r w:rsidR="00241B5F">
        <w:t>,</w:t>
      </w:r>
      <w:r w:rsidRPr="00597ABE">
        <w:t xml:space="preserve"> and the relating organizations and individuals.</w:t>
      </w:r>
    </w:p>
    <w:p w:rsidR="006324DF" w:rsidRPr="00DD493D" w:rsidRDefault="006324DF" w:rsidP="00DB7C1A">
      <w:pPr>
        <w:pStyle w:val="ListParagraph"/>
        <w:numPr>
          <w:ilvl w:val="0"/>
          <w:numId w:val="1"/>
        </w:numPr>
        <w:spacing w:after="0" w:line="276" w:lineRule="auto"/>
        <w:ind w:left="426"/>
        <w:jc w:val="both"/>
      </w:pPr>
      <w:r w:rsidRPr="006324DF">
        <w:rPr>
          <w:bCs/>
        </w:rPr>
        <w:t>Decree No. 38/2015/ND-CP</w:t>
      </w:r>
      <w:r w:rsidR="007A473E">
        <w:rPr>
          <w:bCs/>
        </w:rPr>
        <w:t xml:space="preserve"> </w:t>
      </w:r>
      <w:r w:rsidR="007A473E">
        <w:t>(dated</w:t>
      </w:r>
      <w:r w:rsidR="007A473E" w:rsidRPr="0094145C">
        <w:t xml:space="preserve"> </w:t>
      </w:r>
      <w:r w:rsidR="00192E90" w:rsidRPr="00192E90">
        <w:rPr>
          <w:iCs/>
        </w:rPr>
        <w:t>April 24, 2015</w:t>
      </w:r>
      <w:r w:rsidR="007A473E" w:rsidRPr="00192E90">
        <w:rPr>
          <w:iCs/>
        </w:rPr>
        <w:t>)</w:t>
      </w:r>
      <w:r w:rsidRPr="00192E90">
        <w:rPr>
          <w:bCs/>
        </w:rPr>
        <w:t>:</w:t>
      </w:r>
      <w:r w:rsidRPr="006324DF">
        <w:rPr>
          <w:bCs/>
        </w:rPr>
        <w:t xml:space="preserve"> On the management of wastes and scraps</w:t>
      </w:r>
    </w:p>
    <w:p w:rsidR="00DD493D" w:rsidRPr="00245575" w:rsidRDefault="00DD493D" w:rsidP="00DB7C1A">
      <w:pPr>
        <w:pStyle w:val="ListParagraph"/>
        <w:numPr>
          <w:ilvl w:val="2"/>
          <w:numId w:val="1"/>
        </w:numPr>
        <w:spacing w:after="0" w:line="276" w:lineRule="auto"/>
        <w:ind w:left="851"/>
      </w:pPr>
      <w:r w:rsidRPr="00245575">
        <w:rPr>
          <w:bCs/>
        </w:rPr>
        <w:t>Article 1. Scope</w:t>
      </w:r>
    </w:p>
    <w:p w:rsidR="00DD493D" w:rsidRPr="00DD493D" w:rsidRDefault="00DD493D" w:rsidP="00DB7C1A">
      <w:pPr>
        <w:pStyle w:val="ListParagraph"/>
        <w:numPr>
          <w:ilvl w:val="3"/>
          <w:numId w:val="1"/>
        </w:numPr>
        <w:spacing w:after="0" w:line="276" w:lineRule="auto"/>
        <w:ind w:left="1276"/>
        <w:jc w:val="both"/>
        <w:rPr>
          <w:bCs/>
        </w:rPr>
      </w:pPr>
      <w:r w:rsidRPr="00DD493D">
        <w:rPr>
          <w:bCs/>
        </w:rPr>
        <w:t>This Decree prescribes the management of wastes, including hazardous waste, household solid waste, ordinary industrial solid waste, liquid waste products, wastewater, industrial exhaust gas and other particular wastes; and environmental protection in the import of scraps.</w:t>
      </w:r>
    </w:p>
    <w:p w:rsidR="00DD493D" w:rsidRPr="00DD493D" w:rsidRDefault="00DD493D" w:rsidP="00DB7C1A">
      <w:pPr>
        <w:pStyle w:val="ListParagraph"/>
        <w:numPr>
          <w:ilvl w:val="3"/>
          <w:numId w:val="1"/>
        </w:numPr>
        <w:spacing w:after="0" w:line="276" w:lineRule="auto"/>
        <w:ind w:left="1276"/>
        <w:jc w:val="both"/>
        <w:rPr>
          <w:bCs/>
        </w:rPr>
      </w:pPr>
      <w:r w:rsidRPr="00DD493D">
        <w:rPr>
          <w:bCs/>
        </w:rPr>
        <w:lastRenderedPageBreak/>
        <w:t>This Decree does not prescribe the management of radioactive wastes, noise, vibration, light and radiation.</w:t>
      </w:r>
    </w:p>
    <w:p w:rsidR="00DD493D" w:rsidRPr="00400D7E" w:rsidRDefault="00DD493D" w:rsidP="00DB7C1A">
      <w:pPr>
        <w:pStyle w:val="ListParagraph"/>
        <w:numPr>
          <w:ilvl w:val="3"/>
          <w:numId w:val="1"/>
        </w:numPr>
        <w:spacing w:after="0" w:line="276" w:lineRule="auto"/>
        <w:ind w:left="1276"/>
        <w:jc w:val="both"/>
        <w:rPr>
          <w:bCs/>
        </w:rPr>
      </w:pPr>
      <w:r w:rsidRPr="00DD493D">
        <w:rPr>
          <w:bCs/>
        </w:rPr>
        <w:t>The collection and transportation of wastes from non-tariff zones, export processing zones and export processing enterprises into the inland are the same as for wastes outside non-tariff zones, export processing zones and export processing enterprises prescribed in this Decree; the provisions of Chapter VIII of this Decree do not apply to scraps from non-tariff zones, export processing zones and export processing enterprises.</w:t>
      </w:r>
    </w:p>
    <w:p w:rsidR="00DD493D" w:rsidRDefault="00DD493D" w:rsidP="00DB7C1A">
      <w:pPr>
        <w:pStyle w:val="ListParagraph"/>
        <w:numPr>
          <w:ilvl w:val="2"/>
          <w:numId w:val="1"/>
        </w:numPr>
        <w:spacing w:after="0" w:line="276" w:lineRule="auto"/>
        <w:ind w:left="851"/>
        <w:jc w:val="both"/>
      </w:pPr>
      <w:r>
        <w:t xml:space="preserve">Article 2. Regulated entities </w:t>
      </w:r>
    </w:p>
    <w:p w:rsidR="00DD493D" w:rsidRPr="00934624" w:rsidRDefault="00DD493D" w:rsidP="00DB7C1A">
      <w:pPr>
        <w:pStyle w:val="ListParagraph"/>
        <w:spacing w:after="0" w:line="276" w:lineRule="auto"/>
        <w:ind w:left="851"/>
        <w:jc w:val="both"/>
      </w:pPr>
      <w:r w:rsidRPr="00DD493D">
        <w:t>This Decree applies to domestic agencies, organizations, households and individuals and foreign organizations and individuals (below referred to as organizations and individuals for short) engaged in activities related to wastes and imported scraps in the territory of the Socialist Republic of Vietnam, including the mainla</w:t>
      </w:r>
      <w:r>
        <w:t>nd, islands, seas and air space</w:t>
      </w:r>
      <w:r w:rsidRPr="00273031">
        <w:t>.</w:t>
      </w:r>
    </w:p>
    <w:p w:rsidR="00934624" w:rsidRDefault="00934624" w:rsidP="00DB7C1A">
      <w:pPr>
        <w:pStyle w:val="ListParagraph"/>
        <w:numPr>
          <w:ilvl w:val="0"/>
          <w:numId w:val="1"/>
        </w:numPr>
        <w:spacing w:after="0" w:line="276" w:lineRule="auto"/>
        <w:ind w:left="426"/>
        <w:jc w:val="both"/>
      </w:pPr>
      <w:r w:rsidRPr="00934624">
        <w:t>Decree No. 80/2014/ND-CP</w:t>
      </w:r>
      <w:r w:rsidR="007A473E">
        <w:t xml:space="preserve"> (dated</w:t>
      </w:r>
      <w:r w:rsidR="007A473E" w:rsidRPr="0094145C">
        <w:t xml:space="preserve"> </w:t>
      </w:r>
      <w:r w:rsidR="00057559">
        <w:rPr>
          <w:iCs/>
        </w:rPr>
        <w:t>August 06, 2014</w:t>
      </w:r>
      <w:r w:rsidR="007A473E" w:rsidRPr="0094145C">
        <w:rPr>
          <w:iCs/>
        </w:rPr>
        <w:t>)</w:t>
      </w:r>
      <w:r>
        <w:t xml:space="preserve">: </w:t>
      </w:r>
      <w:r w:rsidRPr="00934624">
        <w:t>On the drainage and treatment of wastewater</w:t>
      </w:r>
    </w:p>
    <w:p w:rsidR="001F470B" w:rsidRPr="001F470B" w:rsidRDefault="001F470B" w:rsidP="00DB7C1A">
      <w:pPr>
        <w:pStyle w:val="ListParagraph"/>
        <w:spacing w:after="0" w:line="276" w:lineRule="auto"/>
        <w:ind w:left="567"/>
        <w:jc w:val="both"/>
      </w:pPr>
      <w:r w:rsidRPr="001F470B">
        <w:rPr>
          <w:bCs/>
          <w:color w:val="000000"/>
        </w:rPr>
        <w:t>Article 1. Scope and regulated entities</w:t>
      </w:r>
    </w:p>
    <w:p w:rsidR="001F470B" w:rsidRPr="001F470B" w:rsidRDefault="001F470B" w:rsidP="00DB7C1A">
      <w:pPr>
        <w:pStyle w:val="ListParagraph"/>
        <w:numPr>
          <w:ilvl w:val="3"/>
          <w:numId w:val="8"/>
        </w:numPr>
        <w:spacing w:after="0" w:line="276" w:lineRule="auto"/>
        <w:ind w:left="993"/>
        <w:jc w:val="both"/>
      </w:pPr>
      <w:r>
        <w:rPr>
          <w:color w:val="000000"/>
        </w:rPr>
        <w:t xml:space="preserve">This Decree regulates the drainage and treatment of wastewater in the urban areas, industrial zones, economic zones, processing and exporting zones, hi-tech zones (hereinafter referred to as industrial zones) and rural residential areas; rights and obligations of organizations, individuals and households having activities related to the drainage and treatment of wastewater within Vietnam’s territory. </w:t>
      </w:r>
    </w:p>
    <w:p w:rsidR="00D434D8" w:rsidRDefault="001F470B" w:rsidP="00DB7C1A">
      <w:pPr>
        <w:pStyle w:val="ListParagraph"/>
        <w:numPr>
          <w:ilvl w:val="3"/>
          <w:numId w:val="8"/>
        </w:numPr>
        <w:spacing w:after="0" w:line="276" w:lineRule="auto"/>
        <w:ind w:left="993"/>
        <w:jc w:val="both"/>
      </w:pPr>
      <w:r>
        <w:rPr>
          <w:color w:val="000000"/>
        </w:rPr>
        <w:t>This Decree applies to organizations, individuals and households in Vietnam; foreign organizations and individuals having activities involved to the drainage and treatment of wastewater within Vietnam’s territory.</w:t>
      </w:r>
    </w:p>
    <w:p w:rsidR="00D57848" w:rsidRDefault="001C2AEC" w:rsidP="00DB7C1A">
      <w:pPr>
        <w:pStyle w:val="ListParagraph"/>
        <w:numPr>
          <w:ilvl w:val="0"/>
          <w:numId w:val="1"/>
        </w:numPr>
        <w:spacing w:after="0" w:line="276" w:lineRule="auto"/>
        <w:ind w:left="426"/>
        <w:jc w:val="both"/>
      </w:pPr>
      <w:bookmarkStart w:id="34" w:name="OLE_LINK22"/>
      <w:bookmarkStart w:id="35" w:name="OLE_LINK23"/>
      <w:r>
        <w:rPr>
          <w:bCs/>
        </w:rPr>
        <w:t xml:space="preserve">Circular </w:t>
      </w:r>
      <w:r w:rsidRPr="001C2AEC">
        <w:t>No. 04/2015/TT-BXD</w:t>
      </w:r>
      <w:r w:rsidR="0094145C">
        <w:t xml:space="preserve"> </w:t>
      </w:r>
      <w:bookmarkEnd w:id="34"/>
      <w:bookmarkEnd w:id="35"/>
      <w:r w:rsidR="0094145C">
        <w:t>(dated</w:t>
      </w:r>
      <w:r w:rsidR="0094145C" w:rsidRPr="0094145C">
        <w:t xml:space="preserve"> </w:t>
      </w:r>
      <w:r w:rsidR="0094145C" w:rsidRPr="0094145C">
        <w:rPr>
          <w:iCs/>
        </w:rPr>
        <w:t>April 03, 2015)</w:t>
      </w:r>
      <w:r>
        <w:t>: P</w:t>
      </w:r>
      <w:r w:rsidRPr="001C2AEC">
        <w:t xml:space="preserve">roviding guidance </w:t>
      </w:r>
      <w:r w:rsidR="00146F04">
        <w:t>on a number of articles of the G</w:t>
      </w:r>
      <w:r w:rsidRPr="001C2AEC">
        <w:t xml:space="preserve">overnment’s </w:t>
      </w:r>
      <w:r w:rsidR="00146F04">
        <w:t>D</w:t>
      </w:r>
      <w:r w:rsidRPr="001C2AEC">
        <w:t xml:space="preserve">ecree </w:t>
      </w:r>
      <w:r w:rsidR="00146F04">
        <w:t>No. 80/2014/ND-CP</w:t>
      </w:r>
      <w:r w:rsidR="0094145C">
        <w:t xml:space="preserve"> dated A</w:t>
      </w:r>
      <w:r w:rsidRPr="001C2AEC">
        <w:t>ugust 06, 2014 on drainage and wastewater treatment</w:t>
      </w:r>
    </w:p>
    <w:p w:rsidR="00C52FBB" w:rsidRDefault="00C52FBB" w:rsidP="00DB7C1A">
      <w:pPr>
        <w:pStyle w:val="ListParagraph"/>
        <w:spacing w:after="0" w:line="276" w:lineRule="auto"/>
        <w:ind w:left="426"/>
        <w:jc w:val="both"/>
      </w:pPr>
      <w:r>
        <w:t xml:space="preserve">Overview </w:t>
      </w:r>
      <w:r w:rsidRPr="00C52FBB">
        <w:t>of</w:t>
      </w:r>
      <w:r>
        <w:t xml:space="preserve"> C</w:t>
      </w:r>
      <w:r w:rsidRPr="00C52FBB">
        <w:t>ir</w:t>
      </w:r>
      <w:r>
        <w:t>cular</w:t>
      </w:r>
      <w:r w:rsidR="003A5B3B">
        <w:t>:</w:t>
      </w:r>
    </w:p>
    <w:p w:rsidR="00EE7FF4" w:rsidRDefault="00EE7FF4" w:rsidP="00DB7C1A">
      <w:pPr>
        <w:pStyle w:val="ListParagraph"/>
        <w:numPr>
          <w:ilvl w:val="2"/>
          <w:numId w:val="1"/>
        </w:numPr>
        <w:spacing w:after="0" w:line="276" w:lineRule="auto"/>
        <w:ind w:left="851"/>
        <w:jc w:val="both"/>
      </w:pPr>
      <w:r w:rsidRPr="00EE7FF4">
        <w:t>Article 1. Managing decentralized wastewater treatment</w:t>
      </w:r>
    </w:p>
    <w:p w:rsidR="00EE7FF4" w:rsidRDefault="00EE7FF4" w:rsidP="00DB7C1A">
      <w:pPr>
        <w:pStyle w:val="ListParagraph"/>
        <w:numPr>
          <w:ilvl w:val="2"/>
          <w:numId w:val="1"/>
        </w:numPr>
        <w:spacing w:after="0" w:line="276" w:lineRule="auto"/>
        <w:ind w:left="851"/>
        <w:jc w:val="both"/>
      </w:pPr>
      <w:r w:rsidRPr="00EE7FF4">
        <w:t>Article 2. Managing sludge from drainage system</w:t>
      </w:r>
    </w:p>
    <w:p w:rsidR="00EE7FF4" w:rsidRDefault="00EE7FF4" w:rsidP="00DB7C1A">
      <w:pPr>
        <w:pStyle w:val="ListParagraph"/>
        <w:numPr>
          <w:ilvl w:val="2"/>
          <w:numId w:val="1"/>
        </w:numPr>
        <w:spacing w:after="0" w:line="276" w:lineRule="auto"/>
        <w:ind w:left="851"/>
        <w:jc w:val="both"/>
      </w:pPr>
      <w:r w:rsidRPr="00EE7FF4">
        <w:t>Article 3. Managing septic tank sludge</w:t>
      </w:r>
    </w:p>
    <w:p w:rsidR="00EE7FF4" w:rsidRDefault="00EE7FF4" w:rsidP="00DB7C1A">
      <w:pPr>
        <w:pStyle w:val="ListParagraph"/>
        <w:numPr>
          <w:ilvl w:val="2"/>
          <w:numId w:val="1"/>
        </w:numPr>
        <w:spacing w:after="0" w:line="276" w:lineRule="auto"/>
        <w:ind w:left="851"/>
        <w:jc w:val="both"/>
      </w:pPr>
      <w:r w:rsidRPr="00EE7FF4">
        <w:t>Article 4. Management and use of treated wastewater</w:t>
      </w:r>
    </w:p>
    <w:p w:rsidR="00EE7FF4" w:rsidRDefault="00EE7FF4" w:rsidP="00DB7C1A">
      <w:pPr>
        <w:pStyle w:val="ListParagraph"/>
        <w:numPr>
          <w:ilvl w:val="2"/>
          <w:numId w:val="1"/>
        </w:numPr>
        <w:spacing w:after="0" w:line="276" w:lineRule="auto"/>
        <w:ind w:left="851"/>
        <w:jc w:val="both"/>
      </w:pPr>
      <w:r w:rsidRPr="00EE7FF4">
        <w:t>Article 5. Drainage service contract and contract for management, operation</w:t>
      </w:r>
    </w:p>
    <w:p w:rsidR="00EE7FF4" w:rsidRDefault="00EE7FF4" w:rsidP="00DB7C1A">
      <w:pPr>
        <w:pStyle w:val="ListParagraph"/>
        <w:numPr>
          <w:ilvl w:val="2"/>
          <w:numId w:val="1"/>
        </w:numPr>
        <w:spacing w:after="0" w:line="276" w:lineRule="auto"/>
        <w:ind w:left="851"/>
        <w:jc w:val="both"/>
      </w:pPr>
      <w:r w:rsidRPr="00EE7FF4">
        <w:t>Article 6. Implementation</w:t>
      </w:r>
    </w:p>
    <w:p w:rsidR="009B14B2" w:rsidRDefault="009B14B2" w:rsidP="00DB7C1A">
      <w:pPr>
        <w:pStyle w:val="ListParagraph"/>
        <w:numPr>
          <w:ilvl w:val="0"/>
          <w:numId w:val="1"/>
        </w:numPr>
        <w:spacing w:after="0" w:line="276" w:lineRule="auto"/>
        <w:ind w:left="426"/>
        <w:jc w:val="both"/>
      </w:pPr>
      <w:r>
        <w:rPr>
          <w:bCs/>
        </w:rPr>
        <w:t>Decree No. 25/2013</w:t>
      </w:r>
      <w:r w:rsidRPr="006324DF">
        <w:rPr>
          <w:bCs/>
        </w:rPr>
        <w:t>/ND-CP</w:t>
      </w:r>
      <w:r>
        <w:rPr>
          <w:bCs/>
        </w:rPr>
        <w:t xml:space="preserve"> </w:t>
      </w:r>
      <w:r>
        <w:t>(</w:t>
      </w:r>
      <w:r w:rsidRPr="009B14B2">
        <w:t xml:space="preserve">dated </w:t>
      </w:r>
      <w:r w:rsidRPr="009B14B2">
        <w:rPr>
          <w:iCs/>
        </w:rPr>
        <w:t>March 29, 2013)</w:t>
      </w:r>
      <w:r w:rsidRPr="009B14B2">
        <w:t>:</w:t>
      </w:r>
      <w:r>
        <w:t xml:space="preserve"> </w:t>
      </w:r>
      <w:r w:rsidR="000B5EE4">
        <w:t>O</w:t>
      </w:r>
      <w:r w:rsidR="000B5EE4" w:rsidRPr="000B5EE4">
        <w:t>n environmental protection charges for waste water</w:t>
      </w:r>
    </w:p>
    <w:p w:rsidR="0074213D" w:rsidRPr="005A2E80" w:rsidRDefault="000063C8" w:rsidP="00DB7C1A">
      <w:pPr>
        <w:pStyle w:val="ListParagraph"/>
        <w:spacing w:after="0" w:line="276" w:lineRule="auto"/>
        <w:ind w:left="567"/>
      </w:pPr>
      <w:r w:rsidRPr="005A2E80">
        <w:lastRenderedPageBreak/>
        <w:t xml:space="preserve">This Decree prescribes on charge for environmental protection of waste water; the regime of collection, remittance, management and use of the environmental protection charges for waste water. </w:t>
      </w:r>
    </w:p>
    <w:p w:rsidR="006A0326" w:rsidRPr="005A2E80" w:rsidRDefault="00230C97" w:rsidP="00DB7C1A">
      <w:pPr>
        <w:pStyle w:val="ListParagraph"/>
        <w:numPr>
          <w:ilvl w:val="0"/>
          <w:numId w:val="1"/>
        </w:numPr>
        <w:spacing w:after="0" w:line="276" w:lineRule="auto"/>
        <w:ind w:left="426"/>
        <w:jc w:val="both"/>
      </w:pPr>
      <w:r w:rsidRPr="005A2E80">
        <w:rPr>
          <w:bCs/>
        </w:rPr>
        <w:t xml:space="preserve">Circular </w:t>
      </w:r>
      <w:r w:rsidRPr="005A2E80">
        <w:t xml:space="preserve">No. 40/2015/TT-BTNMT (dated </w:t>
      </w:r>
      <w:r w:rsidRPr="005A2E80">
        <w:rPr>
          <w:iCs/>
        </w:rPr>
        <w:t>August 17, 2015)</w:t>
      </w:r>
      <w:r w:rsidRPr="005A2E80">
        <w:t>: On the technical procedure for monitoring exhaust gases</w:t>
      </w:r>
    </w:p>
    <w:p w:rsidR="00417664" w:rsidRPr="00245575" w:rsidRDefault="00417664" w:rsidP="00DB7C1A">
      <w:pPr>
        <w:pStyle w:val="ListParagraph"/>
        <w:numPr>
          <w:ilvl w:val="2"/>
          <w:numId w:val="1"/>
        </w:numPr>
        <w:spacing w:after="0" w:line="276" w:lineRule="auto"/>
        <w:ind w:left="851"/>
      </w:pPr>
      <w:r w:rsidRPr="00245575">
        <w:rPr>
          <w:bCs/>
        </w:rPr>
        <w:t>Article 1. Scope</w:t>
      </w:r>
    </w:p>
    <w:p w:rsidR="00417664" w:rsidRPr="00417664" w:rsidRDefault="00417664" w:rsidP="00DB7C1A">
      <w:pPr>
        <w:pStyle w:val="ListParagraph"/>
        <w:numPr>
          <w:ilvl w:val="3"/>
          <w:numId w:val="1"/>
        </w:numPr>
        <w:spacing w:after="0" w:line="276" w:lineRule="auto"/>
        <w:ind w:left="1134"/>
        <w:jc w:val="both"/>
        <w:rPr>
          <w:bCs/>
        </w:rPr>
      </w:pPr>
      <w:r w:rsidRPr="00417664">
        <w:rPr>
          <w:bCs/>
        </w:rPr>
        <w:t>This Circular regulates the technical procedure for monitoring exhaust gases from chimneys and exhaust pipes of factories, facilities for production, processing, trading and industrial services and waste incineration plants (referred to as the facilities).</w:t>
      </w:r>
    </w:p>
    <w:p w:rsidR="00417664" w:rsidRPr="00400D7E" w:rsidRDefault="00417664" w:rsidP="00DB7C1A">
      <w:pPr>
        <w:pStyle w:val="ListParagraph"/>
        <w:numPr>
          <w:ilvl w:val="3"/>
          <w:numId w:val="1"/>
        </w:numPr>
        <w:spacing w:after="0" w:line="276" w:lineRule="auto"/>
        <w:ind w:left="1134"/>
        <w:jc w:val="both"/>
        <w:rPr>
          <w:bCs/>
        </w:rPr>
      </w:pPr>
      <w:r w:rsidRPr="00417664">
        <w:rPr>
          <w:bCs/>
        </w:rPr>
        <w:t>The monitoring of exhaust gases through automatic and continuous monitoring equipment is not governed by this Circular.</w:t>
      </w:r>
    </w:p>
    <w:p w:rsidR="00417664" w:rsidRDefault="00417664" w:rsidP="00DB7C1A">
      <w:pPr>
        <w:pStyle w:val="ListParagraph"/>
        <w:numPr>
          <w:ilvl w:val="2"/>
          <w:numId w:val="1"/>
        </w:numPr>
        <w:spacing w:after="0" w:line="276" w:lineRule="auto"/>
        <w:ind w:left="851"/>
        <w:jc w:val="both"/>
      </w:pPr>
      <w:r>
        <w:t xml:space="preserve">Article 2. Regulated entities </w:t>
      </w:r>
    </w:p>
    <w:p w:rsidR="009E6AC2" w:rsidRDefault="009E6AC2" w:rsidP="00DB7C1A">
      <w:pPr>
        <w:pStyle w:val="ListParagraph"/>
        <w:spacing w:after="0" w:line="276" w:lineRule="auto"/>
        <w:ind w:left="426"/>
        <w:jc w:val="both"/>
      </w:pPr>
      <w:r>
        <w:t>This Circular applies to management agencies on environment and organizations,</w:t>
      </w:r>
    </w:p>
    <w:p w:rsidR="00417664" w:rsidRDefault="009E6AC2" w:rsidP="00DB7C1A">
      <w:pPr>
        <w:pStyle w:val="ListParagraph"/>
        <w:spacing w:after="0" w:line="276" w:lineRule="auto"/>
        <w:ind w:left="426"/>
        <w:jc w:val="both"/>
      </w:pPr>
      <w:proofErr w:type="gramStart"/>
      <w:r>
        <w:t>individual</w:t>
      </w:r>
      <w:r w:rsidR="00233D8F">
        <w:t>s</w:t>
      </w:r>
      <w:proofErr w:type="gramEnd"/>
      <w:r>
        <w:t xml:space="preserve"> relating to environmental monitoring activities.</w:t>
      </w:r>
      <w:r w:rsidR="00417664" w:rsidRPr="00DD493D">
        <w:t xml:space="preserve"> </w:t>
      </w:r>
    </w:p>
    <w:p w:rsidR="00F435D9" w:rsidRDefault="00F435D9" w:rsidP="00DB7C1A">
      <w:pPr>
        <w:pStyle w:val="ListParagraph"/>
        <w:spacing w:after="0" w:line="276" w:lineRule="auto"/>
        <w:ind w:left="426"/>
        <w:jc w:val="both"/>
      </w:pPr>
    </w:p>
    <w:p w:rsidR="00754C9F" w:rsidRPr="00754C9F" w:rsidRDefault="00F435D9" w:rsidP="00DB7C1A">
      <w:pPr>
        <w:spacing w:after="0" w:line="276" w:lineRule="auto"/>
        <w:jc w:val="both"/>
        <w:rPr>
          <w:b/>
        </w:rPr>
      </w:pPr>
      <w:r w:rsidRPr="00F435D9">
        <w:rPr>
          <w:b/>
        </w:rPr>
        <w:t>Table 3</w:t>
      </w:r>
      <w:r w:rsidR="00AD6390">
        <w:rPr>
          <w:b/>
        </w:rPr>
        <w:t>.</w:t>
      </w:r>
      <w:r w:rsidRPr="00F435D9">
        <w:rPr>
          <w:b/>
        </w:rPr>
        <w:t xml:space="preserve"> Envir</w:t>
      </w:r>
      <w:r>
        <w:rPr>
          <w:b/>
        </w:rPr>
        <w:t>onmental standards and emission</w:t>
      </w:r>
    </w:p>
    <w:p w:rsidR="00FB10DC" w:rsidRPr="00B27B82" w:rsidRDefault="00BA4085" w:rsidP="00DB7C1A">
      <w:pPr>
        <w:pStyle w:val="ListParagraph"/>
        <w:numPr>
          <w:ilvl w:val="0"/>
          <w:numId w:val="1"/>
        </w:numPr>
        <w:spacing w:after="0" w:line="276" w:lineRule="auto"/>
        <w:ind w:left="426"/>
        <w:jc w:val="both"/>
      </w:pPr>
      <w:r>
        <w:rPr>
          <w:color w:val="000000"/>
        </w:rPr>
        <w:t xml:space="preserve">QCVN 08-MT:2015/BTNMT: </w:t>
      </w:r>
      <w:bookmarkStart w:id="36" w:name="OLE_LINK62"/>
      <w:bookmarkStart w:id="37" w:name="OLE_LINK63"/>
      <w:r w:rsidR="00FB10DC" w:rsidRPr="00FB10DC">
        <w:rPr>
          <w:bCs/>
          <w:iCs/>
        </w:rPr>
        <w:t xml:space="preserve">National technical regulation </w:t>
      </w:r>
      <w:bookmarkEnd w:id="36"/>
      <w:bookmarkEnd w:id="37"/>
      <w:r w:rsidR="00FB10DC" w:rsidRPr="00FB10DC">
        <w:rPr>
          <w:bCs/>
          <w:iCs/>
        </w:rPr>
        <w:t>on surface water quality</w:t>
      </w:r>
    </w:p>
    <w:p w:rsidR="00B27B82" w:rsidRPr="00B27B82" w:rsidRDefault="00B27B82" w:rsidP="00DB7C1A">
      <w:pPr>
        <w:pStyle w:val="ListParagraph"/>
        <w:numPr>
          <w:ilvl w:val="0"/>
          <w:numId w:val="1"/>
        </w:numPr>
        <w:spacing w:after="0" w:line="276" w:lineRule="auto"/>
        <w:ind w:left="426"/>
        <w:jc w:val="both"/>
      </w:pPr>
      <w:r>
        <w:rPr>
          <w:color w:val="000000"/>
        </w:rPr>
        <w:t xml:space="preserve">QCVN 09-MT:2015/BTNMT: </w:t>
      </w:r>
      <w:r w:rsidRPr="00B27B82">
        <w:rPr>
          <w:bCs/>
          <w:iCs/>
        </w:rPr>
        <w:t>National technical regulation on ground water quality</w:t>
      </w:r>
    </w:p>
    <w:p w:rsidR="004E27A5" w:rsidRPr="004E27A5" w:rsidRDefault="004E27A5" w:rsidP="00DB7C1A">
      <w:pPr>
        <w:pStyle w:val="ListParagraph"/>
        <w:numPr>
          <w:ilvl w:val="0"/>
          <w:numId w:val="1"/>
        </w:numPr>
        <w:spacing w:after="0" w:line="276" w:lineRule="auto"/>
        <w:ind w:left="426"/>
        <w:jc w:val="both"/>
        <w:rPr>
          <w:b/>
          <w:bCs/>
          <w:i/>
          <w:iCs/>
        </w:rPr>
      </w:pPr>
      <w:r>
        <w:rPr>
          <w:color w:val="000000"/>
        </w:rPr>
        <w:t>QCVN 10</w:t>
      </w:r>
      <w:r w:rsidR="00B27B82">
        <w:rPr>
          <w:color w:val="000000"/>
        </w:rPr>
        <w:t xml:space="preserve">-MT:2015/BTNMT: </w:t>
      </w:r>
      <w:r w:rsidRPr="004E27A5">
        <w:rPr>
          <w:bCs/>
          <w:iCs/>
        </w:rPr>
        <w:t>National technical regulation on marine water quality</w:t>
      </w:r>
    </w:p>
    <w:p w:rsidR="00B27B82" w:rsidRPr="00B27B82" w:rsidRDefault="002E0670" w:rsidP="00DB7C1A">
      <w:pPr>
        <w:pStyle w:val="ListParagraph"/>
        <w:numPr>
          <w:ilvl w:val="0"/>
          <w:numId w:val="1"/>
        </w:numPr>
        <w:spacing w:after="0" w:line="276" w:lineRule="auto"/>
        <w:ind w:left="426"/>
        <w:jc w:val="both"/>
      </w:pPr>
      <w:r>
        <w:rPr>
          <w:color w:val="000000"/>
        </w:rPr>
        <w:t>QCVN 14</w:t>
      </w:r>
      <w:r w:rsidR="00351567">
        <w:rPr>
          <w:color w:val="000000"/>
        </w:rPr>
        <w:t>:2008</w:t>
      </w:r>
      <w:r w:rsidR="00B27B82">
        <w:rPr>
          <w:color w:val="000000"/>
        </w:rPr>
        <w:t xml:space="preserve">/BTNMT: </w:t>
      </w:r>
      <w:r w:rsidR="00C213AB" w:rsidRPr="00C213AB">
        <w:rPr>
          <w:bCs/>
          <w:iCs/>
        </w:rPr>
        <w:t>National technical regulation on domestic wastewater</w:t>
      </w:r>
    </w:p>
    <w:p w:rsidR="002C2460" w:rsidRPr="002C2460" w:rsidRDefault="0098757D" w:rsidP="00DB7C1A">
      <w:pPr>
        <w:pStyle w:val="ListParagraph"/>
        <w:numPr>
          <w:ilvl w:val="0"/>
          <w:numId w:val="1"/>
        </w:numPr>
        <w:spacing w:after="0" w:line="276" w:lineRule="auto"/>
        <w:ind w:left="426"/>
        <w:jc w:val="both"/>
        <w:rPr>
          <w:bCs/>
          <w:iCs/>
        </w:rPr>
      </w:pPr>
      <w:r>
        <w:rPr>
          <w:color w:val="000000"/>
        </w:rPr>
        <w:t>QCVN 28</w:t>
      </w:r>
      <w:r w:rsidR="002C2460">
        <w:rPr>
          <w:color w:val="000000"/>
        </w:rPr>
        <w:t>:2010</w:t>
      </w:r>
      <w:r w:rsidR="00B27B82">
        <w:rPr>
          <w:color w:val="000000"/>
        </w:rPr>
        <w:t xml:space="preserve">/BTNMT: </w:t>
      </w:r>
      <w:r>
        <w:rPr>
          <w:bCs/>
          <w:iCs/>
        </w:rPr>
        <w:t>National technical r</w:t>
      </w:r>
      <w:r w:rsidR="002C2460" w:rsidRPr="002C2460">
        <w:rPr>
          <w:bCs/>
          <w:iCs/>
        </w:rPr>
        <w:t xml:space="preserve">egulation on </w:t>
      </w:r>
      <w:r>
        <w:rPr>
          <w:bCs/>
          <w:iCs/>
        </w:rPr>
        <w:t>health c</w:t>
      </w:r>
      <w:r w:rsidR="002C2460" w:rsidRPr="002C2460">
        <w:rPr>
          <w:bCs/>
          <w:iCs/>
        </w:rPr>
        <w:t xml:space="preserve">are </w:t>
      </w:r>
      <w:r>
        <w:rPr>
          <w:bCs/>
          <w:iCs/>
        </w:rPr>
        <w:t>w</w:t>
      </w:r>
      <w:r w:rsidR="002C2460" w:rsidRPr="002C2460">
        <w:rPr>
          <w:bCs/>
          <w:iCs/>
        </w:rPr>
        <w:t>astewater</w:t>
      </w:r>
    </w:p>
    <w:p w:rsidR="00106C11" w:rsidRPr="002C2460" w:rsidRDefault="0081655F" w:rsidP="00DB7C1A">
      <w:pPr>
        <w:pStyle w:val="ListParagraph"/>
        <w:numPr>
          <w:ilvl w:val="0"/>
          <w:numId w:val="1"/>
        </w:numPr>
        <w:spacing w:after="0" w:line="276" w:lineRule="auto"/>
        <w:ind w:left="426"/>
        <w:jc w:val="both"/>
        <w:rPr>
          <w:bCs/>
          <w:iCs/>
        </w:rPr>
      </w:pPr>
      <w:r>
        <w:rPr>
          <w:color w:val="000000"/>
        </w:rPr>
        <w:t>QCVN 25:2009</w:t>
      </w:r>
      <w:r w:rsidR="00106C11">
        <w:rPr>
          <w:color w:val="000000"/>
        </w:rPr>
        <w:t xml:space="preserve">/BTNMT: </w:t>
      </w:r>
      <w:r w:rsidR="00106C11">
        <w:rPr>
          <w:bCs/>
          <w:iCs/>
        </w:rPr>
        <w:t>National technical regulation on w</w:t>
      </w:r>
      <w:r w:rsidR="00106C11" w:rsidRPr="00106C11">
        <w:rPr>
          <w:bCs/>
          <w:iCs/>
        </w:rPr>
        <w:t>astewater</w:t>
      </w:r>
      <w:r w:rsidR="00DB25BB">
        <w:rPr>
          <w:bCs/>
          <w:iCs/>
        </w:rPr>
        <w:t xml:space="preserve"> </w:t>
      </w:r>
      <w:r w:rsidR="00106C11">
        <w:rPr>
          <w:bCs/>
          <w:iCs/>
        </w:rPr>
        <w:t>of the solid waste l</w:t>
      </w:r>
      <w:r w:rsidR="00106C11" w:rsidRPr="00106C11">
        <w:rPr>
          <w:bCs/>
          <w:iCs/>
        </w:rPr>
        <w:t xml:space="preserve">andfill </w:t>
      </w:r>
      <w:r w:rsidR="00106C11">
        <w:rPr>
          <w:bCs/>
          <w:iCs/>
        </w:rPr>
        <w:t>s</w:t>
      </w:r>
      <w:r w:rsidR="00106C11" w:rsidRPr="00106C11">
        <w:rPr>
          <w:bCs/>
          <w:iCs/>
        </w:rPr>
        <w:t>ites</w:t>
      </w:r>
    </w:p>
    <w:p w:rsidR="00E9535B" w:rsidRPr="00E9535B" w:rsidRDefault="00E9535B" w:rsidP="00DB7C1A">
      <w:pPr>
        <w:pStyle w:val="ListParagraph"/>
        <w:numPr>
          <w:ilvl w:val="0"/>
          <w:numId w:val="1"/>
        </w:numPr>
        <w:spacing w:after="0" w:line="276" w:lineRule="auto"/>
        <w:ind w:left="426"/>
        <w:jc w:val="both"/>
        <w:rPr>
          <w:bCs/>
          <w:iCs/>
        </w:rPr>
      </w:pPr>
      <w:r>
        <w:rPr>
          <w:color w:val="000000"/>
        </w:rPr>
        <w:t xml:space="preserve">QCVN 40:2011/BTNMT: </w:t>
      </w:r>
      <w:r>
        <w:rPr>
          <w:bCs/>
          <w:iCs/>
        </w:rPr>
        <w:t>N</w:t>
      </w:r>
      <w:r w:rsidRPr="00E9535B">
        <w:rPr>
          <w:bCs/>
          <w:iCs/>
        </w:rPr>
        <w:t>ational technical regulation on industrial wastewater</w:t>
      </w:r>
    </w:p>
    <w:p w:rsidR="00E9535B" w:rsidRPr="002C2460" w:rsidRDefault="00E47A43" w:rsidP="00DB7C1A">
      <w:pPr>
        <w:pStyle w:val="ListParagraph"/>
        <w:numPr>
          <w:ilvl w:val="0"/>
          <w:numId w:val="1"/>
        </w:numPr>
        <w:spacing w:after="0" w:line="276" w:lineRule="auto"/>
        <w:ind w:left="426"/>
        <w:jc w:val="both"/>
        <w:rPr>
          <w:bCs/>
          <w:iCs/>
        </w:rPr>
      </w:pPr>
      <w:r>
        <w:rPr>
          <w:color w:val="000000"/>
        </w:rPr>
        <w:t>QCVN 0</w:t>
      </w:r>
      <w:r w:rsidR="00814C3F">
        <w:rPr>
          <w:color w:val="000000"/>
        </w:rPr>
        <w:t>1</w:t>
      </w:r>
      <w:r>
        <w:rPr>
          <w:color w:val="000000"/>
        </w:rPr>
        <w:t>-MT:2015/BTNMT</w:t>
      </w:r>
      <w:r w:rsidR="00E9535B">
        <w:rPr>
          <w:color w:val="000000"/>
        </w:rPr>
        <w:t xml:space="preserve">: </w:t>
      </w:r>
      <w:r w:rsidRPr="00E47A43">
        <w:rPr>
          <w:bCs/>
          <w:iCs/>
        </w:rPr>
        <w:t xml:space="preserve">National </w:t>
      </w:r>
      <w:r>
        <w:rPr>
          <w:bCs/>
          <w:iCs/>
        </w:rPr>
        <w:t>technical r</w:t>
      </w:r>
      <w:r w:rsidRPr="00E47A43">
        <w:rPr>
          <w:bCs/>
          <w:iCs/>
        </w:rPr>
        <w:t>egulation on the effluent of natural</w:t>
      </w:r>
      <w:r w:rsidRPr="00E47A43">
        <w:rPr>
          <w:bCs/>
          <w:iCs/>
        </w:rPr>
        <w:br/>
        <w:t>rubber processing industry</w:t>
      </w:r>
    </w:p>
    <w:p w:rsidR="004F1BA2" w:rsidRDefault="004F1BA2" w:rsidP="00DB7C1A">
      <w:pPr>
        <w:pStyle w:val="ListParagraph"/>
        <w:numPr>
          <w:ilvl w:val="0"/>
          <w:numId w:val="1"/>
        </w:numPr>
        <w:spacing w:after="0" w:line="276" w:lineRule="auto"/>
        <w:ind w:left="426"/>
        <w:jc w:val="both"/>
        <w:rPr>
          <w:bCs/>
          <w:iCs/>
        </w:rPr>
      </w:pPr>
      <w:r>
        <w:rPr>
          <w:color w:val="000000"/>
        </w:rPr>
        <w:t xml:space="preserve">QCVN 11-MT:2015/BTNMT: </w:t>
      </w:r>
      <w:r w:rsidRPr="00E47A43">
        <w:rPr>
          <w:bCs/>
          <w:iCs/>
        </w:rPr>
        <w:t xml:space="preserve">National </w:t>
      </w:r>
      <w:r>
        <w:rPr>
          <w:bCs/>
          <w:iCs/>
        </w:rPr>
        <w:t>technical r</w:t>
      </w:r>
      <w:r w:rsidRPr="00E47A43">
        <w:rPr>
          <w:bCs/>
          <w:iCs/>
        </w:rPr>
        <w:t xml:space="preserve">egulation on </w:t>
      </w:r>
      <w:r w:rsidRPr="004F1BA2">
        <w:rPr>
          <w:bCs/>
          <w:iCs/>
        </w:rPr>
        <w:t xml:space="preserve">the effluent of </w:t>
      </w:r>
      <w:r w:rsidR="00F71D58">
        <w:rPr>
          <w:bCs/>
          <w:iCs/>
        </w:rPr>
        <w:t>a</w:t>
      </w:r>
      <w:r>
        <w:rPr>
          <w:bCs/>
          <w:iCs/>
        </w:rPr>
        <w:t xml:space="preserve">quatic </w:t>
      </w:r>
      <w:r w:rsidR="00DB25BB">
        <w:rPr>
          <w:bCs/>
          <w:iCs/>
        </w:rPr>
        <w:t>p</w:t>
      </w:r>
      <w:r w:rsidRPr="004F1BA2">
        <w:rPr>
          <w:bCs/>
          <w:iCs/>
        </w:rPr>
        <w:t>roducts</w:t>
      </w:r>
      <w:r>
        <w:rPr>
          <w:bCs/>
          <w:iCs/>
        </w:rPr>
        <w:t xml:space="preserve"> p</w:t>
      </w:r>
      <w:r w:rsidRPr="004F1BA2">
        <w:rPr>
          <w:bCs/>
          <w:iCs/>
        </w:rPr>
        <w:t>rocessing industry</w:t>
      </w:r>
    </w:p>
    <w:p w:rsidR="005C0ABC" w:rsidRPr="005C0ABC" w:rsidRDefault="004F1BA2" w:rsidP="00DB7C1A">
      <w:pPr>
        <w:pStyle w:val="ListParagraph"/>
        <w:numPr>
          <w:ilvl w:val="0"/>
          <w:numId w:val="1"/>
        </w:numPr>
        <w:spacing w:after="0" w:line="276" w:lineRule="auto"/>
        <w:ind w:left="426"/>
        <w:jc w:val="both"/>
        <w:rPr>
          <w:bCs/>
          <w:iCs/>
        </w:rPr>
      </w:pPr>
      <w:r>
        <w:rPr>
          <w:color w:val="000000"/>
        </w:rPr>
        <w:t xml:space="preserve">QCVN 12-MT:2015/BTNMT: </w:t>
      </w:r>
      <w:r w:rsidR="005C0ABC" w:rsidRPr="005C0ABC">
        <w:rPr>
          <w:bCs/>
          <w:iCs/>
        </w:rPr>
        <w:t>National technical regulation on the effluent of pulp and paper mills</w:t>
      </w:r>
    </w:p>
    <w:p w:rsidR="004F1BA2" w:rsidRPr="002C2460" w:rsidRDefault="004F1BA2" w:rsidP="00DB7C1A">
      <w:pPr>
        <w:pStyle w:val="ListParagraph"/>
        <w:numPr>
          <w:ilvl w:val="0"/>
          <w:numId w:val="1"/>
        </w:numPr>
        <w:spacing w:after="0" w:line="276" w:lineRule="auto"/>
        <w:ind w:left="426"/>
        <w:jc w:val="both"/>
        <w:rPr>
          <w:bCs/>
          <w:iCs/>
        </w:rPr>
      </w:pPr>
      <w:r>
        <w:rPr>
          <w:color w:val="000000"/>
        </w:rPr>
        <w:t xml:space="preserve">QCVN 13-MT:2015/BTNMT: </w:t>
      </w:r>
      <w:r w:rsidR="00FC0BB6" w:rsidRPr="00FC0BB6">
        <w:rPr>
          <w:bCs/>
          <w:iCs/>
        </w:rPr>
        <w:t>National technical regulation on the effluent of textile industry</w:t>
      </w:r>
    </w:p>
    <w:p w:rsidR="00B27B82" w:rsidRPr="007A2769" w:rsidRDefault="002315CD" w:rsidP="00DB7C1A">
      <w:pPr>
        <w:pStyle w:val="ListParagraph"/>
        <w:numPr>
          <w:ilvl w:val="0"/>
          <w:numId w:val="1"/>
        </w:numPr>
        <w:spacing w:after="0" w:line="276" w:lineRule="auto"/>
        <w:ind w:left="426"/>
        <w:jc w:val="both"/>
        <w:rPr>
          <w:bCs/>
          <w:iCs/>
        </w:rPr>
      </w:pPr>
      <w:r>
        <w:rPr>
          <w:color w:val="000000"/>
        </w:rPr>
        <w:t>QCVN 29:2010</w:t>
      </w:r>
      <w:r w:rsidR="004F1BA2" w:rsidRPr="00BB0520">
        <w:rPr>
          <w:color w:val="000000"/>
        </w:rPr>
        <w:t xml:space="preserve">/BTNMT: </w:t>
      </w:r>
      <w:r>
        <w:rPr>
          <w:bCs/>
          <w:iCs/>
        </w:rPr>
        <w:t>National t</w:t>
      </w:r>
      <w:r w:rsidR="00BB0520" w:rsidRPr="00BB0520">
        <w:rPr>
          <w:bCs/>
          <w:iCs/>
        </w:rPr>
        <w:t xml:space="preserve">echnical </w:t>
      </w:r>
      <w:r>
        <w:rPr>
          <w:bCs/>
          <w:iCs/>
        </w:rPr>
        <w:t>regulation o</w:t>
      </w:r>
      <w:r w:rsidR="00BB0520" w:rsidRPr="00BB0520">
        <w:rPr>
          <w:bCs/>
          <w:iCs/>
        </w:rPr>
        <w:t xml:space="preserve">n the </w:t>
      </w:r>
      <w:r>
        <w:rPr>
          <w:bCs/>
          <w:iCs/>
        </w:rPr>
        <w:t>e</w:t>
      </w:r>
      <w:r w:rsidR="007A2769">
        <w:rPr>
          <w:bCs/>
          <w:iCs/>
        </w:rPr>
        <w:t xml:space="preserve">ffluent </w:t>
      </w:r>
      <w:r w:rsidRPr="007A2769">
        <w:rPr>
          <w:bCs/>
          <w:iCs/>
        </w:rPr>
        <w:t xml:space="preserve">of petroleum </w:t>
      </w:r>
      <w:bookmarkStart w:id="38" w:name="OLE_LINK64"/>
      <w:bookmarkStart w:id="39" w:name="OLE_LINK65"/>
      <w:r w:rsidRPr="007A2769">
        <w:rPr>
          <w:bCs/>
          <w:iCs/>
        </w:rPr>
        <w:t>terminal and s</w:t>
      </w:r>
      <w:r w:rsidR="00BB0520" w:rsidRPr="007A2769">
        <w:rPr>
          <w:bCs/>
          <w:iCs/>
        </w:rPr>
        <w:t>tations</w:t>
      </w:r>
      <w:bookmarkEnd w:id="38"/>
      <w:bookmarkEnd w:id="39"/>
    </w:p>
    <w:p w:rsidR="00A22BC2" w:rsidRDefault="00497A28" w:rsidP="00DB7C1A">
      <w:pPr>
        <w:pStyle w:val="ListParagraph"/>
        <w:numPr>
          <w:ilvl w:val="0"/>
          <w:numId w:val="1"/>
        </w:numPr>
        <w:spacing w:after="0" w:line="276" w:lineRule="auto"/>
        <w:ind w:left="426"/>
        <w:jc w:val="both"/>
        <w:rPr>
          <w:bCs/>
          <w:iCs/>
        </w:rPr>
      </w:pPr>
      <w:bookmarkStart w:id="40" w:name="OLE_LINK33"/>
      <w:bookmarkStart w:id="41" w:name="OLE_LINK34"/>
      <w:r>
        <w:rPr>
          <w:color w:val="000000"/>
        </w:rPr>
        <w:t>QCVN 35</w:t>
      </w:r>
      <w:r w:rsidR="00A22BC2">
        <w:rPr>
          <w:color w:val="000000"/>
        </w:rPr>
        <w:t>:2010</w:t>
      </w:r>
      <w:r w:rsidR="00A22BC2" w:rsidRPr="00BB0520">
        <w:rPr>
          <w:color w:val="000000"/>
        </w:rPr>
        <w:t>/BTNMT</w:t>
      </w:r>
      <w:bookmarkEnd w:id="40"/>
      <w:bookmarkEnd w:id="41"/>
      <w:r w:rsidR="00A22BC2" w:rsidRPr="00BB0520">
        <w:rPr>
          <w:color w:val="000000"/>
        </w:rPr>
        <w:t xml:space="preserve">: </w:t>
      </w:r>
      <w:r>
        <w:rPr>
          <w:bCs/>
          <w:iCs/>
        </w:rPr>
        <w:t>National technical regulation on discharged p</w:t>
      </w:r>
      <w:r w:rsidR="00A22BC2" w:rsidRPr="00A22BC2">
        <w:rPr>
          <w:bCs/>
          <w:iCs/>
        </w:rPr>
        <w:t xml:space="preserve">roduced </w:t>
      </w:r>
      <w:r w:rsidRPr="00A22BC2">
        <w:rPr>
          <w:bCs/>
          <w:iCs/>
        </w:rPr>
        <w:t>water for offshore oil and gas facilities</w:t>
      </w:r>
    </w:p>
    <w:p w:rsidR="00C35FC3" w:rsidRPr="00C35FC3" w:rsidRDefault="00D91776" w:rsidP="00DB7C1A">
      <w:pPr>
        <w:pStyle w:val="ListParagraph"/>
        <w:numPr>
          <w:ilvl w:val="0"/>
          <w:numId w:val="1"/>
        </w:numPr>
        <w:spacing w:after="0" w:line="276" w:lineRule="auto"/>
        <w:ind w:left="426"/>
        <w:jc w:val="both"/>
        <w:rPr>
          <w:bCs/>
          <w:i/>
          <w:iCs/>
          <w:lang w:val="vi-VN"/>
        </w:rPr>
      </w:pPr>
      <w:r>
        <w:rPr>
          <w:color w:val="000000"/>
        </w:rPr>
        <w:lastRenderedPageBreak/>
        <w:t>QCVN 52:2013</w:t>
      </w:r>
      <w:r w:rsidR="00A22BC2" w:rsidRPr="00BB0520">
        <w:rPr>
          <w:color w:val="000000"/>
        </w:rPr>
        <w:t xml:space="preserve">/BTNMT: </w:t>
      </w:r>
      <w:r w:rsidR="00C35FC3">
        <w:rPr>
          <w:bCs/>
          <w:iCs/>
          <w:lang w:val="vi-VN"/>
        </w:rPr>
        <w:t>N</w:t>
      </w:r>
      <w:r w:rsidR="00C35FC3" w:rsidRPr="00C35FC3">
        <w:rPr>
          <w:bCs/>
          <w:iCs/>
          <w:lang w:val="vi-VN"/>
        </w:rPr>
        <w:t xml:space="preserve">ational technical regulation on wastewater of steel </w:t>
      </w:r>
      <w:proofErr w:type="spellStart"/>
      <w:r w:rsidR="00DB25BB">
        <w:rPr>
          <w:bCs/>
          <w:iCs/>
        </w:rPr>
        <w:t>i</w:t>
      </w:r>
      <w:proofErr w:type="spellEnd"/>
      <w:r w:rsidR="00C35FC3" w:rsidRPr="00C35FC3">
        <w:rPr>
          <w:bCs/>
          <w:iCs/>
          <w:lang w:val="vi-VN"/>
        </w:rPr>
        <w:t>ndustry</w:t>
      </w:r>
    </w:p>
    <w:p w:rsidR="0049667F" w:rsidRPr="0049667F" w:rsidRDefault="00D44EBF" w:rsidP="00DB7C1A">
      <w:pPr>
        <w:pStyle w:val="ListParagraph"/>
        <w:numPr>
          <w:ilvl w:val="0"/>
          <w:numId w:val="1"/>
        </w:numPr>
        <w:spacing w:after="0" w:line="276" w:lineRule="auto"/>
        <w:ind w:left="426"/>
        <w:jc w:val="both"/>
        <w:rPr>
          <w:bCs/>
          <w:iCs/>
        </w:rPr>
      </w:pPr>
      <w:bookmarkStart w:id="42" w:name="OLE_LINK31"/>
      <w:bookmarkStart w:id="43" w:name="OLE_LINK32"/>
      <w:r>
        <w:rPr>
          <w:color w:val="000000"/>
        </w:rPr>
        <w:t>QCVN 60-MT:2015/BTNMT</w:t>
      </w:r>
      <w:bookmarkEnd w:id="42"/>
      <w:bookmarkEnd w:id="43"/>
      <w:r w:rsidR="00A22BC2" w:rsidRPr="00BB0520">
        <w:rPr>
          <w:color w:val="000000"/>
        </w:rPr>
        <w:t xml:space="preserve">: </w:t>
      </w:r>
      <w:r w:rsidR="0049667F" w:rsidRPr="00C1764F">
        <w:rPr>
          <w:bCs/>
          <w:iCs/>
          <w:color w:val="000000"/>
        </w:rPr>
        <w:t>National technical regulation on the effluent of</w:t>
      </w:r>
      <w:r w:rsidR="00DB25BB">
        <w:rPr>
          <w:bCs/>
          <w:iCs/>
          <w:color w:val="000000"/>
        </w:rPr>
        <w:t xml:space="preserve"> </w:t>
      </w:r>
      <w:r w:rsidR="0049667F" w:rsidRPr="00C1764F">
        <w:rPr>
          <w:bCs/>
          <w:iCs/>
          <w:color w:val="000000"/>
        </w:rPr>
        <w:t>bioethanol processing</w:t>
      </w:r>
    </w:p>
    <w:p w:rsidR="00A22BC2" w:rsidRPr="00C1764F" w:rsidRDefault="00D44EBF" w:rsidP="00DB7C1A">
      <w:pPr>
        <w:pStyle w:val="ListParagraph"/>
        <w:numPr>
          <w:ilvl w:val="0"/>
          <w:numId w:val="1"/>
        </w:numPr>
        <w:spacing w:after="0" w:line="276" w:lineRule="auto"/>
        <w:ind w:left="426"/>
        <w:jc w:val="both"/>
        <w:rPr>
          <w:bCs/>
          <w:iCs/>
        </w:rPr>
      </w:pPr>
      <w:r>
        <w:rPr>
          <w:color w:val="000000"/>
        </w:rPr>
        <w:t>QCVN 62-MT:2016/BTNMT</w:t>
      </w:r>
      <w:r w:rsidR="00A22BC2" w:rsidRPr="00BB0520">
        <w:rPr>
          <w:color w:val="000000"/>
        </w:rPr>
        <w:t xml:space="preserve">: </w:t>
      </w:r>
      <w:r w:rsidR="00A22BC2">
        <w:rPr>
          <w:bCs/>
          <w:iCs/>
        </w:rPr>
        <w:t>National t</w:t>
      </w:r>
      <w:r w:rsidR="00A22BC2" w:rsidRPr="00BB0520">
        <w:rPr>
          <w:bCs/>
          <w:iCs/>
        </w:rPr>
        <w:t xml:space="preserve">echnical </w:t>
      </w:r>
      <w:r w:rsidR="00A22BC2">
        <w:rPr>
          <w:bCs/>
          <w:iCs/>
        </w:rPr>
        <w:t>regulation o</w:t>
      </w:r>
      <w:r w:rsidR="00A22BC2" w:rsidRPr="00BB0520">
        <w:rPr>
          <w:bCs/>
          <w:iCs/>
        </w:rPr>
        <w:t xml:space="preserve">n the </w:t>
      </w:r>
      <w:r w:rsidR="00A22BC2">
        <w:rPr>
          <w:bCs/>
          <w:iCs/>
        </w:rPr>
        <w:t>e</w:t>
      </w:r>
      <w:r w:rsidR="00C1764F">
        <w:rPr>
          <w:bCs/>
          <w:iCs/>
        </w:rPr>
        <w:t xml:space="preserve">ffluent </w:t>
      </w:r>
      <w:r w:rsidR="00A22BC2" w:rsidRPr="00C1764F">
        <w:rPr>
          <w:bCs/>
          <w:iCs/>
        </w:rPr>
        <w:t xml:space="preserve">of </w:t>
      </w:r>
      <w:r w:rsidR="00C1764F" w:rsidRPr="00C1764F">
        <w:rPr>
          <w:bCs/>
          <w:iCs/>
        </w:rPr>
        <w:t>livestock</w:t>
      </w:r>
    </w:p>
    <w:p w:rsidR="00B260A7" w:rsidRPr="00B260A7" w:rsidRDefault="00D41898" w:rsidP="00DB7C1A">
      <w:pPr>
        <w:pStyle w:val="ListParagraph"/>
        <w:numPr>
          <w:ilvl w:val="0"/>
          <w:numId w:val="1"/>
        </w:numPr>
        <w:spacing w:after="0" w:line="276" w:lineRule="auto"/>
        <w:ind w:left="426"/>
        <w:jc w:val="both"/>
        <w:rPr>
          <w:bCs/>
          <w:iCs/>
        </w:rPr>
      </w:pPr>
      <w:r>
        <w:rPr>
          <w:color w:val="000000"/>
        </w:rPr>
        <w:t>QCVN 05:2013</w:t>
      </w:r>
      <w:r w:rsidR="00B260A7" w:rsidRPr="00BB0520">
        <w:rPr>
          <w:color w:val="000000"/>
        </w:rPr>
        <w:t>/BTNMT</w:t>
      </w:r>
      <w:r w:rsidR="00A22BC2" w:rsidRPr="00BB0520">
        <w:rPr>
          <w:color w:val="000000"/>
        </w:rPr>
        <w:t xml:space="preserve">: </w:t>
      </w:r>
      <w:r w:rsidR="00B260A7">
        <w:rPr>
          <w:bCs/>
          <w:iCs/>
          <w:lang w:val="vi-VN"/>
        </w:rPr>
        <w:t>N</w:t>
      </w:r>
      <w:r w:rsidR="00B260A7" w:rsidRPr="00B260A7">
        <w:rPr>
          <w:bCs/>
          <w:iCs/>
          <w:lang w:val="vi-VN"/>
        </w:rPr>
        <w:t>ational technical regulation on ambient air quality</w:t>
      </w:r>
    </w:p>
    <w:p w:rsidR="00A22BC2" w:rsidRDefault="008C2392" w:rsidP="00DB7C1A">
      <w:pPr>
        <w:pStyle w:val="ListParagraph"/>
        <w:numPr>
          <w:ilvl w:val="0"/>
          <w:numId w:val="1"/>
        </w:numPr>
        <w:spacing w:after="0" w:line="276" w:lineRule="auto"/>
        <w:ind w:left="426"/>
        <w:jc w:val="both"/>
        <w:rPr>
          <w:bCs/>
          <w:iCs/>
        </w:rPr>
      </w:pPr>
      <w:r>
        <w:rPr>
          <w:color w:val="000000"/>
        </w:rPr>
        <w:t xml:space="preserve">QCVN </w:t>
      </w:r>
      <w:r w:rsidR="00CC151A">
        <w:rPr>
          <w:color w:val="000000"/>
        </w:rPr>
        <w:t>06:2009</w:t>
      </w:r>
      <w:r w:rsidRPr="00BB0520">
        <w:rPr>
          <w:color w:val="000000"/>
        </w:rPr>
        <w:t xml:space="preserve">/BTNMT: </w:t>
      </w:r>
      <w:r w:rsidR="00F51384" w:rsidRPr="00F51384">
        <w:rPr>
          <w:bCs/>
          <w:iCs/>
        </w:rPr>
        <w:t>National technical regulation on hazardous substances ambient air</w:t>
      </w:r>
    </w:p>
    <w:p w:rsidR="008C2392" w:rsidRPr="00BE496F" w:rsidRDefault="00F93765" w:rsidP="00DB7C1A">
      <w:pPr>
        <w:pStyle w:val="ListParagraph"/>
        <w:numPr>
          <w:ilvl w:val="0"/>
          <w:numId w:val="1"/>
        </w:numPr>
        <w:spacing w:after="0" w:line="276" w:lineRule="auto"/>
        <w:ind w:left="426"/>
        <w:jc w:val="both"/>
        <w:rPr>
          <w:bCs/>
          <w:iCs/>
        </w:rPr>
      </w:pPr>
      <w:r w:rsidRPr="00F93765">
        <w:rPr>
          <w:color w:val="000000"/>
        </w:rPr>
        <w:t>QCVN 26:2010/BTNMT</w:t>
      </w:r>
      <w:r w:rsidR="008C2392" w:rsidRPr="00BB0520">
        <w:rPr>
          <w:color w:val="000000"/>
        </w:rPr>
        <w:t xml:space="preserve">: </w:t>
      </w:r>
      <w:r w:rsidR="008C2392">
        <w:rPr>
          <w:bCs/>
          <w:iCs/>
          <w:lang w:val="vi-VN"/>
        </w:rPr>
        <w:t>N</w:t>
      </w:r>
      <w:r w:rsidR="008C2392" w:rsidRPr="00B260A7">
        <w:rPr>
          <w:bCs/>
          <w:iCs/>
          <w:lang w:val="vi-VN"/>
        </w:rPr>
        <w:t xml:space="preserve">ational technical regulation on </w:t>
      </w:r>
      <w:r>
        <w:rPr>
          <w:bCs/>
          <w:iCs/>
          <w:lang w:val="vi-VN"/>
        </w:rPr>
        <w:t>noise</w:t>
      </w:r>
    </w:p>
    <w:p w:rsidR="008C2392" w:rsidRDefault="00FA0176" w:rsidP="00DB7C1A">
      <w:pPr>
        <w:pStyle w:val="ListParagraph"/>
        <w:numPr>
          <w:ilvl w:val="0"/>
          <w:numId w:val="1"/>
        </w:numPr>
        <w:spacing w:after="0" w:line="276" w:lineRule="auto"/>
        <w:ind w:left="426"/>
        <w:jc w:val="both"/>
        <w:rPr>
          <w:bCs/>
          <w:iCs/>
        </w:rPr>
      </w:pPr>
      <w:bookmarkStart w:id="44" w:name="OLE_LINK35"/>
      <w:bookmarkStart w:id="45" w:name="OLE_LINK36"/>
      <w:r>
        <w:rPr>
          <w:color w:val="000000"/>
        </w:rPr>
        <w:t>QCVN 27</w:t>
      </w:r>
      <w:r w:rsidR="008C2392">
        <w:rPr>
          <w:color w:val="000000"/>
        </w:rPr>
        <w:t>:2010</w:t>
      </w:r>
      <w:r w:rsidR="008C2392" w:rsidRPr="00BB0520">
        <w:rPr>
          <w:color w:val="000000"/>
        </w:rPr>
        <w:t>/BTNMT</w:t>
      </w:r>
      <w:bookmarkEnd w:id="44"/>
      <w:bookmarkEnd w:id="45"/>
      <w:r w:rsidR="008C2392" w:rsidRPr="00BB0520">
        <w:rPr>
          <w:color w:val="000000"/>
        </w:rPr>
        <w:t xml:space="preserve">: </w:t>
      </w:r>
      <w:r w:rsidR="008C2392">
        <w:rPr>
          <w:bCs/>
          <w:iCs/>
          <w:lang w:val="vi-VN"/>
        </w:rPr>
        <w:t>N</w:t>
      </w:r>
      <w:r w:rsidR="008C2392" w:rsidRPr="00B260A7">
        <w:rPr>
          <w:bCs/>
          <w:iCs/>
          <w:lang w:val="vi-VN"/>
        </w:rPr>
        <w:t xml:space="preserve">ational technical regulation on </w:t>
      </w:r>
      <w:r w:rsidR="003A21FC">
        <w:rPr>
          <w:bCs/>
          <w:iCs/>
        </w:rPr>
        <w:t>v</w:t>
      </w:r>
      <w:r w:rsidRPr="00FA0176">
        <w:rPr>
          <w:bCs/>
          <w:iCs/>
        </w:rPr>
        <w:t>ibration</w:t>
      </w:r>
    </w:p>
    <w:p w:rsidR="0063465F" w:rsidRDefault="00196454" w:rsidP="00DB7C1A">
      <w:pPr>
        <w:pStyle w:val="ListParagraph"/>
        <w:numPr>
          <w:ilvl w:val="0"/>
          <w:numId w:val="1"/>
        </w:numPr>
        <w:spacing w:after="0" w:line="276" w:lineRule="auto"/>
        <w:ind w:left="426"/>
        <w:jc w:val="both"/>
        <w:rPr>
          <w:bCs/>
          <w:iCs/>
        </w:rPr>
      </w:pPr>
      <w:bookmarkStart w:id="46" w:name="OLE_LINK37"/>
      <w:r w:rsidRPr="0063465F">
        <w:rPr>
          <w:color w:val="000000"/>
        </w:rPr>
        <w:t>QCVN 19:20</w:t>
      </w:r>
      <w:r w:rsidR="008C2392" w:rsidRPr="0063465F">
        <w:rPr>
          <w:color w:val="000000"/>
        </w:rPr>
        <w:t>0</w:t>
      </w:r>
      <w:r w:rsidRPr="0063465F">
        <w:rPr>
          <w:color w:val="000000"/>
        </w:rPr>
        <w:t>9</w:t>
      </w:r>
      <w:bookmarkEnd w:id="46"/>
      <w:r w:rsidR="008C2392" w:rsidRPr="0063465F">
        <w:rPr>
          <w:color w:val="000000"/>
        </w:rPr>
        <w:t xml:space="preserve">/BTNMT: </w:t>
      </w:r>
      <w:r w:rsidR="0063465F" w:rsidRPr="0063465F">
        <w:rPr>
          <w:color w:val="000000"/>
        </w:rPr>
        <w:t>N</w:t>
      </w:r>
      <w:r w:rsidR="0063465F" w:rsidRPr="0063465F">
        <w:rPr>
          <w:bCs/>
          <w:iCs/>
        </w:rPr>
        <w:t>ational technical regulation on industrial emission of inorganic substances and dusts</w:t>
      </w:r>
    </w:p>
    <w:p w:rsidR="00035C43" w:rsidRPr="00035C43" w:rsidRDefault="00196454" w:rsidP="00DB7C1A">
      <w:pPr>
        <w:pStyle w:val="ListParagraph"/>
        <w:numPr>
          <w:ilvl w:val="0"/>
          <w:numId w:val="1"/>
        </w:numPr>
        <w:spacing w:after="0" w:line="276" w:lineRule="auto"/>
        <w:ind w:left="426"/>
        <w:jc w:val="both"/>
        <w:rPr>
          <w:b/>
          <w:bCs/>
          <w:i/>
          <w:iCs/>
        </w:rPr>
      </w:pPr>
      <w:bookmarkStart w:id="47" w:name="OLE_LINK38"/>
      <w:r w:rsidRPr="0063465F">
        <w:rPr>
          <w:color w:val="000000"/>
        </w:rPr>
        <w:t>QCVN 20:20</w:t>
      </w:r>
      <w:r w:rsidR="008C2392" w:rsidRPr="0063465F">
        <w:rPr>
          <w:color w:val="000000"/>
        </w:rPr>
        <w:t>0</w:t>
      </w:r>
      <w:r w:rsidRPr="0063465F">
        <w:rPr>
          <w:color w:val="000000"/>
        </w:rPr>
        <w:t>9</w:t>
      </w:r>
      <w:r w:rsidR="008C2392" w:rsidRPr="0063465F">
        <w:rPr>
          <w:color w:val="000000"/>
        </w:rPr>
        <w:t>/BTNMT</w:t>
      </w:r>
      <w:bookmarkEnd w:id="47"/>
      <w:r w:rsidR="00035C43">
        <w:rPr>
          <w:color w:val="000000"/>
        </w:rPr>
        <w:t>: N</w:t>
      </w:r>
      <w:r w:rsidR="00035C43" w:rsidRPr="00035C43">
        <w:rPr>
          <w:bCs/>
          <w:iCs/>
        </w:rPr>
        <w:t xml:space="preserve">ational technical regulation on industrial emission </w:t>
      </w:r>
      <w:r w:rsidR="00035C43" w:rsidRPr="00035C43">
        <w:rPr>
          <w:bCs/>
          <w:iCs/>
        </w:rPr>
        <w:br/>
        <w:t>of organic substances</w:t>
      </w:r>
    </w:p>
    <w:p w:rsidR="002C6108" w:rsidRPr="00F93E38" w:rsidRDefault="0063465F" w:rsidP="00DB7C1A">
      <w:pPr>
        <w:pStyle w:val="ListParagraph"/>
        <w:numPr>
          <w:ilvl w:val="0"/>
          <w:numId w:val="1"/>
        </w:numPr>
        <w:spacing w:after="0" w:line="276" w:lineRule="auto"/>
        <w:ind w:left="426"/>
        <w:jc w:val="both"/>
        <w:rPr>
          <w:bCs/>
          <w:iCs/>
        </w:rPr>
      </w:pPr>
      <w:r w:rsidRPr="00F93E38">
        <w:rPr>
          <w:color w:val="000000"/>
        </w:rPr>
        <w:t>QCVN 2</w:t>
      </w:r>
      <w:r w:rsidR="00035C43" w:rsidRPr="00F93E38">
        <w:rPr>
          <w:color w:val="000000"/>
        </w:rPr>
        <w:t>1</w:t>
      </w:r>
      <w:r w:rsidRPr="00F93E38">
        <w:rPr>
          <w:color w:val="000000"/>
        </w:rPr>
        <w:t>:2009/BTNMT</w:t>
      </w:r>
      <w:r w:rsidR="00F93E38">
        <w:rPr>
          <w:color w:val="000000"/>
        </w:rPr>
        <w:t xml:space="preserve">: </w:t>
      </w:r>
      <w:r w:rsidR="00F93E38">
        <w:rPr>
          <w:bCs/>
          <w:iCs/>
          <w:color w:val="000000"/>
        </w:rPr>
        <w:t>N</w:t>
      </w:r>
      <w:r w:rsidR="00F93E38" w:rsidRPr="00F93E38">
        <w:rPr>
          <w:bCs/>
          <w:iCs/>
          <w:color w:val="000000"/>
        </w:rPr>
        <w:t>ational tech</w:t>
      </w:r>
      <w:r w:rsidR="00F93E38">
        <w:rPr>
          <w:bCs/>
          <w:iCs/>
          <w:color w:val="000000"/>
        </w:rPr>
        <w:t xml:space="preserve">nical regulation on </w:t>
      </w:r>
      <w:r w:rsidR="00F93E38" w:rsidRPr="00F93E38">
        <w:rPr>
          <w:bCs/>
          <w:iCs/>
          <w:color w:val="000000"/>
        </w:rPr>
        <w:t>emission</w:t>
      </w:r>
      <w:r w:rsidR="00F93E38">
        <w:rPr>
          <w:bCs/>
          <w:iCs/>
          <w:color w:val="000000"/>
        </w:rPr>
        <w:t xml:space="preserve"> </w:t>
      </w:r>
      <w:r w:rsidR="00F93E38" w:rsidRPr="00F93E38">
        <w:rPr>
          <w:bCs/>
          <w:iCs/>
          <w:color w:val="000000"/>
        </w:rPr>
        <w:t xml:space="preserve">of chemical </w:t>
      </w:r>
      <w:r w:rsidR="00F93E38">
        <w:rPr>
          <w:bCs/>
          <w:iCs/>
          <w:color w:val="000000"/>
        </w:rPr>
        <w:t>f</w:t>
      </w:r>
      <w:r w:rsidR="00F93E38" w:rsidRPr="00F93E38">
        <w:rPr>
          <w:bCs/>
          <w:iCs/>
          <w:color w:val="000000"/>
        </w:rPr>
        <w:t>ertilizer manufacturing industry</w:t>
      </w:r>
    </w:p>
    <w:p w:rsidR="003E49FF" w:rsidRDefault="00035C43" w:rsidP="00DB7C1A">
      <w:pPr>
        <w:pStyle w:val="ListParagraph"/>
        <w:numPr>
          <w:ilvl w:val="0"/>
          <w:numId w:val="1"/>
        </w:numPr>
        <w:spacing w:after="0" w:line="276" w:lineRule="auto"/>
        <w:ind w:left="426"/>
        <w:jc w:val="both"/>
        <w:rPr>
          <w:bCs/>
          <w:iCs/>
        </w:rPr>
      </w:pPr>
      <w:r>
        <w:rPr>
          <w:color w:val="000000"/>
        </w:rPr>
        <w:t>QCVN 23</w:t>
      </w:r>
      <w:r w:rsidR="0063465F">
        <w:rPr>
          <w:color w:val="000000"/>
        </w:rPr>
        <w:t>:2009</w:t>
      </w:r>
      <w:r w:rsidR="0063465F" w:rsidRPr="00BB0520">
        <w:rPr>
          <w:color w:val="000000"/>
        </w:rPr>
        <w:t xml:space="preserve">/BTNMT: </w:t>
      </w:r>
      <w:r w:rsidR="003E49FF">
        <w:rPr>
          <w:bCs/>
          <w:iCs/>
        </w:rPr>
        <w:t>N</w:t>
      </w:r>
      <w:r w:rsidR="003E49FF" w:rsidRPr="00EB37F5">
        <w:rPr>
          <w:bCs/>
          <w:iCs/>
        </w:rPr>
        <w:t>ational technical regulation on emission</w:t>
      </w:r>
      <w:r w:rsidR="003E49FF">
        <w:rPr>
          <w:bCs/>
          <w:iCs/>
        </w:rPr>
        <w:t xml:space="preserve"> </w:t>
      </w:r>
      <w:r w:rsidR="003E49FF" w:rsidRPr="00EB37F5">
        <w:rPr>
          <w:bCs/>
          <w:iCs/>
        </w:rPr>
        <w:t xml:space="preserve">of </w:t>
      </w:r>
      <w:r w:rsidR="003E49FF">
        <w:rPr>
          <w:bCs/>
          <w:iCs/>
        </w:rPr>
        <w:t>cement</w:t>
      </w:r>
      <w:r w:rsidR="003E49FF" w:rsidRPr="00EB37F5">
        <w:rPr>
          <w:bCs/>
          <w:iCs/>
        </w:rPr>
        <w:t xml:space="preserve"> manufacturing industry</w:t>
      </w:r>
    </w:p>
    <w:p w:rsidR="00D1203F" w:rsidRPr="00D1203F" w:rsidRDefault="00922067" w:rsidP="00DB7C1A">
      <w:pPr>
        <w:pStyle w:val="ListParagraph"/>
        <w:numPr>
          <w:ilvl w:val="0"/>
          <w:numId w:val="1"/>
        </w:numPr>
        <w:spacing w:after="0" w:line="276" w:lineRule="auto"/>
        <w:ind w:left="426"/>
        <w:jc w:val="both"/>
        <w:rPr>
          <w:b/>
          <w:bCs/>
          <w:i/>
          <w:iCs/>
        </w:rPr>
      </w:pPr>
      <w:r>
        <w:rPr>
          <w:color w:val="000000"/>
        </w:rPr>
        <w:t>QCVN 34</w:t>
      </w:r>
      <w:r w:rsidR="0063465F">
        <w:rPr>
          <w:color w:val="000000"/>
        </w:rPr>
        <w:t>:20</w:t>
      </w:r>
      <w:r>
        <w:rPr>
          <w:color w:val="000000"/>
        </w:rPr>
        <w:t>1</w:t>
      </w:r>
      <w:r w:rsidR="0063465F">
        <w:rPr>
          <w:color w:val="000000"/>
        </w:rPr>
        <w:t>0</w:t>
      </w:r>
      <w:r w:rsidR="0063465F" w:rsidRPr="00BB0520">
        <w:rPr>
          <w:color w:val="000000"/>
        </w:rPr>
        <w:t xml:space="preserve">/BTNMT: </w:t>
      </w:r>
      <w:r w:rsidR="00D1203F">
        <w:rPr>
          <w:bCs/>
          <w:iCs/>
        </w:rPr>
        <w:t>N</w:t>
      </w:r>
      <w:r w:rsidR="00D1203F" w:rsidRPr="00D1203F">
        <w:rPr>
          <w:bCs/>
          <w:iCs/>
        </w:rPr>
        <w:t>ational technical regulation on emission of refining and petrochemical industry of inorganic substances and dusts</w:t>
      </w:r>
    </w:p>
    <w:p w:rsidR="009D0DB8" w:rsidRPr="009D0DB8" w:rsidRDefault="00E23A2B" w:rsidP="00DB7C1A">
      <w:pPr>
        <w:pStyle w:val="ListParagraph"/>
        <w:numPr>
          <w:ilvl w:val="0"/>
          <w:numId w:val="1"/>
        </w:numPr>
        <w:spacing w:after="0" w:line="276" w:lineRule="auto"/>
        <w:ind w:left="426"/>
        <w:jc w:val="both"/>
        <w:rPr>
          <w:bCs/>
          <w:iCs/>
        </w:rPr>
      </w:pPr>
      <w:bookmarkStart w:id="48" w:name="OLE_LINK43"/>
      <w:bookmarkStart w:id="49" w:name="OLE_LINK44"/>
      <w:r>
        <w:rPr>
          <w:color w:val="000000"/>
        </w:rPr>
        <w:t>QCVN 51</w:t>
      </w:r>
      <w:r w:rsidR="0063465F">
        <w:rPr>
          <w:color w:val="000000"/>
        </w:rPr>
        <w:t>:20</w:t>
      </w:r>
      <w:r>
        <w:rPr>
          <w:color w:val="000000"/>
        </w:rPr>
        <w:t>13</w:t>
      </w:r>
      <w:r w:rsidR="0063465F" w:rsidRPr="00BB0520">
        <w:rPr>
          <w:color w:val="000000"/>
        </w:rPr>
        <w:t xml:space="preserve">/BTNMT: </w:t>
      </w:r>
      <w:bookmarkEnd w:id="48"/>
      <w:bookmarkEnd w:id="49"/>
      <w:r w:rsidR="009D0DB8">
        <w:rPr>
          <w:bCs/>
          <w:iCs/>
          <w:lang w:val="vi-VN"/>
        </w:rPr>
        <w:t>N</w:t>
      </w:r>
      <w:r w:rsidR="009D0DB8" w:rsidRPr="009D0DB8">
        <w:rPr>
          <w:bCs/>
          <w:iCs/>
          <w:lang w:val="vi-VN"/>
        </w:rPr>
        <w:t>ational technical regulation on emission for steel industry</w:t>
      </w:r>
    </w:p>
    <w:p w:rsidR="00B05754" w:rsidRPr="007803EC" w:rsidRDefault="00B05754" w:rsidP="00DB7C1A">
      <w:pPr>
        <w:pStyle w:val="ListParagraph"/>
        <w:numPr>
          <w:ilvl w:val="0"/>
          <w:numId w:val="1"/>
        </w:numPr>
        <w:spacing w:after="0" w:line="276" w:lineRule="auto"/>
        <w:ind w:left="426"/>
        <w:jc w:val="both"/>
        <w:rPr>
          <w:bCs/>
          <w:iCs/>
        </w:rPr>
      </w:pPr>
      <w:bookmarkStart w:id="50" w:name="OLE_LINK68"/>
      <w:bookmarkStart w:id="51" w:name="OLE_LINK69"/>
      <w:bookmarkStart w:id="52" w:name="OLE_LINK45"/>
      <w:bookmarkStart w:id="53" w:name="OLE_LINK46"/>
      <w:r>
        <w:rPr>
          <w:color w:val="000000"/>
        </w:rPr>
        <w:t>QCVN 30:2010</w:t>
      </w:r>
      <w:r w:rsidRPr="00BB0520">
        <w:rPr>
          <w:color w:val="000000"/>
        </w:rPr>
        <w:t xml:space="preserve">/BTNMT: </w:t>
      </w:r>
      <w:bookmarkEnd w:id="50"/>
      <w:bookmarkEnd w:id="51"/>
      <w:r w:rsidRPr="007803EC">
        <w:rPr>
          <w:bCs/>
          <w:iCs/>
        </w:rPr>
        <w:t>National technical regulation on emission</w:t>
      </w:r>
      <w:r>
        <w:rPr>
          <w:bCs/>
          <w:iCs/>
        </w:rPr>
        <w:t xml:space="preserve"> </w:t>
      </w:r>
      <w:r w:rsidRPr="007803EC">
        <w:rPr>
          <w:bCs/>
          <w:iCs/>
        </w:rPr>
        <w:t>of industrial waste incinerato</w:t>
      </w:r>
      <w:bookmarkStart w:id="54" w:name="_GoBack"/>
      <w:bookmarkEnd w:id="54"/>
      <w:r w:rsidRPr="007803EC">
        <w:rPr>
          <w:bCs/>
          <w:iCs/>
        </w:rPr>
        <w:t>rs</w:t>
      </w:r>
    </w:p>
    <w:bookmarkEnd w:id="52"/>
    <w:bookmarkEnd w:id="53"/>
    <w:p w:rsidR="001D40BC" w:rsidRPr="00A35D29" w:rsidRDefault="001D40BC" w:rsidP="00DB7C1A">
      <w:pPr>
        <w:pStyle w:val="ListParagraph"/>
        <w:numPr>
          <w:ilvl w:val="0"/>
          <w:numId w:val="1"/>
        </w:numPr>
        <w:spacing w:after="0" w:line="276" w:lineRule="auto"/>
        <w:ind w:left="426"/>
        <w:jc w:val="both"/>
        <w:rPr>
          <w:bCs/>
          <w:iCs/>
        </w:rPr>
      </w:pPr>
      <w:r w:rsidRPr="00A35D29">
        <w:rPr>
          <w:color w:val="000000"/>
        </w:rPr>
        <w:t>QCVN 30:201</w:t>
      </w:r>
      <w:r>
        <w:rPr>
          <w:color w:val="000000"/>
        </w:rPr>
        <w:t>2</w:t>
      </w:r>
      <w:r w:rsidRPr="00A35D29">
        <w:rPr>
          <w:color w:val="000000"/>
        </w:rPr>
        <w:t xml:space="preserve">/BTNMT: National </w:t>
      </w:r>
      <w:r>
        <w:rPr>
          <w:color w:val="000000"/>
        </w:rPr>
        <w:t xml:space="preserve">technical regulation on </w:t>
      </w:r>
      <w:r w:rsidR="0017018A">
        <w:rPr>
          <w:color w:val="000000"/>
        </w:rPr>
        <w:t>industrial waste incinerator</w:t>
      </w:r>
    </w:p>
    <w:p w:rsidR="009D0DB8" w:rsidRPr="008C2392" w:rsidRDefault="009A4E7B" w:rsidP="00DB7C1A">
      <w:pPr>
        <w:pStyle w:val="ListParagraph"/>
        <w:numPr>
          <w:ilvl w:val="0"/>
          <w:numId w:val="1"/>
        </w:numPr>
        <w:spacing w:after="0" w:line="276" w:lineRule="auto"/>
        <w:ind w:left="426"/>
        <w:jc w:val="both"/>
        <w:rPr>
          <w:bCs/>
          <w:iCs/>
        </w:rPr>
      </w:pPr>
      <w:r>
        <w:rPr>
          <w:color w:val="000000"/>
        </w:rPr>
        <w:t>QCVN 22</w:t>
      </w:r>
      <w:r w:rsidR="009D0DB8">
        <w:rPr>
          <w:color w:val="000000"/>
        </w:rPr>
        <w:t>:20</w:t>
      </w:r>
      <w:r>
        <w:rPr>
          <w:color w:val="000000"/>
        </w:rPr>
        <w:t>09</w:t>
      </w:r>
      <w:r w:rsidR="009D0DB8" w:rsidRPr="00BB0520">
        <w:rPr>
          <w:color w:val="000000"/>
        </w:rPr>
        <w:t xml:space="preserve">/BTNMT: </w:t>
      </w:r>
      <w:r>
        <w:rPr>
          <w:color w:val="000000"/>
        </w:rPr>
        <w:t>N</w:t>
      </w:r>
      <w:r w:rsidRPr="009A4E7B">
        <w:rPr>
          <w:bCs/>
          <w:iCs/>
        </w:rPr>
        <w:t>ational t</w:t>
      </w:r>
      <w:r>
        <w:rPr>
          <w:bCs/>
          <w:iCs/>
        </w:rPr>
        <w:t xml:space="preserve">echnical regulation on emission </w:t>
      </w:r>
      <w:r w:rsidRPr="009A4E7B">
        <w:rPr>
          <w:bCs/>
          <w:iCs/>
        </w:rPr>
        <w:t>of thermal power industry</w:t>
      </w:r>
    </w:p>
    <w:p w:rsidR="005E1EDC" w:rsidRDefault="006C3CDB" w:rsidP="00DB7C1A">
      <w:pPr>
        <w:pStyle w:val="ListParagraph"/>
        <w:numPr>
          <w:ilvl w:val="0"/>
          <w:numId w:val="1"/>
        </w:numPr>
        <w:spacing w:after="0" w:line="276" w:lineRule="auto"/>
        <w:ind w:left="426"/>
        <w:jc w:val="both"/>
        <w:rPr>
          <w:bCs/>
          <w:iCs/>
        </w:rPr>
      </w:pPr>
      <w:r>
        <w:rPr>
          <w:color w:val="000000"/>
        </w:rPr>
        <w:t>QCVN 0</w:t>
      </w:r>
      <w:r w:rsidR="005E1EDC">
        <w:rPr>
          <w:color w:val="000000"/>
        </w:rPr>
        <w:t>2</w:t>
      </w:r>
      <w:r w:rsidR="009D0DB8" w:rsidRPr="005E1EDC">
        <w:rPr>
          <w:color w:val="000000"/>
        </w:rPr>
        <w:t>:20</w:t>
      </w:r>
      <w:r w:rsidR="005E1EDC">
        <w:rPr>
          <w:color w:val="000000"/>
        </w:rPr>
        <w:t>08</w:t>
      </w:r>
      <w:r w:rsidR="009D0DB8" w:rsidRPr="005E1EDC">
        <w:rPr>
          <w:color w:val="000000"/>
        </w:rPr>
        <w:t xml:space="preserve">/BTNMT: </w:t>
      </w:r>
      <w:r w:rsidR="005E1EDC" w:rsidRPr="005E1EDC">
        <w:rPr>
          <w:bCs/>
          <w:iCs/>
        </w:rPr>
        <w:t>National technical regulation on  the emission of</w:t>
      </w:r>
      <w:r w:rsidR="007C4768">
        <w:rPr>
          <w:bCs/>
          <w:iCs/>
        </w:rPr>
        <w:t xml:space="preserve"> </w:t>
      </w:r>
      <w:r w:rsidR="005E1EDC" w:rsidRPr="005E1EDC">
        <w:rPr>
          <w:bCs/>
          <w:iCs/>
        </w:rPr>
        <w:t xml:space="preserve"> health care solid waste incinerators</w:t>
      </w:r>
    </w:p>
    <w:p w:rsidR="003B3D88" w:rsidRPr="005E1EDC" w:rsidRDefault="003B3D88" w:rsidP="003B3D88">
      <w:pPr>
        <w:pStyle w:val="ListParagraph"/>
        <w:numPr>
          <w:ilvl w:val="0"/>
          <w:numId w:val="1"/>
        </w:numPr>
        <w:spacing w:after="0" w:line="276" w:lineRule="auto"/>
        <w:ind w:left="426"/>
        <w:jc w:val="both"/>
        <w:rPr>
          <w:bCs/>
          <w:iCs/>
        </w:rPr>
      </w:pPr>
      <w:r>
        <w:rPr>
          <w:color w:val="000000"/>
        </w:rPr>
        <w:t>QCVN 02</w:t>
      </w:r>
      <w:r w:rsidRPr="005E1EDC">
        <w:rPr>
          <w:color w:val="000000"/>
        </w:rPr>
        <w:t>:20</w:t>
      </w:r>
      <w:r>
        <w:rPr>
          <w:color w:val="000000"/>
        </w:rPr>
        <w:t>12</w:t>
      </w:r>
      <w:r w:rsidRPr="005E1EDC">
        <w:rPr>
          <w:color w:val="000000"/>
        </w:rPr>
        <w:t xml:space="preserve">/BTNMT: </w:t>
      </w:r>
      <w:r w:rsidRPr="005E1EDC">
        <w:rPr>
          <w:bCs/>
          <w:iCs/>
        </w:rPr>
        <w:t>Nat</w:t>
      </w:r>
      <w:r w:rsidR="00680B2D">
        <w:rPr>
          <w:bCs/>
          <w:iCs/>
        </w:rPr>
        <w:t xml:space="preserve">ional technical regulation on  </w:t>
      </w:r>
      <w:r w:rsidR="005F2D46" w:rsidRPr="005E1EDC">
        <w:rPr>
          <w:bCs/>
          <w:iCs/>
        </w:rPr>
        <w:t xml:space="preserve">solid </w:t>
      </w:r>
      <w:r w:rsidRPr="005E1EDC">
        <w:rPr>
          <w:bCs/>
          <w:iCs/>
        </w:rPr>
        <w:t>health care waste incinerators</w:t>
      </w:r>
    </w:p>
    <w:p w:rsidR="002123F0" w:rsidRPr="002123F0" w:rsidRDefault="003E46CE" w:rsidP="00DB7C1A">
      <w:pPr>
        <w:pStyle w:val="ListParagraph"/>
        <w:numPr>
          <w:ilvl w:val="0"/>
          <w:numId w:val="1"/>
        </w:numPr>
        <w:spacing w:after="0" w:line="276" w:lineRule="auto"/>
        <w:ind w:left="426"/>
        <w:jc w:val="both"/>
        <w:rPr>
          <w:b/>
          <w:bCs/>
          <w:i/>
          <w:iCs/>
        </w:rPr>
      </w:pPr>
      <w:r>
        <w:rPr>
          <w:color w:val="000000"/>
        </w:rPr>
        <w:t>QCVN 07</w:t>
      </w:r>
      <w:r w:rsidR="009D0DB8">
        <w:rPr>
          <w:color w:val="000000"/>
        </w:rPr>
        <w:t>:20</w:t>
      </w:r>
      <w:r>
        <w:rPr>
          <w:color w:val="000000"/>
        </w:rPr>
        <w:t>09</w:t>
      </w:r>
      <w:r w:rsidR="009D0DB8" w:rsidRPr="00BB0520">
        <w:rPr>
          <w:color w:val="000000"/>
        </w:rPr>
        <w:t xml:space="preserve">/BTNMT: </w:t>
      </w:r>
      <w:r w:rsidR="002123F0">
        <w:rPr>
          <w:bCs/>
          <w:iCs/>
        </w:rPr>
        <w:t>N</w:t>
      </w:r>
      <w:r w:rsidR="002123F0" w:rsidRPr="002123F0">
        <w:rPr>
          <w:bCs/>
          <w:iCs/>
        </w:rPr>
        <w:t xml:space="preserve">ational technical regulation </w:t>
      </w:r>
      <w:r w:rsidR="002123F0">
        <w:rPr>
          <w:bCs/>
          <w:iCs/>
        </w:rPr>
        <w:t xml:space="preserve">on hazardous waste </w:t>
      </w:r>
      <w:r w:rsidR="002123F0" w:rsidRPr="002123F0">
        <w:rPr>
          <w:bCs/>
          <w:iCs/>
        </w:rPr>
        <w:t>thresholds</w:t>
      </w:r>
    </w:p>
    <w:p w:rsidR="00B13BC2" w:rsidRPr="00B13BC2" w:rsidRDefault="00243365" w:rsidP="00DB7C1A">
      <w:pPr>
        <w:pStyle w:val="ListParagraph"/>
        <w:numPr>
          <w:ilvl w:val="0"/>
          <w:numId w:val="1"/>
        </w:numPr>
        <w:spacing w:after="0" w:line="276" w:lineRule="auto"/>
        <w:ind w:left="426"/>
        <w:jc w:val="both"/>
        <w:rPr>
          <w:bCs/>
          <w:iCs/>
        </w:rPr>
      </w:pPr>
      <w:bookmarkStart w:id="55" w:name="OLE_LINK49"/>
      <w:r>
        <w:rPr>
          <w:color w:val="000000"/>
        </w:rPr>
        <w:t>QCVN 50</w:t>
      </w:r>
      <w:r w:rsidR="00213CD2">
        <w:rPr>
          <w:color w:val="000000"/>
        </w:rPr>
        <w:t>:2013</w:t>
      </w:r>
      <w:r w:rsidR="00213CD2" w:rsidRPr="00BB0520">
        <w:rPr>
          <w:color w:val="000000"/>
        </w:rPr>
        <w:t>/BTNMT</w:t>
      </w:r>
      <w:bookmarkEnd w:id="55"/>
      <w:r w:rsidR="00213CD2" w:rsidRPr="00BB0520">
        <w:rPr>
          <w:color w:val="000000"/>
        </w:rPr>
        <w:t xml:space="preserve">: </w:t>
      </w:r>
      <w:r w:rsidR="007C22B4">
        <w:rPr>
          <w:bCs/>
          <w:iCs/>
          <w:lang w:val="vi-VN"/>
        </w:rPr>
        <w:t>N</w:t>
      </w:r>
      <w:r w:rsidR="007C22B4" w:rsidRPr="00B13BC2">
        <w:rPr>
          <w:bCs/>
          <w:iCs/>
          <w:lang w:val="vi-VN"/>
        </w:rPr>
        <w:t>ational technica</w:t>
      </w:r>
      <w:r w:rsidR="007C22B4" w:rsidRPr="00B13BC2">
        <w:rPr>
          <w:bCs/>
          <w:iCs/>
        </w:rPr>
        <w:t>l</w:t>
      </w:r>
      <w:r w:rsidR="007C22B4" w:rsidRPr="00B13BC2">
        <w:rPr>
          <w:bCs/>
          <w:iCs/>
          <w:lang w:val="vi-VN"/>
        </w:rPr>
        <w:t xml:space="preserve"> regulat</w:t>
      </w:r>
      <w:r w:rsidR="00633E5C">
        <w:rPr>
          <w:bCs/>
          <w:iCs/>
          <w:lang w:val="vi-VN"/>
        </w:rPr>
        <w:t xml:space="preserve">ion on hazardous thresholds for </w:t>
      </w:r>
      <w:r w:rsidR="007C22B4" w:rsidRPr="00B13BC2">
        <w:rPr>
          <w:bCs/>
          <w:iCs/>
          <w:lang w:val="vi-VN"/>
        </w:rPr>
        <w:t>sludges from water treatment process</w:t>
      </w:r>
    </w:p>
    <w:p w:rsidR="00213CD2" w:rsidRPr="008C2392" w:rsidRDefault="00243365" w:rsidP="00DB7C1A">
      <w:pPr>
        <w:pStyle w:val="ListParagraph"/>
        <w:numPr>
          <w:ilvl w:val="0"/>
          <w:numId w:val="1"/>
        </w:numPr>
        <w:spacing w:after="0" w:line="276" w:lineRule="auto"/>
        <w:ind w:left="426"/>
        <w:jc w:val="both"/>
        <w:rPr>
          <w:bCs/>
          <w:iCs/>
        </w:rPr>
      </w:pPr>
      <w:bookmarkStart w:id="56" w:name="OLE_LINK50"/>
      <w:bookmarkStart w:id="57" w:name="OLE_LINK51"/>
      <w:r>
        <w:rPr>
          <w:color w:val="000000"/>
        </w:rPr>
        <w:t>QCVN 3</w:t>
      </w:r>
      <w:r w:rsidR="00213CD2">
        <w:rPr>
          <w:color w:val="000000"/>
        </w:rPr>
        <w:t>1:201</w:t>
      </w:r>
      <w:r>
        <w:rPr>
          <w:color w:val="000000"/>
        </w:rPr>
        <w:t>0</w:t>
      </w:r>
      <w:r w:rsidR="00213CD2" w:rsidRPr="00BB0520">
        <w:rPr>
          <w:color w:val="000000"/>
        </w:rPr>
        <w:t>/BTNMT</w:t>
      </w:r>
      <w:bookmarkEnd w:id="56"/>
      <w:bookmarkEnd w:id="57"/>
      <w:r w:rsidR="00213CD2" w:rsidRPr="00BB0520">
        <w:rPr>
          <w:color w:val="000000"/>
        </w:rPr>
        <w:t xml:space="preserve">: </w:t>
      </w:r>
      <w:r w:rsidR="00C8764B" w:rsidRPr="00C8764B">
        <w:rPr>
          <w:bCs/>
          <w:iCs/>
        </w:rPr>
        <w:t>National technical regulation on environment for imported steel scrap</w:t>
      </w:r>
    </w:p>
    <w:p w:rsidR="00213CD2" w:rsidRPr="002E16D8" w:rsidRDefault="00A616F3" w:rsidP="00DB7C1A">
      <w:pPr>
        <w:pStyle w:val="ListParagraph"/>
        <w:numPr>
          <w:ilvl w:val="0"/>
          <w:numId w:val="1"/>
        </w:numPr>
        <w:spacing w:after="0" w:line="276" w:lineRule="auto"/>
        <w:ind w:left="426"/>
        <w:jc w:val="both"/>
        <w:rPr>
          <w:bCs/>
          <w:iCs/>
        </w:rPr>
      </w:pPr>
      <w:r>
        <w:rPr>
          <w:color w:val="000000"/>
        </w:rPr>
        <w:lastRenderedPageBreak/>
        <w:t>QCVN 32</w:t>
      </w:r>
      <w:r w:rsidR="00213CD2">
        <w:rPr>
          <w:color w:val="000000"/>
        </w:rPr>
        <w:t>:20</w:t>
      </w:r>
      <w:r>
        <w:rPr>
          <w:color w:val="000000"/>
        </w:rPr>
        <w:t>10</w:t>
      </w:r>
      <w:r w:rsidR="00213CD2" w:rsidRPr="00BB0520">
        <w:rPr>
          <w:color w:val="000000"/>
        </w:rPr>
        <w:t xml:space="preserve">/BTNMT: </w:t>
      </w:r>
      <w:r w:rsidR="002E16D8" w:rsidRPr="002E16D8">
        <w:rPr>
          <w:bCs/>
          <w:iCs/>
        </w:rPr>
        <w:t>National technical regulation on environment for imported plastic scrap</w:t>
      </w:r>
    </w:p>
    <w:p w:rsidR="00F67C70" w:rsidRPr="002E16D8" w:rsidRDefault="00A616F3" w:rsidP="00DB7C1A">
      <w:pPr>
        <w:pStyle w:val="ListParagraph"/>
        <w:numPr>
          <w:ilvl w:val="0"/>
          <w:numId w:val="1"/>
        </w:numPr>
        <w:spacing w:after="0" w:line="276" w:lineRule="auto"/>
        <w:ind w:left="426"/>
        <w:jc w:val="both"/>
        <w:rPr>
          <w:bCs/>
          <w:iCs/>
        </w:rPr>
      </w:pPr>
      <w:r w:rsidRPr="00F67C70">
        <w:rPr>
          <w:color w:val="000000"/>
        </w:rPr>
        <w:t>QCVN 33</w:t>
      </w:r>
      <w:r w:rsidR="00213CD2" w:rsidRPr="00F67C70">
        <w:rPr>
          <w:color w:val="000000"/>
        </w:rPr>
        <w:t>:20</w:t>
      </w:r>
      <w:r w:rsidRPr="00F67C70">
        <w:rPr>
          <w:color w:val="000000"/>
        </w:rPr>
        <w:t>10</w:t>
      </w:r>
      <w:r w:rsidR="00213CD2" w:rsidRPr="00F67C70">
        <w:rPr>
          <w:color w:val="000000"/>
        </w:rPr>
        <w:t xml:space="preserve">/BTNMT: </w:t>
      </w:r>
      <w:r w:rsidR="00F67C70" w:rsidRPr="002E16D8">
        <w:rPr>
          <w:bCs/>
          <w:iCs/>
        </w:rPr>
        <w:t xml:space="preserve">National technical regulation on </w:t>
      </w:r>
      <w:r w:rsidR="00F67C70">
        <w:rPr>
          <w:bCs/>
          <w:iCs/>
        </w:rPr>
        <w:t>environment for imported paper</w:t>
      </w:r>
      <w:r w:rsidR="00F67C70" w:rsidRPr="002E16D8">
        <w:rPr>
          <w:bCs/>
          <w:iCs/>
        </w:rPr>
        <w:t xml:space="preserve"> scrap</w:t>
      </w:r>
    </w:p>
    <w:p w:rsidR="00213CD2" w:rsidRPr="00F67C70" w:rsidRDefault="00213CD2" w:rsidP="00DB7C1A">
      <w:pPr>
        <w:pStyle w:val="ListParagraph"/>
        <w:numPr>
          <w:ilvl w:val="0"/>
          <w:numId w:val="1"/>
        </w:numPr>
        <w:spacing w:after="0" w:line="276" w:lineRule="auto"/>
        <w:ind w:left="426"/>
        <w:jc w:val="both"/>
        <w:rPr>
          <w:bCs/>
          <w:iCs/>
        </w:rPr>
      </w:pPr>
      <w:r w:rsidRPr="00F67C70">
        <w:rPr>
          <w:color w:val="000000"/>
        </w:rPr>
        <w:t xml:space="preserve">QCVN </w:t>
      </w:r>
      <w:r w:rsidR="00A616F3" w:rsidRPr="00F67C70">
        <w:rPr>
          <w:color w:val="000000"/>
        </w:rPr>
        <w:t>15</w:t>
      </w:r>
      <w:r w:rsidRPr="00F67C70">
        <w:rPr>
          <w:color w:val="000000"/>
        </w:rPr>
        <w:t>:20</w:t>
      </w:r>
      <w:r w:rsidR="00A616F3" w:rsidRPr="00F67C70">
        <w:rPr>
          <w:color w:val="000000"/>
        </w:rPr>
        <w:t>08</w:t>
      </w:r>
      <w:r w:rsidRPr="00F67C70">
        <w:rPr>
          <w:color w:val="000000"/>
        </w:rPr>
        <w:t xml:space="preserve">/BTNMT: </w:t>
      </w:r>
      <w:r w:rsidR="00556797" w:rsidRPr="00556797">
        <w:rPr>
          <w:bCs/>
          <w:iCs/>
        </w:rPr>
        <w:t>National technical regulation on the pesticide residues in the soils</w:t>
      </w:r>
    </w:p>
    <w:p w:rsidR="00FD42AE" w:rsidRPr="00FD42AE" w:rsidRDefault="00556797" w:rsidP="00DB7C1A">
      <w:pPr>
        <w:pStyle w:val="ListParagraph"/>
        <w:numPr>
          <w:ilvl w:val="0"/>
          <w:numId w:val="1"/>
        </w:numPr>
        <w:spacing w:after="0" w:line="276" w:lineRule="auto"/>
        <w:ind w:left="426"/>
        <w:jc w:val="both"/>
        <w:rPr>
          <w:bCs/>
          <w:iCs/>
        </w:rPr>
      </w:pPr>
      <w:bookmarkStart w:id="58" w:name="OLE_LINK52"/>
      <w:r w:rsidRPr="00F67C70">
        <w:rPr>
          <w:color w:val="000000"/>
        </w:rPr>
        <w:t xml:space="preserve">QCVN </w:t>
      </w:r>
      <w:r w:rsidR="00FA0E23">
        <w:rPr>
          <w:color w:val="000000"/>
        </w:rPr>
        <w:t>4</w:t>
      </w:r>
      <w:r w:rsidRPr="00F67C70">
        <w:rPr>
          <w:color w:val="000000"/>
        </w:rPr>
        <w:t>5:20</w:t>
      </w:r>
      <w:r w:rsidR="00FA0E23">
        <w:rPr>
          <w:color w:val="000000"/>
        </w:rPr>
        <w:t>12</w:t>
      </w:r>
      <w:r w:rsidRPr="00F67C70">
        <w:rPr>
          <w:color w:val="000000"/>
        </w:rPr>
        <w:t xml:space="preserve">/BTNMT: </w:t>
      </w:r>
      <w:bookmarkEnd w:id="58"/>
      <w:r w:rsidR="00FD42AE" w:rsidRPr="00FD42AE">
        <w:rPr>
          <w:bCs/>
          <w:iCs/>
          <w:lang w:val="vi-VN"/>
        </w:rPr>
        <w:t>National technique regulation on allo</w:t>
      </w:r>
      <w:r w:rsidR="00FD42AE" w:rsidRPr="00FD42AE">
        <w:rPr>
          <w:bCs/>
          <w:iCs/>
        </w:rPr>
        <w:t>w</w:t>
      </w:r>
      <w:r w:rsidR="00FD42AE" w:rsidRPr="00FD42AE">
        <w:rPr>
          <w:bCs/>
          <w:iCs/>
          <w:lang w:val="vi-VN"/>
        </w:rPr>
        <w:t>ed limits of dioxin in soils</w:t>
      </w:r>
    </w:p>
    <w:p w:rsidR="008C2392" w:rsidRPr="005B793D" w:rsidRDefault="00556797" w:rsidP="00DB7C1A">
      <w:pPr>
        <w:pStyle w:val="ListParagraph"/>
        <w:numPr>
          <w:ilvl w:val="0"/>
          <w:numId w:val="1"/>
        </w:numPr>
        <w:spacing w:after="0" w:line="276" w:lineRule="auto"/>
        <w:ind w:left="426"/>
        <w:jc w:val="both"/>
        <w:rPr>
          <w:bCs/>
          <w:iCs/>
        </w:rPr>
      </w:pPr>
      <w:bookmarkStart w:id="59" w:name="OLE_LINK55"/>
      <w:bookmarkStart w:id="60" w:name="OLE_LINK56"/>
      <w:r w:rsidRPr="00F67C70">
        <w:rPr>
          <w:color w:val="000000"/>
        </w:rPr>
        <w:t>QCVN 5</w:t>
      </w:r>
      <w:r w:rsidR="00FD42AE">
        <w:rPr>
          <w:color w:val="000000"/>
        </w:rPr>
        <w:t>4</w:t>
      </w:r>
      <w:r w:rsidRPr="00F67C70">
        <w:rPr>
          <w:color w:val="000000"/>
        </w:rPr>
        <w:t>:20</w:t>
      </w:r>
      <w:r w:rsidR="00FD42AE">
        <w:rPr>
          <w:color w:val="000000"/>
        </w:rPr>
        <w:t>13</w:t>
      </w:r>
      <w:r w:rsidRPr="00F67C70">
        <w:rPr>
          <w:color w:val="000000"/>
        </w:rPr>
        <w:t>/BTNMT</w:t>
      </w:r>
      <w:bookmarkEnd w:id="59"/>
      <w:bookmarkEnd w:id="60"/>
      <w:r w:rsidRPr="00F67C70">
        <w:rPr>
          <w:color w:val="000000"/>
        </w:rPr>
        <w:t xml:space="preserve">: </w:t>
      </w:r>
      <w:r w:rsidR="00036366">
        <w:t>National technical regulation on remediation target values of persistent organic pesticides according to land use</w:t>
      </w:r>
    </w:p>
    <w:p w:rsidR="005B793D" w:rsidRPr="005B793D" w:rsidRDefault="005B793D" w:rsidP="00DB7C1A">
      <w:pPr>
        <w:pStyle w:val="ListParagraph"/>
        <w:numPr>
          <w:ilvl w:val="0"/>
          <w:numId w:val="1"/>
        </w:numPr>
        <w:spacing w:after="0" w:line="276" w:lineRule="auto"/>
        <w:ind w:left="426"/>
        <w:jc w:val="both"/>
        <w:rPr>
          <w:bCs/>
          <w:iCs/>
        </w:rPr>
      </w:pPr>
      <w:r w:rsidRPr="005B793D">
        <w:rPr>
          <w:bCs/>
          <w:iCs/>
        </w:rPr>
        <w:t>QCVN 03-MT:2015/BTNMT: National technical regulation on the allowable limits of</w:t>
      </w:r>
      <w:r>
        <w:rPr>
          <w:bCs/>
          <w:iCs/>
        </w:rPr>
        <w:t xml:space="preserve"> </w:t>
      </w:r>
      <w:r w:rsidRPr="005B793D">
        <w:rPr>
          <w:bCs/>
          <w:iCs/>
        </w:rPr>
        <w:t>heavy metals in the soils</w:t>
      </w:r>
    </w:p>
    <w:p w:rsidR="008C2392" w:rsidRDefault="008C2392" w:rsidP="00DB7C1A">
      <w:pPr>
        <w:spacing w:after="0" w:line="276" w:lineRule="auto"/>
        <w:jc w:val="both"/>
        <w:rPr>
          <w:bCs/>
          <w:iCs/>
        </w:rPr>
      </w:pPr>
    </w:p>
    <w:p w:rsidR="008C2392" w:rsidRPr="008C2392" w:rsidRDefault="008C2392" w:rsidP="00DB7C1A">
      <w:pPr>
        <w:spacing w:after="0" w:line="276" w:lineRule="auto"/>
        <w:jc w:val="both"/>
        <w:rPr>
          <w:bCs/>
          <w:iCs/>
        </w:rPr>
      </w:pPr>
    </w:p>
    <w:p w:rsidR="00A22BC2" w:rsidRDefault="00A22BC2" w:rsidP="00DB7C1A">
      <w:pPr>
        <w:spacing w:after="0" w:line="276" w:lineRule="auto"/>
        <w:jc w:val="both"/>
      </w:pPr>
    </w:p>
    <w:p w:rsidR="00DB7C1A" w:rsidRDefault="00DB7C1A">
      <w:r>
        <w:br w:type="page"/>
      </w:r>
    </w:p>
    <w:p w:rsidR="00DB7C1A" w:rsidRDefault="00DB7C1A" w:rsidP="00DB7C1A">
      <w:pPr>
        <w:spacing w:after="0" w:line="276" w:lineRule="auto"/>
        <w:ind w:left="709"/>
        <w:jc w:val="both"/>
        <w:rPr>
          <w:rFonts w:eastAsia="Times New Roman"/>
          <w:b/>
          <w:bCs/>
          <w:color w:val="000000"/>
          <w:sz w:val="24"/>
          <w:szCs w:val="24"/>
        </w:rPr>
      </w:pPr>
      <w:r>
        <w:rPr>
          <w:rFonts w:eastAsia="Times New Roman"/>
          <w:b/>
          <w:bCs/>
          <w:color w:val="000000"/>
          <w:sz w:val="24"/>
          <w:szCs w:val="24"/>
        </w:rPr>
        <w:lastRenderedPageBreak/>
        <w:t xml:space="preserve">Table 4. </w:t>
      </w:r>
      <w:r w:rsidRPr="00DB7C1A">
        <w:rPr>
          <w:rFonts w:eastAsia="Times New Roman"/>
          <w:b/>
          <w:bCs/>
          <w:color w:val="000000"/>
          <w:sz w:val="24"/>
          <w:szCs w:val="24"/>
        </w:rPr>
        <w:t>Environmental protection activities at industrial facilities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b/>
          <w:bCs/>
          <w:color w:val="000000"/>
          <w:sz w:val="24"/>
          <w:szCs w:val="24"/>
        </w:rPr>
        <w:t>Article 65. Environmental protection in economic zones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1. Every economic zone must have infrastructure works serving environmental protection as prescribed by law.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2. Every management board of economic zones must have a unit specialized in environmental protection.</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3. The management boards of economic zones shall cooperate with local regulatory bodies in organizing environmental protection and shall report the environmental protection tasks in economic zones as prescribed by law.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4. The Minister of Natural Resources and Environment shall elaborate this Article.</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b/>
          <w:bCs/>
          <w:color w:val="000000"/>
          <w:sz w:val="24"/>
          <w:szCs w:val="24"/>
        </w:rPr>
        <w:t xml:space="preserve">Article 66. Environmental protection in industrial parks, export-processing zones, and hi-tech zones </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1. Management boards of industrial parks, export-processing zones, and hi-tech zones shall cooperate with local regulatory bodies in inspecting environmental protection tasks and report the environmental protection tasks in their industrial parks, export-processing zones, and hi-tech zones as prescribed by law.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2. Management boards of industrial parks, export-processing zones, and hi-tech zones must have units specialized in environmental protection.</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3. Investors in industrial parks, export-processing zones, and hi-tech zones must satisfy the requirements below: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The zoning and operations must be suitable for environmental protection tasks;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The concentrated wastewater collection and treatment system are conformable with environmental regulations; there is an automatic and continuous wastewater monitoring system as well as wastewater flow rate meters.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c) Appropriate units are assigned to take charge of environmental protection tasks.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4. The Minister of Natural Resources and Environment shall elaborate this Article.</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b/>
          <w:bCs/>
          <w:color w:val="000000"/>
          <w:sz w:val="24"/>
          <w:szCs w:val="24"/>
        </w:rPr>
        <w:t>Article 67. Environmental protection in industrial complexes and concentrated business zones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1. Investors in industrial complexes and concentrated business zones must perform the following environmental protection tasks: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Formulate an environmental protection plan;</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Invest in a wastewater collection and treatment system that meet environmental standards;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 xml:space="preserve">c) Carry out environmental monitoring as prescribed by law; </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d) Assign employees in charge of environmental protection.</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2. Management boards of concentrated business zones shall perform the environmental protection tasks below: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Formulate an environmental protection plan;</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Invest in a wastewater and solid waste collection and treatment system that meet environmental standards;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lastRenderedPageBreak/>
        <w:t>c) Assign employees in charge of environmental protection.</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shd w:val="clear" w:color="auto" w:fill="FFFFFF"/>
        </w:rPr>
        <w:t>3. The People’s Committees of districts are obliged to:</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Inspect the formulation and implementation of environmental protection plans in industrial complexes and concentrated business zones;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Submit reports on environmental protection in industrial complexes and concentrated business zones to competent authorities.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4. The Minister of Natural Resources and Environment shall elaborate this Article.</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b/>
          <w:bCs/>
          <w:color w:val="000000"/>
          <w:sz w:val="24"/>
          <w:szCs w:val="24"/>
        </w:rPr>
        <w:t xml:space="preserve">Article 68. Environmental protection in manufacturing and business establishments </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1. Manufacturing and business establishments are obliged to:</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Collect and treat wastewater in accordance with environmental standards;</w:t>
      </w:r>
    </w:p>
    <w:p w:rsidR="00DB7C1A" w:rsidRPr="00F478A3" w:rsidRDefault="00DB7C1A" w:rsidP="00DB7C1A">
      <w:pPr>
        <w:spacing w:after="0" w:line="276" w:lineRule="auto"/>
        <w:ind w:left="709"/>
        <w:jc w:val="both"/>
        <w:rPr>
          <w:rFonts w:eastAsia="Times New Roman"/>
          <w:sz w:val="24"/>
          <w:szCs w:val="24"/>
        </w:rPr>
      </w:pPr>
      <w:proofErr w:type="gramStart"/>
      <w:r w:rsidRPr="00F478A3">
        <w:rPr>
          <w:rFonts w:eastAsia="Times New Roman"/>
          <w:color w:val="000000"/>
          <w:sz w:val="24"/>
          <w:szCs w:val="24"/>
        </w:rPr>
        <w:t>b</w:t>
      </w:r>
      <w:proofErr w:type="gramEnd"/>
      <w:r w:rsidRPr="00F478A3">
        <w:rPr>
          <w:rFonts w:eastAsia="Times New Roman"/>
          <w:color w:val="000000"/>
          <w:sz w:val="24"/>
          <w:szCs w:val="24"/>
        </w:rPr>
        <w:t>) Collect, classify, store, treat, and discharge solid waste in accordance with law;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c) Minimize, collect, treat dust and exhaust gases in accordance with law; ensure no leakage and discharge of noxious gases into the environment; limit noise, vibration, light and heat emission that negatively affects the surrounding environment and employees;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d) Provide sufficient resources and equipment for prevention and response to environmental emergencies;</w:t>
      </w:r>
    </w:p>
    <w:p w:rsidR="00DB7C1A" w:rsidRPr="00F478A3" w:rsidRDefault="00DB7C1A" w:rsidP="00DB7C1A">
      <w:pPr>
        <w:spacing w:after="0" w:line="276" w:lineRule="auto"/>
        <w:ind w:left="709"/>
        <w:jc w:val="both"/>
        <w:rPr>
          <w:rFonts w:eastAsia="Times New Roman"/>
          <w:sz w:val="24"/>
          <w:szCs w:val="24"/>
        </w:rPr>
      </w:pPr>
      <w:proofErr w:type="spellStart"/>
      <w:proofErr w:type="gramStart"/>
      <w:r w:rsidRPr="00F478A3">
        <w:rPr>
          <w:rFonts w:eastAsia="Times New Roman"/>
          <w:color w:val="000000"/>
          <w:sz w:val="24"/>
          <w:szCs w:val="24"/>
        </w:rPr>
        <w:t>dd</w:t>
      </w:r>
      <w:proofErr w:type="spellEnd"/>
      <w:proofErr w:type="gramEnd"/>
      <w:r w:rsidRPr="00F478A3">
        <w:rPr>
          <w:rFonts w:eastAsia="Times New Roman"/>
          <w:color w:val="000000"/>
          <w:sz w:val="24"/>
          <w:szCs w:val="24"/>
        </w:rPr>
        <w:t>) Formulate and implement environmental protection plans;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2. Manufacturing establishments or warehouses must ensure that there are no negative impacts on residential areas if they:</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Have inflammable and/or explosive substances;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Have radioactive substances or strongly radiating substances;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c) Have substances that are harmful to humans and animals;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d) Emit dust, smell, noise that negatively affect human health;</w:t>
      </w:r>
    </w:p>
    <w:p w:rsidR="00DB7C1A" w:rsidRPr="00F478A3" w:rsidRDefault="00DB7C1A" w:rsidP="00DB7C1A">
      <w:pPr>
        <w:spacing w:after="0" w:line="276" w:lineRule="auto"/>
        <w:ind w:left="709"/>
        <w:jc w:val="both"/>
        <w:rPr>
          <w:rFonts w:eastAsia="Times New Roman"/>
          <w:sz w:val="24"/>
          <w:szCs w:val="24"/>
        </w:rPr>
      </w:pPr>
      <w:proofErr w:type="spellStart"/>
      <w:proofErr w:type="gramStart"/>
      <w:r w:rsidRPr="00F478A3">
        <w:rPr>
          <w:rFonts w:eastAsia="Times New Roman"/>
          <w:color w:val="000000"/>
          <w:sz w:val="24"/>
          <w:szCs w:val="24"/>
        </w:rPr>
        <w:t>dd</w:t>
      </w:r>
      <w:proofErr w:type="spellEnd"/>
      <w:proofErr w:type="gramEnd"/>
      <w:r w:rsidRPr="00F478A3">
        <w:rPr>
          <w:rFonts w:eastAsia="Times New Roman"/>
          <w:color w:val="000000"/>
          <w:sz w:val="24"/>
          <w:szCs w:val="24"/>
        </w:rPr>
        <w:t>) Cause pollution to water sources.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 xml:space="preserve">3. Manufacturing and business establishments that produce a large </w:t>
      </w:r>
      <w:proofErr w:type="spellStart"/>
      <w:r w:rsidRPr="00F478A3">
        <w:rPr>
          <w:rFonts w:eastAsia="Times New Roman"/>
          <w:color w:val="000000"/>
          <w:sz w:val="24"/>
          <w:szCs w:val="24"/>
        </w:rPr>
        <w:t>a mount</w:t>
      </w:r>
      <w:proofErr w:type="spellEnd"/>
      <w:r w:rsidRPr="00F478A3">
        <w:rPr>
          <w:rFonts w:eastAsia="Times New Roman"/>
          <w:color w:val="000000"/>
          <w:sz w:val="24"/>
          <w:szCs w:val="24"/>
        </w:rPr>
        <w:t xml:space="preserve"> of waste that is likely to seriously affect the environment must specialized units or employees specialized in environmental protection; the environment management systems of which must be certified as prescribed by the government.</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4. Owners of manufacturing and business establishments are responsible for fulfilling the environmental protection requirements in Clauses 1, 2, and 3 of this Article and relevant regulations of law.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b/>
          <w:bCs/>
          <w:color w:val="000000"/>
          <w:sz w:val="24"/>
          <w:szCs w:val="24"/>
          <w:lang w:val="fr-FR"/>
        </w:rPr>
        <w:t xml:space="preserve">Article 70. </w:t>
      </w:r>
      <w:proofErr w:type="spellStart"/>
      <w:r w:rsidRPr="00F478A3">
        <w:rPr>
          <w:rFonts w:eastAsia="Times New Roman"/>
          <w:b/>
          <w:bCs/>
          <w:color w:val="000000"/>
          <w:sz w:val="24"/>
          <w:szCs w:val="24"/>
          <w:lang w:val="fr-FR"/>
        </w:rPr>
        <w:t>Environmental</w:t>
      </w:r>
      <w:proofErr w:type="spellEnd"/>
      <w:r w:rsidRPr="00F478A3">
        <w:rPr>
          <w:rFonts w:eastAsia="Times New Roman"/>
          <w:b/>
          <w:bCs/>
          <w:color w:val="000000"/>
          <w:sz w:val="24"/>
          <w:szCs w:val="24"/>
          <w:lang w:val="fr-FR"/>
        </w:rPr>
        <w:t xml:space="preserve"> protection in </w:t>
      </w:r>
      <w:proofErr w:type="spellStart"/>
      <w:r w:rsidRPr="00F478A3">
        <w:rPr>
          <w:rFonts w:eastAsia="Times New Roman"/>
          <w:b/>
          <w:bCs/>
          <w:color w:val="000000"/>
          <w:sz w:val="24"/>
          <w:szCs w:val="24"/>
          <w:lang w:val="fr-FR"/>
        </w:rPr>
        <w:t>trade</w:t>
      </w:r>
      <w:proofErr w:type="spellEnd"/>
      <w:r w:rsidRPr="00F478A3">
        <w:rPr>
          <w:rFonts w:eastAsia="Times New Roman"/>
          <w:b/>
          <w:bCs/>
          <w:color w:val="000000"/>
          <w:sz w:val="24"/>
          <w:szCs w:val="24"/>
          <w:lang w:val="fr-FR"/>
        </w:rPr>
        <w:t xml:space="preserve"> villages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1. Every trade villages are obliged to:</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Have an environmental protection plan;</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Have infrastructure works for collecting, classifying, storing, treating, and discharging wastes in accordance with environmental standards;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c) Has an autonomous unit in charge of environmental protection.</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2. Manufacturing establishments involved in the trades encouraged by the government in trade villages are obliged to:</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Formulate and implement environmental protection plans as prescribed by law;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lastRenderedPageBreak/>
        <w:t xml:space="preserve">b) Take measures to minimize noise, vibration, light, dust, heat, exhaust gases, wastewater; tackle pollution on the spot; collect, classify, store, and treat solid wastes as prescribed by law. </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3. Manufacturing establishments other than those mentioned in Clause 2 of this Article are obliged to:</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Comply with regulations in Clause 1 Article 68 of this Law;</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Comply with the plans for relocation or trade conversion made by competent authorities.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4. The People’s Committees of communes that have trade villages are obliged to:</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Formulate and implement environmental protection plans in local trade villages;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c) Provide instructions on operation of autonomous units in charge of environmental protection in trade villages;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c) Submit annual reports on environmental protection in trade villages to the People’s Committee of the district.</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5. The People’s Committees of districts that have trade villages are obliged to:</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a) Direct and inspect environmental protection in local trade villages;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Submit annual reports on environmental protection in trade villages to the People’s Committee of the province.</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6. The People’s Committees of provinces that have trade villages are obliged to:</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 xml:space="preserve">a) Attach environmental protection to development and renovation of trade villages; </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b) Provide funding for environmental protection in trade villages;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c) Direct and organize assessment of pollution levels and deal with environmental pollution in local trade villages;</w:t>
      </w:r>
    </w:p>
    <w:p w:rsidR="00DB7C1A" w:rsidRPr="00F478A3" w:rsidRDefault="00DB7C1A" w:rsidP="00DB7C1A">
      <w:pPr>
        <w:spacing w:after="0" w:line="276" w:lineRule="auto"/>
        <w:ind w:left="709"/>
        <w:jc w:val="both"/>
        <w:rPr>
          <w:rFonts w:eastAsia="Times New Roman"/>
          <w:sz w:val="24"/>
          <w:szCs w:val="24"/>
        </w:rPr>
      </w:pPr>
      <w:proofErr w:type="gramStart"/>
      <w:r w:rsidRPr="00F478A3">
        <w:rPr>
          <w:rFonts w:eastAsia="Times New Roman"/>
          <w:color w:val="000000"/>
          <w:sz w:val="24"/>
          <w:szCs w:val="24"/>
        </w:rPr>
        <w:t>d</w:t>
      </w:r>
      <w:proofErr w:type="gramEnd"/>
      <w:r w:rsidRPr="00F478A3">
        <w:rPr>
          <w:rFonts w:eastAsia="Times New Roman"/>
          <w:color w:val="000000"/>
          <w:sz w:val="24"/>
          <w:szCs w:val="24"/>
        </w:rPr>
        <w:t>) Direct the development of wastewater collection and treatment systems; gathering sites for conventional solid wastes and hazardous wastes produced by trade villages.</w:t>
      </w:r>
    </w:p>
    <w:p w:rsidR="00DB7C1A" w:rsidRPr="00F478A3" w:rsidRDefault="00DB7C1A" w:rsidP="00DB7C1A">
      <w:pPr>
        <w:spacing w:after="0" w:line="276" w:lineRule="auto"/>
        <w:ind w:left="709"/>
        <w:jc w:val="both"/>
        <w:rPr>
          <w:rFonts w:eastAsia="Times New Roman"/>
          <w:sz w:val="24"/>
          <w:szCs w:val="24"/>
        </w:rPr>
      </w:pPr>
      <w:proofErr w:type="spellStart"/>
      <w:proofErr w:type="gramStart"/>
      <w:r w:rsidRPr="00F478A3">
        <w:rPr>
          <w:rFonts w:eastAsia="Times New Roman"/>
          <w:color w:val="000000"/>
          <w:sz w:val="24"/>
          <w:szCs w:val="24"/>
        </w:rPr>
        <w:t>dd</w:t>
      </w:r>
      <w:proofErr w:type="spellEnd"/>
      <w:proofErr w:type="gramEnd"/>
      <w:r w:rsidRPr="00F478A3">
        <w:rPr>
          <w:rFonts w:eastAsia="Times New Roman"/>
          <w:color w:val="000000"/>
          <w:sz w:val="24"/>
          <w:szCs w:val="24"/>
        </w:rPr>
        <w:t>) Make planning for trade villages complexes; move establishments causing serious environmental pollution from residential areas.</w:t>
      </w:r>
    </w:p>
    <w:p w:rsidR="00DB7C1A" w:rsidRPr="00F478A3" w:rsidRDefault="00DB7C1A" w:rsidP="00DB7C1A">
      <w:pPr>
        <w:spacing w:after="0" w:line="276" w:lineRule="auto"/>
        <w:ind w:left="709"/>
        <w:jc w:val="both"/>
        <w:rPr>
          <w:rFonts w:eastAsia="Times New Roman"/>
          <w:sz w:val="24"/>
          <w:szCs w:val="24"/>
        </w:rPr>
      </w:pPr>
      <w:r w:rsidRPr="00F478A3">
        <w:rPr>
          <w:rFonts w:eastAsia="Times New Roman"/>
          <w:color w:val="000000"/>
          <w:sz w:val="24"/>
          <w:szCs w:val="24"/>
        </w:rPr>
        <w:t>7. The government shall elaborate this Article.</w:t>
      </w:r>
    </w:p>
    <w:p w:rsidR="00A22BC2" w:rsidRPr="00FB10DC" w:rsidRDefault="00A22BC2" w:rsidP="00DB7C1A">
      <w:pPr>
        <w:spacing w:after="0" w:line="276" w:lineRule="auto"/>
        <w:jc w:val="both"/>
      </w:pPr>
    </w:p>
    <w:sectPr w:rsidR="00A22BC2" w:rsidRPr="00FB1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B599C"/>
    <w:multiLevelType w:val="hybridMultilevel"/>
    <w:tmpl w:val="0D2249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769FA"/>
    <w:multiLevelType w:val="hybridMultilevel"/>
    <w:tmpl w:val="E75C77A4"/>
    <w:lvl w:ilvl="0" w:tplc="F0D27142">
      <w:numFmt w:val="bullet"/>
      <w:lvlText w:val="-"/>
      <w:lvlJc w:val="left"/>
      <w:pPr>
        <w:ind w:left="720" w:hanging="360"/>
      </w:pPr>
      <w:rPr>
        <w:rFonts w:ascii="Times New Roman" w:eastAsiaTheme="minorEastAsia" w:hAnsi="Times New Roman" w:cs="Times New Roman"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77706"/>
    <w:multiLevelType w:val="hybridMultilevel"/>
    <w:tmpl w:val="C618FC96"/>
    <w:lvl w:ilvl="0" w:tplc="F0D27142">
      <w:numFmt w:val="bullet"/>
      <w:lvlText w:val="-"/>
      <w:lvlJc w:val="left"/>
      <w:pPr>
        <w:ind w:left="720" w:hanging="360"/>
      </w:pPr>
      <w:rPr>
        <w:rFonts w:ascii="Times New Roman" w:eastAsiaTheme="minorEastAsia" w:hAnsi="Times New Roman" w:cs="Times New Roman"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651DC"/>
    <w:multiLevelType w:val="hybridMultilevel"/>
    <w:tmpl w:val="6C3CCA5A"/>
    <w:lvl w:ilvl="0" w:tplc="F0D27142">
      <w:numFmt w:val="bullet"/>
      <w:lvlText w:val="-"/>
      <w:lvlJc w:val="left"/>
      <w:pPr>
        <w:ind w:left="720" w:hanging="360"/>
      </w:pPr>
      <w:rPr>
        <w:rFonts w:ascii="Times New Roman" w:eastAsiaTheme="minorEastAsia" w:hAnsi="Times New Roman" w:cs="Times New Roman"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764C54"/>
    <w:multiLevelType w:val="hybridMultilevel"/>
    <w:tmpl w:val="D9460110"/>
    <w:lvl w:ilvl="0" w:tplc="F0D27142">
      <w:numFmt w:val="bullet"/>
      <w:lvlText w:val="-"/>
      <w:lvlJc w:val="left"/>
      <w:pPr>
        <w:ind w:left="720" w:hanging="360"/>
      </w:pPr>
      <w:rPr>
        <w:rFonts w:ascii="Times New Roman" w:eastAsiaTheme="minorEastAsia" w:hAnsi="Times New Roman" w:cs="Times New Roman"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94E3D"/>
    <w:multiLevelType w:val="hybridMultilevel"/>
    <w:tmpl w:val="9E025136"/>
    <w:lvl w:ilvl="0" w:tplc="F0D27142">
      <w:numFmt w:val="bullet"/>
      <w:lvlText w:val="-"/>
      <w:lvlJc w:val="left"/>
      <w:pPr>
        <w:ind w:left="720" w:hanging="360"/>
      </w:pPr>
      <w:rPr>
        <w:rFonts w:ascii="Times New Roman" w:eastAsiaTheme="minorEastAsia"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2706B2"/>
    <w:multiLevelType w:val="hybridMultilevel"/>
    <w:tmpl w:val="37C4EA8A"/>
    <w:lvl w:ilvl="0" w:tplc="F0D27142">
      <w:numFmt w:val="bullet"/>
      <w:lvlText w:val="-"/>
      <w:lvlJc w:val="left"/>
      <w:pPr>
        <w:ind w:left="720" w:hanging="360"/>
      </w:pPr>
      <w:rPr>
        <w:rFonts w:ascii="Times New Roman" w:eastAsiaTheme="minorEastAsia" w:hAnsi="Times New Roman" w:cs="Times New Roman" w:hint="default"/>
      </w:rPr>
    </w:lvl>
    <w:lvl w:ilvl="1" w:tplc="04090009">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46107"/>
    <w:multiLevelType w:val="hybridMultilevel"/>
    <w:tmpl w:val="F8A0C8F6"/>
    <w:lvl w:ilvl="0" w:tplc="F0D27142">
      <w:numFmt w:val="bullet"/>
      <w:lvlText w:val="-"/>
      <w:lvlJc w:val="left"/>
      <w:pPr>
        <w:ind w:left="720" w:hanging="360"/>
      </w:pPr>
      <w:rPr>
        <w:rFonts w:ascii="Times New Roman" w:eastAsiaTheme="minorEastAsia" w:hAnsi="Times New Roman" w:cs="Times New Roman"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6"/>
  </w:num>
  <w:num w:numId="4">
    <w:abstractNumId w:val="1"/>
  </w:num>
  <w:num w:numId="5">
    <w:abstractNumId w:val="3"/>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FCB"/>
    <w:rsid w:val="000063C8"/>
    <w:rsid w:val="000211AA"/>
    <w:rsid w:val="000306ED"/>
    <w:rsid w:val="00035C43"/>
    <w:rsid w:val="00036366"/>
    <w:rsid w:val="00042AA4"/>
    <w:rsid w:val="0005658C"/>
    <w:rsid w:val="00057559"/>
    <w:rsid w:val="00070F60"/>
    <w:rsid w:val="00083360"/>
    <w:rsid w:val="000B5EE4"/>
    <w:rsid w:val="000B76BC"/>
    <w:rsid w:val="001004F8"/>
    <w:rsid w:val="00106646"/>
    <w:rsid w:val="00106C11"/>
    <w:rsid w:val="001126FF"/>
    <w:rsid w:val="001137A9"/>
    <w:rsid w:val="00114B1F"/>
    <w:rsid w:val="00120E0D"/>
    <w:rsid w:val="0012721F"/>
    <w:rsid w:val="00135C8A"/>
    <w:rsid w:val="001368EE"/>
    <w:rsid w:val="00146F04"/>
    <w:rsid w:val="001662DA"/>
    <w:rsid w:val="0017018A"/>
    <w:rsid w:val="00185C45"/>
    <w:rsid w:val="00192E90"/>
    <w:rsid w:val="00196454"/>
    <w:rsid w:val="001A0D1D"/>
    <w:rsid w:val="001B1157"/>
    <w:rsid w:val="001C2AEC"/>
    <w:rsid w:val="001D3D95"/>
    <w:rsid w:val="001D40B1"/>
    <w:rsid w:val="001D40BC"/>
    <w:rsid w:val="001E78B9"/>
    <w:rsid w:val="001F2616"/>
    <w:rsid w:val="001F470B"/>
    <w:rsid w:val="00203223"/>
    <w:rsid w:val="002123F0"/>
    <w:rsid w:val="00213CD2"/>
    <w:rsid w:val="002206C7"/>
    <w:rsid w:val="00230C97"/>
    <w:rsid w:val="002315CD"/>
    <w:rsid w:val="00233D8F"/>
    <w:rsid w:val="00241B5F"/>
    <w:rsid w:val="00243365"/>
    <w:rsid w:val="00243613"/>
    <w:rsid w:val="00245575"/>
    <w:rsid w:val="002477F5"/>
    <w:rsid w:val="0025171C"/>
    <w:rsid w:val="00273031"/>
    <w:rsid w:val="0028276B"/>
    <w:rsid w:val="00284FA7"/>
    <w:rsid w:val="00293F69"/>
    <w:rsid w:val="00295C0B"/>
    <w:rsid w:val="0029695F"/>
    <w:rsid w:val="002A1EB4"/>
    <w:rsid w:val="002B2A0A"/>
    <w:rsid w:val="002C2460"/>
    <w:rsid w:val="002C6108"/>
    <w:rsid w:val="002D7336"/>
    <w:rsid w:val="002E0670"/>
    <w:rsid w:val="002E16D8"/>
    <w:rsid w:val="002E4340"/>
    <w:rsid w:val="00303591"/>
    <w:rsid w:val="003236EA"/>
    <w:rsid w:val="00337F46"/>
    <w:rsid w:val="003455D9"/>
    <w:rsid w:val="00350315"/>
    <w:rsid w:val="00351567"/>
    <w:rsid w:val="00363C4E"/>
    <w:rsid w:val="00364C4D"/>
    <w:rsid w:val="003847D9"/>
    <w:rsid w:val="003900CA"/>
    <w:rsid w:val="003A21FC"/>
    <w:rsid w:val="003A2668"/>
    <w:rsid w:val="003A5B3B"/>
    <w:rsid w:val="003A79B8"/>
    <w:rsid w:val="003B2666"/>
    <w:rsid w:val="003B3D88"/>
    <w:rsid w:val="003C5D62"/>
    <w:rsid w:val="003D7C0D"/>
    <w:rsid w:val="003E46CE"/>
    <w:rsid w:val="003E49FF"/>
    <w:rsid w:val="00400D7E"/>
    <w:rsid w:val="00401901"/>
    <w:rsid w:val="00411A02"/>
    <w:rsid w:val="00411AA0"/>
    <w:rsid w:val="00417664"/>
    <w:rsid w:val="00427791"/>
    <w:rsid w:val="00427C28"/>
    <w:rsid w:val="00441316"/>
    <w:rsid w:val="0044710E"/>
    <w:rsid w:val="00452725"/>
    <w:rsid w:val="00460C02"/>
    <w:rsid w:val="00461D1A"/>
    <w:rsid w:val="004761C0"/>
    <w:rsid w:val="0049123E"/>
    <w:rsid w:val="0049667F"/>
    <w:rsid w:val="00497A28"/>
    <w:rsid w:val="004A1373"/>
    <w:rsid w:val="004A6423"/>
    <w:rsid w:val="004C4086"/>
    <w:rsid w:val="004D2B8D"/>
    <w:rsid w:val="004D5E40"/>
    <w:rsid w:val="004D799C"/>
    <w:rsid w:val="004E27A5"/>
    <w:rsid w:val="004E3645"/>
    <w:rsid w:val="004E3F59"/>
    <w:rsid w:val="004F0E7A"/>
    <w:rsid w:val="004F1BA2"/>
    <w:rsid w:val="004F2AA3"/>
    <w:rsid w:val="00500456"/>
    <w:rsid w:val="00531EAF"/>
    <w:rsid w:val="00533182"/>
    <w:rsid w:val="0054725A"/>
    <w:rsid w:val="00556797"/>
    <w:rsid w:val="00560032"/>
    <w:rsid w:val="005626AE"/>
    <w:rsid w:val="00562E10"/>
    <w:rsid w:val="00571B44"/>
    <w:rsid w:val="00597ABE"/>
    <w:rsid w:val="005A2E80"/>
    <w:rsid w:val="005A3348"/>
    <w:rsid w:val="005B1980"/>
    <w:rsid w:val="005B793D"/>
    <w:rsid w:val="005C0ABC"/>
    <w:rsid w:val="005E1EDC"/>
    <w:rsid w:val="005F13B8"/>
    <w:rsid w:val="005F2D46"/>
    <w:rsid w:val="00605248"/>
    <w:rsid w:val="006106AB"/>
    <w:rsid w:val="00617918"/>
    <w:rsid w:val="006324DF"/>
    <w:rsid w:val="00633E5C"/>
    <w:rsid w:val="0063465F"/>
    <w:rsid w:val="00635C18"/>
    <w:rsid w:val="00672220"/>
    <w:rsid w:val="00677501"/>
    <w:rsid w:val="00680B2D"/>
    <w:rsid w:val="006A0326"/>
    <w:rsid w:val="006A52D1"/>
    <w:rsid w:val="006A69AB"/>
    <w:rsid w:val="006A7280"/>
    <w:rsid w:val="006C3CDB"/>
    <w:rsid w:val="006E0CAA"/>
    <w:rsid w:val="006E3EB1"/>
    <w:rsid w:val="006F1918"/>
    <w:rsid w:val="0071319C"/>
    <w:rsid w:val="007143DA"/>
    <w:rsid w:val="00734786"/>
    <w:rsid w:val="00734F5C"/>
    <w:rsid w:val="007376B6"/>
    <w:rsid w:val="0074213D"/>
    <w:rsid w:val="00747458"/>
    <w:rsid w:val="00754C9F"/>
    <w:rsid w:val="0076606F"/>
    <w:rsid w:val="007803EC"/>
    <w:rsid w:val="00781C29"/>
    <w:rsid w:val="007901A5"/>
    <w:rsid w:val="007A0479"/>
    <w:rsid w:val="007A2769"/>
    <w:rsid w:val="007A473E"/>
    <w:rsid w:val="007B2BFB"/>
    <w:rsid w:val="007C22B4"/>
    <w:rsid w:val="007C4768"/>
    <w:rsid w:val="008054F1"/>
    <w:rsid w:val="00806D43"/>
    <w:rsid w:val="008132AD"/>
    <w:rsid w:val="00813572"/>
    <w:rsid w:val="00814C3F"/>
    <w:rsid w:val="0081655F"/>
    <w:rsid w:val="00826BD5"/>
    <w:rsid w:val="00833856"/>
    <w:rsid w:val="00843810"/>
    <w:rsid w:val="00850F33"/>
    <w:rsid w:val="00855BFC"/>
    <w:rsid w:val="008A4FC9"/>
    <w:rsid w:val="008C2392"/>
    <w:rsid w:val="008C4A7C"/>
    <w:rsid w:val="008D23C9"/>
    <w:rsid w:val="008D49EA"/>
    <w:rsid w:val="008D6EC8"/>
    <w:rsid w:val="00903954"/>
    <w:rsid w:val="00910449"/>
    <w:rsid w:val="00910562"/>
    <w:rsid w:val="00922067"/>
    <w:rsid w:val="00931EA4"/>
    <w:rsid w:val="00934624"/>
    <w:rsid w:val="0094145C"/>
    <w:rsid w:val="00944186"/>
    <w:rsid w:val="009442B7"/>
    <w:rsid w:val="009726F2"/>
    <w:rsid w:val="00976D14"/>
    <w:rsid w:val="009835DC"/>
    <w:rsid w:val="0098382C"/>
    <w:rsid w:val="0098757D"/>
    <w:rsid w:val="009A01D5"/>
    <w:rsid w:val="009A4E7B"/>
    <w:rsid w:val="009B14B2"/>
    <w:rsid w:val="009D0DB8"/>
    <w:rsid w:val="009D1BB8"/>
    <w:rsid w:val="009D7E28"/>
    <w:rsid w:val="009E07CF"/>
    <w:rsid w:val="009E6AC2"/>
    <w:rsid w:val="009F1685"/>
    <w:rsid w:val="00A22BC2"/>
    <w:rsid w:val="00A251BD"/>
    <w:rsid w:val="00A27FCB"/>
    <w:rsid w:val="00A35D29"/>
    <w:rsid w:val="00A56445"/>
    <w:rsid w:val="00A616F3"/>
    <w:rsid w:val="00A65D86"/>
    <w:rsid w:val="00A9142C"/>
    <w:rsid w:val="00AA3F67"/>
    <w:rsid w:val="00AC3210"/>
    <w:rsid w:val="00AD6390"/>
    <w:rsid w:val="00AD7930"/>
    <w:rsid w:val="00AE5312"/>
    <w:rsid w:val="00B02E79"/>
    <w:rsid w:val="00B05754"/>
    <w:rsid w:val="00B13689"/>
    <w:rsid w:val="00B13BC2"/>
    <w:rsid w:val="00B163BC"/>
    <w:rsid w:val="00B21040"/>
    <w:rsid w:val="00B225F5"/>
    <w:rsid w:val="00B22E08"/>
    <w:rsid w:val="00B260A7"/>
    <w:rsid w:val="00B27B82"/>
    <w:rsid w:val="00B31B92"/>
    <w:rsid w:val="00B547DE"/>
    <w:rsid w:val="00B8050C"/>
    <w:rsid w:val="00B95204"/>
    <w:rsid w:val="00BA4085"/>
    <w:rsid w:val="00BB0520"/>
    <w:rsid w:val="00BB4ECD"/>
    <w:rsid w:val="00BC5F17"/>
    <w:rsid w:val="00BE0488"/>
    <w:rsid w:val="00BE496F"/>
    <w:rsid w:val="00BF012C"/>
    <w:rsid w:val="00BF5B9B"/>
    <w:rsid w:val="00C002AA"/>
    <w:rsid w:val="00C0311F"/>
    <w:rsid w:val="00C0436B"/>
    <w:rsid w:val="00C1764F"/>
    <w:rsid w:val="00C213AB"/>
    <w:rsid w:val="00C25249"/>
    <w:rsid w:val="00C25C15"/>
    <w:rsid w:val="00C34066"/>
    <w:rsid w:val="00C35FC3"/>
    <w:rsid w:val="00C52FBB"/>
    <w:rsid w:val="00C73955"/>
    <w:rsid w:val="00C84EB5"/>
    <w:rsid w:val="00C86C9B"/>
    <w:rsid w:val="00C8764B"/>
    <w:rsid w:val="00C91AA0"/>
    <w:rsid w:val="00C94892"/>
    <w:rsid w:val="00CA25D8"/>
    <w:rsid w:val="00CC151A"/>
    <w:rsid w:val="00CC1A4E"/>
    <w:rsid w:val="00CE74CB"/>
    <w:rsid w:val="00D11B55"/>
    <w:rsid w:val="00D1203F"/>
    <w:rsid w:val="00D25EF3"/>
    <w:rsid w:val="00D3064B"/>
    <w:rsid w:val="00D3440E"/>
    <w:rsid w:val="00D3702D"/>
    <w:rsid w:val="00D40349"/>
    <w:rsid w:val="00D41898"/>
    <w:rsid w:val="00D434D8"/>
    <w:rsid w:val="00D4421E"/>
    <w:rsid w:val="00D44EBF"/>
    <w:rsid w:val="00D45DFD"/>
    <w:rsid w:val="00D57848"/>
    <w:rsid w:val="00D62692"/>
    <w:rsid w:val="00D71D4C"/>
    <w:rsid w:val="00D91776"/>
    <w:rsid w:val="00D921B9"/>
    <w:rsid w:val="00DA5F13"/>
    <w:rsid w:val="00DB25BB"/>
    <w:rsid w:val="00DB7C1A"/>
    <w:rsid w:val="00DD493D"/>
    <w:rsid w:val="00DD5476"/>
    <w:rsid w:val="00DE715B"/>
    <w:rsid w:val="00DF2674"/>
    <w:rsid w:val="00E0307A"/>
    <w:rsid w:val="00E223F9"/>
    <w:rsid w:val="00E23A2B"/>
    <w:rsid w:val="00E27482"/>
    <w:rsid w:val="00E43ECE"/>
    <w:rsid w:val="00E46A34"/>
    <w:rsid w:val="00E47A43"/>
    <w:rsid w:val="00E502B0"/>
    <w:rsid w:val="00E51170"/>
    <w:rsid w:val="00E54633"/>
    <w:rsid w:val="00E6216E"/>
    <w:rsid w:val="00E9535B"/>
    <w:rsid w:val="00EA66B7"/>
    <w:rsid w:val="00EB37F5"/>
    <w:rsid w:val="00EC238C"/>
    <w:rsid w:val="00EC4F51"/>
    <w:rsid w:val="00EC58F7"/>
    <w:rsid w:val="00ED6CBC"/>
    <w:rsid w:val="00EE73F2"/>
    <w:rsid w:val="00EE7FF4"/>
    <w:rsid w:val="00EF0533"/>
    <w:rsid w:val="00F00C98"/>
    <w:rsid w:val="00F40140"/>
    <w:rsid w:val="00F405C6"/>
    <w:rsid w:val="00F435D9"/>
    <w:rsid w:val="00F51384"/>
    <w:rsid w:val="00F6450D"/>
    <w:rsid w:val="00F64CEF"/>
    <w:rsid w:val="00F67C70"/>
    <w:rsid w:val="00F71D58"/>
    <w:rsid w:val="00F8684C"/>
    <w:rsid w:val="00F93765"/>
    <w:rsid w:val="00F93E38"/>
    <w:rsid w:val="00F96FCF"/>
    <w:rsid w:val="00FA0176"/>
    <w:rsid w:val="00FA0E23"/>
    <w:rsid w:val="00FB10DC"/>
    <w:rsid w:val="00FB3490"/>
    <w:rsid w:val="00FB4535"/>
    <w:rsid w:val="00FC0BB6"/>
    <w:rsid w:val="00FC5885"/>
    <w:rsid w:val="00FD1158"/>
    <w:rsid w:val="00FD1780"/>
    <w:rsid w:val="00FD1910"/>
    <w:rsid w:val="00FD42AE"/>
    <w:rsid w:val="00FE1508"/>
    <w:rsid w:val="00FF61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232F4C-E3D0-4C40-A1AC-E3886A8D7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6"/>
        <w:szCs w:val="26"/>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5E1ED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326"/>
    <w:pPr>
      <w:ind w:left="720"/>
      <w:contextualSpacing/>
    </w:pPr>
  </w:style>
  <w:style w:type="character" w:styleId="Hyperlink">
    <w:name w:val="Hyperlink"/>
    <w:basedOn w:val="DefaultParagraphFont"/>
    <w:uiPriority w:val="99"/>
    <w:unhideWhenUsed/>
    <w:rsid w:val="00944186"/>
    <w:rPr>
      <w:color w:val="0563C1" w:themeColor="hyperlink"/>
      <w:u w:val="single"/>
    </w:rPr>
  </w:style>
  <w:style w:type="paragraph" w:styleId="BodyText3">
    <w:name w:val="Body Text 3"/>
    <w:basedOn w:val="Normal"/>
    <w:link w:val="BodyText3Char"/>
    <w:uiPriority w:val="99"/>
    <w:semiHidden/>
    <w:unhideWhenUsed/>
    <w:rsid w:val="002C2460"/>
    <w:pPr>
      <w:spacing w:after="120"/>
    </w:pPr>
    <w:rPr>
      <w:sz w:val="16"/>
      <w:szCs w:val="16"/>
    </w:rPr>
  </w:style>
  <w:style w:type="character" w:customStyle="1" w:styleId="BodyText3Char">
    <w:name w:val="Body Text 3 Char"/>
    <w:basedOn w:val="DefaultParagraphFont"/>
    <w:link w:val="BodyText3"/>
    <w:uiPriority w:val="99"/>
    <w:semiHidden/>
    <w:rsid w:val="002C2460"/>
    <w:rPr>
      <w:sz w:val="16"/>
      <w:szCs w:val="16"/>
    </w:rPr>
  </w:style>
  <w:style w:type="paragraph" w:styleId="NormalWeb">
    <w:name w:val="Normal (Web)"/>
    <w:basedOn w:val="Normal"/>
    <w:uiPriority w:val="99"/>
    <w:semiHidden/>
    <w:unhideWhenUsed/>
    <w:rsid w:val="00E9535B"/>
    <w:rPr>
      <w:sz w:val="24"/>
      <w:szCs w:val="24"/>
    </w:rPr>
  </w:style>
  <w:style w:type="character" w:customStyle="1" w:styleId="Heading5Char">
    <w:name w:val="Heading 5 Char"/>
    <w:basedOn w:val="DefaultParagraphFont"/>
    <w:link w:val="Heading5"/>
    <w:uiPriority w:val="9"/>
    <w:semiHidden/>
    <w:rsid w:val="005E1EDC"/>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3024">
      <w:bodyDiv w:val="1"/>
      <w:marLeft w:val="0"/>
      <w:marRight w:val="0"/>
      <w:marTop w:val="0"/>
      <w:marBottom w:val="0"/>
      <w:divBdr>
        <w:top w:val="none" w:sz="0" w:space="0" w:color="auto"/>
        <w:left w:val="none" w:sz="0" w:space="0" w:color="auto"/>
        <w:bottom w:val="none" w:sz="0" w:space="0" w:color="auto"/>
        <w:right w:val="none" w:sz="0" w:space="0" w:color="auto"/>
      </w:divBdr>
    </w:div>
    <w:div w:id="90856227">
      <w:bodyDiv w:val="1"/>
      <w:marLeft w:val="0"/>
      <w:marRight w:val="0"/>
      <w:marTop w:val="0"/>
      <w:marBottom w:val="0"/>
      <w:divBdr>
        <w:top w:val="none" w:sz="0" w:space="0" w:color="auto"/>
        <w:left w:val="none" w:sz="0" w:space="0" w:color="auto"/>
        <w:bottom w:val="none" w:sz="0" w:space="0" w:color="auto"/>
        <w:right w:val="none" w:sz="0" w:space="0" w:color="auto"/>
      </w:divBdr>
    </w:div>
    <w:div w:id="138495850">
      <w:bodyDiv w:val="1"/>
      <w:marLeft w:val="0"/>
      <w:marRight w:val="0"/>
      <w:marTop w:val="0"/>
      <w:marBottom w:val="0"/>
      <w:divBdr>
        <w:top w:val="none" w:sz="0" w:space="0" w:color="auto"/>
        <w:left w:val="none" w:sz="0" w:space="0" w:color="auto"/>
        <w:bottom w:val="none" w:sz="0" w:space="0" w:color="auto"/>
        <w:right w:val="none" w:sz="0" w:space="0" w:color="auto"/>
      </w:divBdr>
      <w:divsChild>
        <w:div w:id="1872109929">
          <w:marLeft w:val="0"/>
          <w:marRight w:val="0"/>
          <w:marTop w:val="120"/>
          <w:marBottom w:val="0"/>
          <w:divBdr>
            <w:top w:val="none" w:sz="0" w:space="0" w:color="auto"/>
            <w:left w:val="none" w:sz="0" w:space="0" w:color="auto"/>
            <w:bottom w:val="none" w:sz="0" w:space="0" w:color="auto"/>
            <w:right w:val="none" w:sz="0" w:space="0" w:color="auto"/>
          </w:divBdr>
        </w:div>
        <w:div w:id="1179271053">
          <w:marLeft w:val="0"/>
          <w:marRight w:val="0"/>
          <w:marTop w:val="120"/>
          <w:marBottom w:val="0"/>
          <w:divBdr>
            <w:top w:val="none" w:sz="0" w:space="0" w:color="auto"/>
            <w:left w:val="none" w:sz="0" w:space="0" w:color="auto"/>
            <w:bottom w:val="none" w:sz="0" w:space="0" w:color="auto"/>
            <w:right w:val="none" w:sz="0" w:space="0" w:color="auto"/>
          </w:divBdr>
        </w:div>
        <w:div w:id="675040291">
          <w:marLeft w:val="0"/>
          <w:marRight w:val="0"/>
          <w:marTop w:val="120"/>
          <w:marBottom w:val="0"/>
          <w:divBdr>
            <w:top w:val="none" w:sz="0" w:space="0" w:color="auto"/>
            <w:left w:val="none" w:sz="0" w:space="0" w:color="auto"/>
            <w:bottom w:val="none" w:sz="0" w:space="0" w:color="auto"/>
            <w:right w:val="none" w:sz="0" w:space="0" w:color="auto"/>
          </w:divBdr>
        </w:div>
      </w:divsChild>
    </w:div>
    <w:div w:id="162400184">
      <w:bodyDiv w:val="1"/>
      <w:marLeft w:val="0"/>
      <w:marRight w:val="0"/>
      <w:marTop w:val="0"/>
      <w:marBottom w:val="0"/>
      <w:divBdr>
        <w:top w:val="none" w:sz="0" w:space="0" w:color="auto"/>
        <w:left w:val="none" w:sz="0" w:space="0" w:color="auto"/>
        <w:bottom w:val="none" w:sz="0" w:space="0" w:color="auto"/>
        <w:right w:val="none" w:sz="0" w:space="0" w:color="auto"/>
      </w:divBdr>
    </w:div>
    <w:div w:id="345207525">
      <w:bodyDiv w:val="1"/>
      <w:marLeft w:val="0"/>
      <w:marRight w:val="0"/>
      <w:marTop w:val="0"/>
      <w:marBottom w:val="0"/>
      <w:divBdr>
        <w:top w:val="none" w:sz="0" w:space="0" w:color="auto"/>
        <w:left w:val="none" w:sz="0" w:space="0" w:color="auto"/>
        <w:bottom w:val="none" w:sz="0" w:space="0" w:color="auto"/>
        <w:right w:val="none" w:sz="0" w:space="0" w:color="auto"/>
      </w:divBdr>
    </w:div>
    <w:div w:id="525172580">
      <w:bodyDiv w:val="1"/>
      <w:marLeft w:val="0"/>
      <w:marRight w:val="0"/>
      <w:marTop w:val="0"/>
      <w:marBottom w:val="0"/>
      <w:divBdr>
        <w:top w:val="none" w:sz="0" w:space="0" w:color="auto"/>
        <w:left w:val="none" w:sz="0" w:space="0" w:color="auto"/>
        <w:bottom w:val="none" w:sz="0" w:space="0" w:color="auto"/>
        <w:right w:val="none" w:sz="0" w:space="0" w:color="auto"/>
      </w:divBdr>
      <w:divsChild>
        <w:div w:id="1261451839">
          <w:marLeft w:val="0"/>
          <w:marRight w:val="0"/>
          <w:marTop w:val="120"/>
          <w:marBottom w:val="0"/>
          <w:divBdr>
            <w:top w:val="none" w:sz="0" w:space="0" w:color="auto"/>
            <w:left w:val="none" w:sz="0" w:space="0" w:color="auto"/>
            <w:bottom w:val="none" w:sz="0" w:space="0" w:color="auto"/>
            <w:right w:val="none" w:sz="0" w:space="0" w:color="auto"/>
          </w:divBdr>
        </w:div>
        <w:div w:id="354238112">
          <w:marLeft w:val="0"/>
          <w:marRight w:val="0"/>
          <w:marTop w:val="120"/>
          <w:marBottom w:val="0"/>
          <w:divBdr>
            <w:top w:val="none" w:sz="0" w:space="0" w:color="auto"/>
            <w:left w:val="none" w:sz="0" w:space="0" w:color="auto"/>
            <w:bottom w:val="none" w:sz="0" w:space="0" w:color="auto"/>
            <w:right w:val="none" w:sz="0" w:space="0" w:color="auto"/>
          </w:divBdr>
        </w:div>
        <w:div w:id="211380414">
          <w:marLeft w:val="0"/>
          <w:marRight w:val="0"/>
          <w:marTop w:val="120"/>
          <w:marBottom w:val="0"/>
          <w:divBdr>
            <w:top w:val="none" w:sz="0" w:space="0" w:color="auto"/>
            <w:left w:val="none" w:sz="0" w:space="0" w:color="auto"/>
            <w:bottom w:val="none" w:sz="0" w:space="0" w:color="auto"/>
            <w:right w:val="none" w:sz="0" w:space="0" w:color="auto"/>
          </w:divBdr>
        </w:div>
        <w:div w:id="1845515891">
          <w:marLeft w:val="0"/>
          <w:marRight w:val="0"/>
          <w:marTop w:val="120"/>
          <w:marBottom w:val="0"/>
          <w:divBdr>
            <w:top w:val="none" w:sz="0" w:space="0" w:color="auto"/>
            <w:left w:val="none" w:sz="0" w:space="0" w:color="auto"/>
            <w:bottom w:val="none" w:sz="0" w:space="0" w:color="auto"/>
            <w:right w:val="none" w:sz="0" w:space="0" w:color="auto"/>
          </w:divBdr>
        </w:div>
      </w:divsChild>
    </w:div>
    <w:div w:id="657273982">
      <w:bodyDiv w:val="1"/>
      <w:marLeft w:val="0"/>
      <w:marRight w:val="0"/>
      <w:marTop w:val="0"/>
      <w:marBottom w:val="0"/>
      <w:divBdr>
        <w:top w:val="none" w:sz="0" w:space="0" w:color="auto"/>
        <w:left w:val="none" w:sz="0" w:space="0" w:color="auto"/>
        <w:bottom w:val="none" w:sz="0" w:space="0" w:color="auto"/>
        <w:right w:val="none" w:sz="0" w:space="0" w:color="auto"/>
      </w:divBdr>
    </w:div>
    <w:div w:id="923877555">
      <w:bodyDiv w:val="1"/>
      <w:marLeft w:val="0"/>
      <w:marRight w:val="0"/>
      <w:marTop w:val="0"/>
      <w:marBottom w:val="0"/>
      <w:divBdr>
        <w:top w:val="none" w:sz="0" w:space="0" w:color="auto"/>
        <w:left w:val="none" w:sz="0" w:space="0" w:color="auto"/>
        <w:bottom w:val="none" w:sz="0" w:space="0" w:color="auto"/>
        <w:right w:val="none" w:sz="0" w:space="0" w:color="auto"/>
      </w:divBdr>
    </w:div>
    <w:div w:id="1343508000">
      <w:bodyDiv w:val="1"/>
      <w:marLeft w:val="0"/>
      <w:marRight w:val="0"/>
      <w:marTop w:val="0"/>
      <w:marBottom w:val="0"/>
      <w:divBdr>
        <w:top w:val="none" w:sz="0" w:space="0" w:color="auto"/>
        <w:left w:val="none" w:sz="0" w:space="0" w:color="auto"/>
        <w:bottom w:val="none" w:sz="0" w:space="0" w:color="auto"/>
        <w:right w:val="none" w:sz="0" w:space="0" w:color="auto"/>
      </w:divBdr>
    </w:div>
    <w:div w:id="1496415413">
      <w:bodyDiv w:val="1"/>
      <w:marLeft w:val="0"/>
      <w:marRight w:val="0"/>
      <w:marTop w:val="0"/>
      <w:marBottom w:val="0"/>
      <w:divBdr>
        <w:top w:val="none" w:sz="0" w:space="0" w:color="auto"/>
        <w:left w:val="none" w:sz="0" w:space="0" w:color="auto"/>
        <w:bottom w:val="none" w:sz="0" w:space="0" w:color="auto"/>
        <w:right w:val="none" w:sz="0" w:space="0" w:color="auto"/>
      </w:divBdr>
    </w:div>
    <w:div w:id="1590892244">
      <w:bodyDiv w:val="1"/>
      <w:marLeft w:val="0"/>
      <w:marRight w:val="0"/>
      <w:marTop w:val="0"/>
      <w:marBottom w:val="0"/>
      <w:divBdr>
        <w:top w:val="none" w:sz="0" w:space="0" w:color="auto"/>
        <w:left w:val="none" w:sz="0" w:space="0" w:color="auto"/>
        <w:bottom w:val="none" w:sz="0" w:space="0" w:color="auto"/>
        <w:right w:val="none" w:sz="0" w:space="0" w:color="auto"/>
      </w:divBdr>
    </w:div>
    <w:div w:id="1742947527">
      <w:bodyDiv w:val="1"/>
      <w:marLeft w:val="0"/>
      <w:marRight w:val="0"/>
      <w:marTop w:val="0"/>
      <w:marBottom w:val="0"/>
      <w:divBdr>
        <w:top w:val="none" w:sz="0" w:space="0" w:color="auto"/>
        <w:left w:val="none" w:sz="0" w:space="0" w:color="auto"/>
        <w:bottom w:val="none" w:sz="0" w:space="0" w:color="auto"/>
        <w:right w:val="none" w:sz="0" w:space="0" w:color="auto"/>
      </w:divBdr>
    </w:div>
    <w:div w:id="1796212156">
      <w:bodyDiv w:val="1"/>
      <w:marLeft w:val="0"/>
      <w:marRight w:val="0"/>
      <w:marTop w:val="0"/>
      <w:marBottom w:val="0"/>
      <w:divBdr>
        <w:top w:val="none" w:sz="0" w:space="0" w:color="auto"/>
        <w:left w:val="none" w:sz="0" w:space="0" w:color="auto"/>
        <w:bottom w:val="none" w:sz="0" w:space="0" w:color="auto"/>
        <w:right w:val="none" w:sz="0" w:space="0" w:color="auto"/>
      </w:divBdr>
    </w:div>
    <w:div w:id="1843009815">
      <w:bodyDiv w:val="1"/>
      <w:marLeft w:val="0"/>
      <w:marRight w:val="0"/>
      <w:marTop w:val="0"/>
      <w:marBottom w:val="0"/>
      <w:divBdr>
        <w:top w:val="none" w:sz="0" w:space="0" w:color="auto"/>
        <w:left w:val="none" w:sz="0" w:space="0" w:color="auto"/>
        <w:bottom w:val="none" w:sz="0" w:space="0" w:color="auto"/>
        <w:right w:val="none" w:sz="0" w:space="0" w:color="auto"/>
      </w:divBdr>
    </w:div>
    <w:div w:id="1867139376">
      <w:bodyDiv w:val="1"/>
      <w:marLeft w:val="0"/>
      <w:marRight w:val="0"/>
      <w:marTop w:val="0"/>
      <w:marBottom w:val="0"/>
      <w:divBdr>
        <w:top w:val="none" w:sz="0" w:space="0" w:color="auto"/>
        <w:left w:val="none" w:sz="0" w:space="0" w:color="auto"/>
        <w:bottom w:val="none" w:sz="0" w:space="0" w:color="auto"/>
        <w:right w:val="none" w:sz="0" w:space="0" w:color="auto"/>
      </w:divBdr>
    </w:div>
    <w:div w:id="1878466052">
      <w:bodyDiv w:val="1"/>
      <w:marLeft w:val="0"/>
      <w:marRight w:val="0"/>
      <w:marTop w:val="0"/>
      <w:marBottom w:val="0"/>
      <w:divBdr>
        <w:top w:val="none" w:sz="0" w:space="0" w:color="auto"/>
        <w:left w:val="none" w:sz="0" w:space="0" w:color="auto"/>
        <w:bottom w:val="none" w:sz="0" w:space="0" w:color="auto"/>
        <w:right w:val="none" w:sz="0" w:space="0" w:color="auto"/>
      </w:divBdr>
    </w:div>
    <w:div w:id="192999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3BA99-BD27-4CBF-96C9-820DAD6AC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14</Pages>
  <Words>4303</Words>
  <Characters>24531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ホアイターチャン</dc:creator>
  <cp:keywords/>
  <dc:description/>
  <cp:lastModifiedBy>ホアイターチャン</cp:lastModifiedBy>
  <cp:revision>81</cp:revision>
  <dcterms:created xsi:type="dcterms:W3CDTF">2017-02-20T01:35:00Z</dcterms:created>
  <dcterms:modified xsi:type="dcterms:W3CDTF">2017-02-27T01:26:00Z</dcterms:modified>
</cp:coreProperties>
</file>