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358915" w14:textId="77777777" w:rsidR="001C3766" w:rsidRPr="00A96990" w:rsidRDefault="00A96990" w:rsidP="00A96990">
      <w:pPr>
        <w:jc w:val="center"/>
        <w:rPr>
          <w:b/>
          <w:lang w:val="vi-VN"/>
        </w:rPr>
      </w:pPr>
      <w:r w:rsidRPr="00A96990">
        <w:rPr>
          <w:b/>
          <w:lang w:val="vi-VN"/>
        </w:rPr>
        <w:t>Bất cập đối với các quy trình kiểm định</w:t>
      </w:r>
    </w:p>
    <w:p w14:paraId="72D8DEFD" w14:textId="77777777" w:rsidR="00A96990" w:rsidRDefault="00A96990" w:rsidP="00A96990">
      <w:pPr>
        <w:jc w:val="center"/>
        <w:rPr>
          <w:lang w:val="vi-VN"/>
        </w:rPr>
      </w:pPr>
    </w:p>
    <w:p w14:paraId="04EF9390" w14:textId="002EAA09" w:rsidR="00A96990" w:rsidRPr="00085ED4" w:rsidRDefault="0012690D" w:rsidP="00D43F32">
      <w:pPr>
        <w:spacing w:before="120"/>
        <w:jc w:val="both"/>
        <w:rPr>
          <w:b/>
          <w:lang w:val="vi-VN"/>
        </w:rPr>
      </w:pPr>
      <w:r w:rsidRPr="00085ED4">
        <w:rPr>
          <w:b/>
          <w:lang w:val="vi-VN"/>
        </w:rPr>
        <w:t>1. ĐLVN</w:t>
      </w:r>
      <w:r w:rsidR="00BD5AA7" w:rsidRPr="00085ED4">
        <w:rPr>
          <w:b/>
          <w:lang w:val="vi-VN"/>
        </w:rPr>
        <w:t xml:space="preserve"> 265:2016</w:t>
      </w:r>
    </w:p>
    <w:p w14:paraId="4728B82E" w14:textId="731EA459" w:rsidR="00BD5AA7" w:rsidRDefault="00BD5AA7" w:rsidP="00D43F32">
      <w:pPr>
        <w:spacing w:before="120"/>
        <w:jc w:val="both"/>
        <w:rPr>
          <w:lang w:val="vi-VN"/>
        </w:rPr>
      </w:pPr>
      <w:r>
        <w:rPr>
          <w:lang w:val="vi-VN"/>
        </w:rPr>
        <w:t xml:space="preserve">- Bộ điều chỉnh lưu lượng: Độ chính xác 1% cao quá. Đối với bộ điều chỉnh </w:t>
      </w:r>
      <w:r w:rsidR="00085ED4">
        <w:rPr>
          <w:lang w:val="vi-VN"/>
        </w:rPr>
        <w:t xml:space="preserve">nên điều chỉnh lại độ chính xác </w:t>
      </w:r>
      <w:r w:rsidR="00D43F32">
        <w:rPr>
          <w:lang w:val="vi-VN"/>
        </w:rPr>
        <w:t xml:space="preserve">(1,5 </w:t>
      </w:r>
      <w:r w:rsidR="00D43F32">
        <w:rPr>
          <w:rFonts w:cs="Times New Roman"/>
          <w:lang w:val="vi-VN"/>
        </w:rPr>
        <w:t>÷</w:t>
      </w:r>
      <w:r w:rsidR="00D43F32">
        <w:rPr>
          <w:lang w:val="vi-VN"/>
        </w:rPr>
        <w:t xml:space="preserve"> 2) %</w:t>
      </w:r>
    </w:p>
    <w:p w14:paraId="486D6944" w14:textId="46D0C102" w:rsidR="00085ED4" w:rsidRDefault="00085ED4" w:rsidP="00D43F32">
      <w:pPr>
        <w:spacing w:before="120"/>
        <w:jc w:val="both"/>
        <w:rPr>
          <w:lang w:val="vi-VN"/>
        </w:rPr>
      </w:pPr>
      <w:r>
        <w:rPr>
          <w:lang w:val="vi-VN"/>
        </w:rPr>
        <w:t>- Đề xuất cần phải kiểm tra cả thiết bị đo lưu lượng</w:t>
      </w:r>
      <w:r w:rsidR="00CA3C6F">
        <w:rPr>
          <w:lang w:val="vi-VN"/>
        </w:rPr>
        <w:t>.</w:t>
      </w:r>
    </w:p>
    <w:p w14:paraId="21474939" w14:textId="7CF07DA1" w:rsidR="00CA3C6F" w:rsidRDefault="00531EDD" w:rsidP="00D43F32">
      <w:pPr>
        <w:spacing w:before="120"/>
        <w:jc w:val="both"/>
        <w:rPr>
          <w:rFonts w:cs="Times New Roman"/>
          <w:lang w:val="vi-VN"/>
        </w:rPr>
      </w:pPr>
      <w:r>
        <w:rPr>
          <w:lang w:val="vi-VN"/>
        </w:rPr>
        <w:t xml:space="preserve">- </w:t>
      </w:r>
      <w:r w:rsidR="009F1984">
        <w:rPr>
          <w:lang w:val="vi-VN"/>
        </w:rPr>
        <w:t xml:space="preserve">Phạm vi đo: cần điều chỉnh lại sai số lớn nhất cho phép đối với các khí các nhau thì sai số tại các điểm “không” khác nhau. Đối với CO2 không thể áp dụng sai số </w:t>
      </w:r>
      <w:r w:rsidR="009F1984">
        <w:rPr>
          <w:rFonts w:cs="Times New Roman"/>
          <w:lang w:val="vi-VN"/>
        </w:rPr>
        <w:t>± 2</w:t>
      </w:r>
      <w:r w:rsidR="004F43EC">
        <w:rPr>
          <w:rFonts w:cs="Times New Roman"/>
          <w:lang w:val="vi-VN"/>
        </w:rPr>
        <w:t xml:space="preserve"> x10</w:t>
      </w:r>
      <w:r w:rsidR="004F43EC" w:rsidRPr="004F43EC">
        <w:rPr>
          <w:rFonts w:cs="Times New Roman"/>
          <w:vertAlign w:val="superscript"/>
          <w:lang w:val="vi-VN"/>
        </w:rPr>
        <w:t>-4</w:t>
      </w:r>
      <w:r w:rsidR="009F1984">
        <w:rPr>
          <w:rFonts w:cs="Times New Roman"/>
          <w:lang w:val="vi-VN"/>
        </w:rPr>
        <w:t xml:space="preserve"> </w:t>
      </w:r>
      <w:r w:rsidR="004F43EC">
        <w:rPr>
          <w:rFonts w:cs="Times New Roman"/>
          <w:lang w:val="vi-VN"/>
        </w:rPr>
        <w:t>%Vol</w:t>
      </w:r>
      <w:r w:rsidR="002F69CB">
        <w:rPr>
          <w:rFonts w:cs="Times New Roman"/>
          <w:lang w:val="vi-VN"/>
        </w:rPr>
        <w:t xml:space="preserve">. </w:t>
      </w:r>
    </w:p>
    <w:p w14:paraId="50464855" w14:textId="60127E24" w:rsidR="00DE2900" w:rsidRPr="00BF6B65" w:rsidRDefault="00DE2900" w:rsidP="00D43F32">
      <w:pPr>
        <w:spacing w:before="120"/>
        <w:jc w:val="both"/>
        <w:rPr>
          <w:rFonts w:cs="Times New Roman"/>
          <w:b/>
          <w:lang w:val="vi-VN"/>
        </w:rPr>
      </w:pPr>
      <w:r w:rsidRPr="00BF6B65">
        <w:rPr>
          <w:rFonts w:cs="Times New Roman"/>
          <w:b/>
          <w:lang w:val="vi-VN"/>
        </w:rPr>
        <w:t>2. ĐLVN 31:2016</w:t>
      </w:r>
      <w:r w:rsidR="007C1059">
        <w:rPr>
          <w:rFonts w:cs="Times New Roman"/>
          <w:b/>
          <w:lang w:val="vi-VN"/>
        </w:rPr>
        <w:t xml:space="preserve"> (pH)</w:t>
      </w:r>
    </w:p>
    <w:p w14:paraId="48CFA1BA" w14:textId="4AE4C7CD" w:rsidR="00DE2900" w:rsidRDefault="00DE2900" w:rsidP="00D43F32">
      <w:pPr>
        <w:spacing w:before="120"/>
        <w:jc w:val="both"/>
        <w:rPr>
          <w:rFonts w:cs="Times New Roman"/>
          <w:lang w:val="vi-VN"/>
        </w:rPr>
      </w:pPr>
      <w:r>
        <w:rPr>
          <w:rFonts w:cs="Times New Roman"/>
          <w:lang w:val="vi-VN"/>
        </w:rPr>
        <w:t>- Nên kiểm định tách riêng 2 loại thang riêng. Theo thang axit hoặc bazo. Vì khi kiểm toàn thang khó đạt.</w:t>
      </w:r>
    </w:p>
    <w:p w14:paraId="562272BE" w14:textId="77777777" w:rsidR="0072593C" w:rsidRDefault="0072593C" w:rsidP="00D43F32">
      <w:pPr>
        <w:spacing w:before="120"/>
        <w:jc w:val="both"/>
        <w:rPr>
          <w:rFonts w:cs="Times New Roman"/>
          <w:lang w:val="vi-VN"/>
        </w:rPr>
      </w:pPr>
    </w:p>
    <w:p w14:paraId="0298C110" w14:textId="3F38E9E7" w:rsidR="0072593C" w:rsidRPr="007C1059" w:rsidRDefault="0072593C" w:rsidP="00D43F32">
      <w:pPr>
        <w:spacing w:before="120"/>
        <w:jc w:val="both"/>
        <w:rPr>
          <w:rFonts w:cs="Times New Roman"/>
          <w:b/>
          <w:lang w:val="vi-VN"/>
        </w:rPr>
      </w:pPr>
      <w:r w:rsidRPr="007C1059">
        <w:rPr>
          <w:rFonts w:cs="Times New Roman"/>
          <w:b/>
          <w:lang w:val="vi-VN"/>
        </w:rPr>
        <w:t xml:space="preserve">3. ĐLVN </w:t>
      </w:r>
      <w:r w:rsidR="007C1059" w:rsidRPr="007C1059">
        <w:rPr>
          <w:rFonts w:cs="Times New Roman"/>
          <w:b/>
          <w:lang w:val="vi-VN"/>
        </w:rPr>
        <w:t>274:2016 (EC)</w:t>
      </w:r>
    </w:p>
    <w:p w14:paraId="267C7B38" w14:textId="60E79743" w:rsidR="007C1059" w:rsidRDefault="007C1059" w:rsidP="00D43F32">
      <w:pPr>
        <w:spacing w:before="120"/>
        <w:jc w:val="both"/>
        <w:rPr>
          <w:rFonts w:cs="Times New Roman"/>
          <w:lang w:val="vi-VN"/>
        </w:rPr>
      </w:pPr>
      <w:r>
        <w:rPr>
          <w:rFonts w:cs="Times New Roman"/>
          <w:lang w:val="vi-VN"/>
        </w:rPr>
        <w:t>- Các chuẩn sử dụng trong quy trình đang fix. Không nên bỏ</w:t>
      </w:r>
      <w:r w:rsidR="0026433D">
        <w:rPr>
          <w:rFonts w:cs="Times New Roman"/>
          <w:lang w:val="vi-VN"/>
        </w:rPr>
        <w:t xml:space="preserve"> các giá trị chuẩn fix theo các thang trong bảng 4 của quy trình</w:t>
      </w:r>
    </w:p>
    <w:p w14:paraId="631521A2" w14:textId="77777777" w:rsidR="004D5039" w:rsidRDefault="004952A1" w:rsidP="00D43F32">
      <w:pPr>
        <w:spacing w:before="120"/>
        <w:jc w:val="both"/>
        <w:rPr>
          <w:rFonts w:cs="Times New Roman"/>
          <w:lang w:val="vi-VN"/>
        </w:rPr>
      </w:pPr>
      <w:r>
        <w:rPr>
          <w:rFonts w:cs="Times New Roman"/>
          <w:lang w:val="vi-VN"/>
        </w:rPr>
        <w:t xml:space="preserve">- </w:t>
      </w:r>
      <w:r w:rsidR="00434F32">
        <w:rPr>
          <w:rFonts w:cs="Times New Roman"/>
          <w:lang w:val="vi-VN"/>
        </w:rPr>
        <w:t xml:space="preserve">Tại mục Phương tiện khác: - </w:t>
      </w:r>
      <w:r>
        <w:rPr>
          <w:rFonts w:cs="Times New Roman"/>
          <w:lang w:val="vi-VN"/>
        </w:rPr>
        <w:t>Bể điều nhiệt</w:t>
      </w:r>
      <w:r w:rsidR="00434F32">
        <w:rPr>
          <w:rFonts w:cs="Times New Roman"/>
          <w:lang w:val="vi-VN"/>
        </w:rPr>
        <w:t xml:space="preserve"> quy định độ phân giải: 0,01 </w:t>
      </w:r>
      <w:r w:rsidR="00434F32" w:rsidRPr="00434F32">
        <w:rPr>
          <w:rFonts w:cs="Times New Roman"/>
          <w:vertAlign w:val="superscript"/>
          <w:lang w:val="vi-VN"/>
        </w:rPr>
        <w:t>0</w:t>
      </w:r>
      <w:r w:rsidR="00434F32">
        <w:rPr>
          <w:rFonts w:cs="Times New Roman"/>
          <w:lang w:val="vi-VN"/>
        </w:rPr>
        <w:t>C</w:t>
      </w:r>
    </w:p>
    <w:p w14:paraId="2E8CE201" w14:textId="64CA70A2" w:rsidR="004952A1" w:rsidRDefault="004D5039" w:rsidP="00D43F32">
      <w:pPr>
        <w:spacing w:before="120"/>
        <w:jc w:val="both"/>
        <w:rPr>
          <w:rFonts w:cs="Times New Roman"/>
          <w:lang w:val="vi-VN"/>
        </w:rPr>
      </w:pPr>
      <w:r>
        <w:rPr>
          <w:rFonts w:cs="Times New Roman"/>
          <w:lang w:val="vi-VN"/>
        </w:rPr>
        <w:t xml:space="preserve">- Tại mục 7.3.1 Quy định nhiệt là (25 ± 0,01) </w:t>
      </w:r>
      <w:r w:rsidRPr="004D5039">
        <w:rPr>
          <w:rFonts w:cs="Times New Roman"/>
          <w:vertAlign w:val="superscript"/>
          <w:lang w:val="vi-VN"/>
        </w:rPr>
        <w:t>0</w:t>
      </w:r>
      <w:r>
        <w:rPr>
          <w:rFonts w:cs="Times New Roman"/>
          <w:lang w:val="vi-VN"/>
        </w:rPr>
        <w:t>C cần phải điều chỉnh lại</w:t>
      </w:r>
      <w:r w:rsidR="004952A1">
        <w:rPr>
          <w:rFonts w:cs="Times New Roman"/>
          <w:lang w:val="vi-VN"/>
        </w:rPr>
        <w:t xml:space="preserve"> </w:t>
      </w:r>
    </w:p>
    <w:p w14:paraId="198FAA45" w14:textId="67F7344D" w:rsidR="00AF35D6" w:rsidRDefault="00AF35D6" w:rsidP="00D43F32">
      <w:pPr>
        <w:spacing w:before="120"/>
        <w:jc w:val="both"/>
        <w:rPr>
          <w:rFonts w:cs="Times New Roman"/>
          <w:lang w:val="vi-VN"/>
        </w:rPr>
      </w:pPr>
      <w:r>
        <w:rPr>
          <w:rFonts w:cs="Times New Roman"/>
          <w:lang w:val="vi-VN"/>
        </w:rPr>
        <w:t xml:space="preserve">- Cần phải điều chỉnh lại các so sánh trong kiểm tra đo lường. Không để sử dụng kiểm tra </w:t>
      </w:r>
      <w:r w:rsidRPr="00AF35D6">
        <w:rPr>
          <w:rFonts w:cs="Times New Roman"/>
          <w:i/>
          <w:lang w:val="vi-VN"/>
        </w:rPr>
        <w:t>“sai số cho phép của PTĐ”</w:t>
      </w:r>
      <w:r>
        <w:rPr>
          <w:rFonts w:cs="Times New Roman"/>
          <w:lang w:val="vi-VN"/>
        </w:rPr>
        <w:t xml:space="preserve"> nên thay bằng </w:t>
      </w:r>
      <w:r w:rsidRPr="00AF35D6">
        <w:rPr>
          <w:rFonts w:cs="Times New Roman"/>
          <w:i/>
          <w:lang w:val="vi-VN"/>
        </w:rPr>
        <w:t>“so sánh sai số lớn nhất cho phép”</w:t>
      </w:r>
    </w:p>
    <w:p w14:paraId="3C3C378C" w14:textId="134FCB2F" w:rsidR="00DB5449" w:rsidRPr="00A87AEB" w:rsidRDefault="00DB5449" w:rsidP="00D43F32">
      <w:pPr>
        <w:spacing w:before="120"/>
        <w:jc w:val="both"/>
        <w:rPr>
          <w:b/>
          <w:lang w:val="vi-VN"/>
        </w:rPr>
      </w:pPr>
      <w:r w:rsidRPr="00A87AEB">
        <w:rPr>
          <w:b/>
          <w:lang w:val="vi-VN"/>
        </w:rPr>
        <w:t>4. ĐLVN 275:</w:t>
      </w:r>
      <w:r w:rsidR="00A87AEB" w:rsidRPr="00A87AEB">
        <w:rPr>
          <w:b/>
          <w:lang w:val="vi-VN"/>
        </w:rPr>
        <w:t>2016 (Độ đục)</w:t>
      </w:r>
    </w:p>
    <w:p w14:paraId="7FBAF43A" w14:textId="77777777" w:rsidR="00A87AEB" w:rsidRDefault="00A87AEB" w:rsidP="00A87AEB">
      <w:pPr>
        <w:spacing w:before="120"/>
        <w:jc w:val="both"/>
        <w:rPr>
          <w:rFonts w:cs="Times New Roman"/>
          <w:lang w:val="vi-VN"/>
        </w:rPr>
      </w:pPr>
      <w:r>
        <w:rPr>
          <w:rFonts w:cs="Times New Roman"/>
          <w:lang w:val="vi-VN"/>
        </w:rPr>
        <w:t>- Các chuẩn sử dụng trong quy trình đang fix. Không nên bỏ các giá trị chuẩn fix theo các thang trong bảng 4 của quy trình</w:t>
      </w:r>
    </w:p>
    <w:p w14:paraId="55E21EB5" w14:textId="1F2446F8" w:rsidR="00A87AEB" w:rsidRDefault="00A87AEB" w:rsidP="00D43F32">
      <w:pPr>
        <w:spacing w:before="120"/>
        <w:jc w:val="both"/>
        <w:rPr>
          <w:lang w:val="vi-VN"/>
        </w:rPr>
      </w:pPr>
      <w:r>
        <w:rPr>
          <w:lang w:val="vi-VN"/>
        </w:rPr>
        <w:t xml:space="preserve">- Tại mục 7.3.2 “kiểm tra tại điểm 0” Sai số cho phép </w:t>
      </w:r>
      <w:r>
        <w:rPr>
          <w:rFonts w:cs="Times New Roman"/>
          <w:lang w:val="vi-VN"/>
        </w:rPr>
        <w:t>±</w:t>
      </w:r>
      <w:r>
        <w:rPr>
          <w:lang w:val="vi-VN"/>
        </w:rPr>
        <w:t xml:space="preserve"> 3% giá trị lớn nhất của thang đo là không phù hợp.  Vì thang đo của thiết bị lớn</w:t>
      </w:r>
    </w:p>
    <w:p w14:paraId="0FF6F9D0" w14:textId="77777777" w:rsidR="000F0BE8" w:rsidRDefault="000F0BE8" w:rsidP="000F0BE8">
      <w:pPr>
        <w:spacing w:before="120"/>
        <w:jc w:val="both"/>
        <w:rPr>
          <w:rFonts w:cs="Times New Roman"/>
          <w:i/>
          <w:lang w:val="vi-VN"/>
        </w:rPr>
      </w:pPr>
      <w:r>
        <w:rPr>
          <w:rFonts w:cs="Times New Roman"/>
          <w:lang w:val="vi-VN"/>
        </w:rPr>
        <w:t xml:space="preserve">- Cần phải điều chỉnh lại các so sánh trong kiểm tra đo lường. Không để sử dụng kiểm tra </w:t>
      </w:r>
      <w:r w:rsidRPr="00AF35D6">
        <w:rPr>
          <w:rFonts w:cs="Times New Roman"/>
          <w:i/>
          <w:lang w:val="vi-VN"/>
        </w:rPr>
        <w:t>“sai số cho phép của PTĐ”</w:t>
      </w:r>
      <w:r>
        <w:rPr>
          <w:rFonts w:cs="Times New Roman"/>
          <w:lang w:val="vi-VN"/>
        </w:rPr>
        <w:t xml:space="preserve"> nên thay bằng </w:t>
      </w:r>
      <w:r w:rsidRPr="00AF35D6">
        <w:rPr>
          <w:rFonts w:cs="Times New Roman"/>
          <w:i/>
          <w:lang w:val="vi-VN"/>
        </w:rPr>
        <w:t>“so sánh sai số lớn nhất cho phép”</w:t>
      </w:r>
    </w:p>
    <w:p w14:paraId="4DC35562" w14:textId="0EA25C3E" w:rsidR="00A87AEB" w:rsidRDefault="008E1887" w:rsidP="00D43F32">
      <w:pPr>
        <w:spacing w:before="120"/>
        <w:jc w:val="both"/>
        <w:rPr>
          <w:rFonts w:cs="Times New Roman"/>
          <w:lang w:val="vi-VN"/>
        </w:rPr>
      </w:pPr>
      <w:r>
        <w:rPr>
          <w:rFonts w:cs="Times New Roman"/>
          <w:i/>
          <w:lang w:val="vi-VN"/>
        </w:rPr>
        <w:t>-</w:t>
      </w:r>
      <w:r>
        <w:rPr>
          <w:rFonts w:cs="Times New Roman"/>
          <w:lang w:val="vi-VN"/>
        </w:rPr>
        <w:t xml:space="preserve"> </w:t>
      </w:r>
      <w:r w:rsidR="00510189">
        <w:rPr>
          <w:rFonts w:cs="Times New Roman"/>
          <w:lang w:val="vi-VN"/>
        </w:rPr>
        <w:t xml:space="preserve">Tại mục phương tiện khác: Bổ phần bình định mức và pipet </w:t>
      </w:r>
    </w:p>
    <w:p w14:paraId="57FF5C4E" w14:textId="0AD9D76C" w:rsidR="000442A0" w:rsidRDefault="000442A0" w:rsidP="00D43F32">
      <w:pPr>
        <w:spacing w:before="120"/>
        <w:jc w:val="both"/>
        <w:rPr>
          <w:rFonts w:cs="Times New Roman"/>
          <w:b/>
          <w:lang w:val="vi-VN"/>
        </w:rPr>
      </w:pPr>
      <w:r w:rsidRPr="000442A0">
        <w:rPr>
          <w:rFonts w:cs="Times New Roman"/>
          <w:b/>
          <w:lang w:val="vi-VN"/>
        </w:rPr>
        <w:t>5. ĐLVN 275:2014 (Oxy hòa tan)</w:t>
      </w:r>
    </w:p>
    <w:p w14:paraId="6229FADC" w14:textId="3C323421" w:rsidR="000442A0" w:rsidRDefault="000442A0" w:rsidP="00D43F32">
      <w:pPr>
        <w:spacing w:before="120"/>
        <w:jc w:val="both"/>
        <w:rPr>
          <w:rFonts w:cs="Times New Roman"/>
          <w:lang w:val="vi-VN"/>
        </w:rPr>
      </w:pPr>
      <w:r w:rsidRPr="000442A0">
        <w:rPr>
          <w:rFonts w:cs="Times New Roman"/>
          <w:lang w:val="vi-VN"/>
        </w:rPr>
        <w:t xml:space="preserve">- Phạm vi sai số 6% </w:t>
      </w:r>
      <w:r>
        <w:rPr>
          <w:rFonts w:cs="Times New Roman"/>
          <w:lang w:val="vi-VN"/>
        </w:rPr>
        <w:t xml:space="preserve">giá trị đọc </w:t>
      </w:r>
      <w:r w:rsidRPr="000442A0">
        <w:rPr>
          <w:rFonts w:cs="Times New Roman"/>
          <w:lang w:val="vi-VN"/>
        </w:rPr>
        <w:t>quá cao</w:t>
      </w:r>
      <w:r>
        <w:rPr>
          <w:rFonts w:cs="Times New Roman"/>
          <w:lang w:val="vi-VN"/>
        </w:rPr>
        <w:t>, không hợp lý</w:t>
      </w:r>
    </w:p>
    <w:p w14:paraId="5937C294" w14:textId="77777777" w:rsidR="008052EA" w:rsidRDefault="008052EA" w:rsidP="00D43F32">
      <w:pPr>
        <w:spacing w:before="120"/>
        <w:jc w:val="both"/>
        <w:rPr>
          <w:rFonts w:cs="Times New Roman"/>
          <w:lang w:val="vi-VN"/>
        </w:rPr>
      </w:pPr>
    </w:p>
    <w:p w14:paraId="4B309FE0" w14:textId="76982701" w:rsidR="008052EA" w:rsidRPr="0012133B" w:rsidRDefault="008052EA" w:rsidP="00D43F32">
      <w:pPr>
        <w:spacing w:before="120"/>
        <w:jc w:val="both"/>
        <w:rPr>
          <w:rFonts w:cs="Times New Roman"/>
          <w:b/>
          <w:lang w:val="vi-VN"/>
        </w:rPr>
      </w:pPr>
      <w:r w:rsidRPr="0012133B">
        <w:rPr>
          <w:rFonts w:cs="Times New Roman"/>
          <w:b/>
          <w:lang w:val="vi-VN"/>
        </w:rPr>
        <w:t>6. ĐLVN 279:2015</w:t>
      </w:r>
      <w:r w:rsidR="007051FE">
        <w:rPr>
          <w:rFonts w:cs="Times New Roman"/>
          <w:b/>
          <w:lang w:val="vi-VN"/>
        </w:rPr>
        <w:t xml:space="preserve"> (DO)</w:t>
      </w:r>
    </w:p>
    <w:p w14:paraId="7E906D8B" w14:textId="777E9FEC" w:rsidR="008052EA" w:rsidRDefault="008052EA" w:rsidP="00D43F32">
      <w:pPr>
        <w:spacing w:before="120"/>
        <w:jc w:val="both"/>
        <w:rPr>
          <w:rFonts w:cs="Times New Roman"/>
          <w:lang w:val="vi-VN"/>
        </w:rPr>
      </w:pPr>
      <w:r>
        <w:rPr>
          <w:rFonts w:cs="Times New Roman"/>
          <w:lang w:val="vi-VN"/>
        </w:rPr>
        <w:t>- Đối với dung dịch Na</w:t>
      </w:r>
      <w:r w:rsidRPr="008052EA">
        <w:rPr>
          <w:rFonts w:cs="Times New Roman"/>
          <w:vertAlign w:val="subscript"/>
          <w:lang w:val="vi-VN"/>
        </w:rPr>
        <w:t>2</w:t>
      </w:r>
      <w:r>
        <w:rPr>
          <w:rFonts w:cs="Times New Roman"/>
          <w:lang w:val="vi-VN"/>
        </w:rPr>
        <w:t>S</w:t>
      </w:r>
      <w:r w:rsidRPr="008052EA">
        <w:rPr>
          <w:rFonts w:cs="Times New Roman"/>
          <w:vertAlign w:val="subscript"/>
          <w:lang w:val="vi-VN"/>
        </w:rPr>
        <w:t>2</w:t>
      </w:r>
      <w:r>
        <w:rPr>
          <w:rFonts w:cs="Times New Roman"/>
          <w:lang w:val="vi-VN"/>
        </w:rPr>
        <w:t>O</w:t>
      </w:r>
      <w:r w:rsidRPr="008052EA">
        <w:rPr>
          <w:rFonts w:cs="Times New Roman"/>
          <w:vertAlign w:val="subscript"/>
          <w:lang w:val="vi-VN"/>
        </w:rPr>
        <w:t>3</w:t>
      </w:r>
      <w:r>
        <w:rPr>
          <w:rFonts w:cs="Times New Roman"/>
          <w:lang w:val="vi-VN"/>
        </w:rPr>
        <w:t xml:space="preserve"> không cần phải để độ chính xác 99,997%</w:t>
      </w:r>
    </w:p>
    <w:p w14:paraId="0B35DA7E" w14:textId="30741180" w:rsidR="00506DCC" w:rsidRDefault="008327DE" w:rsidP="00D43F32">
      <w:pPr>
        <w:spacing w:before="120"/>
        <w:jc w:val="both"/>
        <w:rPr>
          <w:rFonts w:cs="Times New Roman"/>
          <w:lang w:val="vi-VN"/>
        </w:rPr>
      </w:pPr>
      <w:r>
        <w:rPr>
          <w:rFonts w:cs="Times New Roman"/>
          <w:lang w:val="vi-VN"/>
        </w:rPr>
        <w:t>- Đối với quy trình không thể thực hiện được đối với hiện trường.</w:t>
      </w:r>
    </w:p>
    <w:p w14:paraId="1450E61E" w14:textId="77777777" w:rsidR="00C63E52" w:rsidRDefault="008C1A59" w:rsidP="00D43F32">
      <w:pPr>
        <w:spacing w:before="120"/>
        <w:jc w:val="both"/>
        <w:rPr>
          <w:rFonts w:cs="Times New Roman"/>
          <w:lang w:val="vi-VN"/>
        </w:rPr>
      </w:pPr>
      <w:r>
        <w:rPr>
          <w:rFonts w:cs="Times New Roman"/>
          <w:lang w:val="vi-VN"/>
        </w:rPr>
        <w:lastRenderedPageBreak/>
        <w:t>- Pha dung dịch “không”</w:t>
      </w:r>
      <w:r w:rsidR="00C63E52">
        <w:rPr>
          <w:rFonts w:cs="Times New Roman"/>
          <w:lang w:val="vi-VN"/>
        </w:rPr>
        <w:t xml:space="preserve">: </w:t>
      </w:r>
    </w:p>
    <w:p w14:paraId="0DDABD2D" w14:textId="43820B18" w:rsidR="008C1A59" w:rsidRDefault="00C63E52" w:rsidP="00C63E52">
      <w:pPr>
        <w:spacing w:before="120"/>
        <w:ind w:firstLine="720"/>
        <w:jc w:val="both"/>
        <w:rPr>
          <w:rFonts w:cs="Times New Roman"/>
          <w:lang w:val="vi-VN"/>
        </w:rPr>
      </w:pPr>
      <w:r>
        <w:rPr>
          <w:rFonts w:cs="Times New Roman"/>
          <w:lang w:val="vi-VN"/>
        </w:rPr>
        <w:t>+ Na</w:t>
      </w:r>
      <w:r w:rsidRPr="00C63E52">
        <w:rPr>
          <w:rFonts w:cs="Times New Roman"/>
          <w:vertAlign w:val="subscript"/>
          <w:lang w:val="vi-VN"/>
        </w:rPr>
        <w:t>2</w:t>
      </w:r>
      <w:r>
        <w:rPr>
          <w:rFonts w:cs="Times New Roman"/>
          <w:lang w:val="vi-VN"/>
        </w:rPr>
        <w:t>SO</w:t>
      </w:r>
      <w:r w:rsidRPr="00C63E52">
        <w:rPr>
          <w:rFonts w:cs="Times New Roman"/>
          <w:vertAlign w:val="subscript"/>
          <w:lang w:val="vi-VN"/>
        </w:rPr>
        <w:t>3</w:t>
      </w:r>
      <w:r>
        <w:rPr>
          <w:rFonts w:cs="Times New Roman"/>
          <w:lang w:val="vi-VN"/>
        </w:rPr>
        <w:t xml:space="preserve"> (tinh khiết ); 5 g</w:t>
      </w:r>
    </w:p>
    <w:p w14:paraId="2890DF9F" w14:textId="271A8529" w:rsidR="00C63E52" w:rsidRDefault="00C63E52" w:rsidP="00D43F32">
      <w:pPr>
        <w:spacing w:before="120"/>
        <w:jc w:val="both"/>
        <w:rPr>
          <w:rFonts w:cs="Times New Roman"/>
          <w:lang w:val="vi-VN"/>
        </w:rPr>
      </w:pPr>
      <w:r>
        <w:rPr>
          <w:rFonts w:cs="Times New Roman"/>
          <w:lang w:val="vi-VN"/>
        </w:rPr>
        <w:tab/>
        <w:t>+ Na</w:t>
      </w:r>
      <w:r w:rsidRPr="00C63E52">
        <w:rPr>
          <w:rFonts w:cs="Times New Roman"/>
          <w:vertAlign w:val="subscript"/>
          <w:lang w:val="vi-VN"/>
        </w:rPr>
        <w:t>2</w:t>
      </w:r>
      <w:r>
        <w:rPr>
          <w:rFonts w:cs="Times New Roman"/>
          <w:lang w:val="vi-VN"/>
        </w:rPr>
        <w:t>SO</w:t>
      </w:r>
      <w:r w:rsidRPr="00C63E52">
        <w:rPr>
          <w:rFonts w:cs="Times New Roman"/>
          <w:vertAlign w:val="subscript"/>
          <w:lang w:val="vi-VN"/>
        </w:rPr>
        <w:t>3</w:t>
      </w:r>
      <w:r>
        <w:rPr>
          <w:rFonts w:cs="Times New Roman"/>
          <w:lang w:val="vi-VN"/>
        </w:rPr>
        <w:t>.5H</w:t>
      </w:r>
      <w:r w:rsidRPr="00C63E52">
        <w:rPr>
          <w:rFonts w:cs="Times New Roman"/>
          <w:vertAlign w:val="subscript"/>
          <w:lang w:val="vi-VN"/>
        </w:rPr>
        <w:t>2</w:t>
      </w:r>
      <w:r>
        <w:rPr>
          <w:rFonts w:cs="Times New Roman"/>
          <w:lang w:val="vi-VN"/>
        </w:rPr>
        <w:t>O: 7 – 10 g</w:t>
      </w:r>
      <w:r>
        <w:rPr>
          <w:rFonts w:cs="Times New Roman"/>
          <w:lang w:val="vi-VN"/>
        </w:rPr>
        <w:tab/>
      </w:r>
    </w:p>
    <w:p w14:paraId="6EF06591" w14:textId="14BDCD31" w:rsidR="00C63E52" w:rsidRDefault="00C63E52" w:rsidP="00D43F32">
      <w:pPr>
        <w:spacing w:before="120"/>
        <w:jc w:val="both"/>
        <w:rPr>
          <w:rFonts w:cs="Times New Roman"/>
          <w:lang w:val="vi-VN"/>
        </w:rPr>
      </w:pPr>
      <w:r>
        <w:rPr>
          <w:rFonts w:cs="Times New Roman"/>
          <w:lang w:val="vi-VN"/>
        </w:rPr>
        <w:tab/>
        <w:t>+ KIO</w:t>
      </w:r>
      <w:r w:rsidRPr="00832F5F">
        <w:rPr>
          <w:rFonts w:cs="Times New Roman"/>
          <w:vertAlign w:val="subscript"/>
          <w:lang w:val="vi-VN"/>
        </w:rPr>
        <w:t>3</w:t>
      </w:r>
      <w:r>
        <w:rPr>
          <w:rFonts w:cs="Times New Roman"/>
          <w:lang w:val="vi-VN"/>
        </w:rPr>
        <w:t xml:space="preserve">: 0,5 </w:t>
      </w:r>
      <w:r w:rsidR="00511FDA">
        <w:rPr>
          <w:rFonts w:cs="Times New Roman"/>
          <w:lang w:val="vi-VN"/>
        </w:rPr>
        <w:t>m</w:t>
      </w:r>
      <w:r>
        <w:rPr>
          <w:rFonts w:cs="Times New Roman"/>
          <w:lang w:val="vi-VN"/>
        </w:rPr>
        <w:t>g</w:t>
      </w:r>
    </w:p>
    <w:p w14:paraId="6A3AE9C4" w14:textId="4B0EA126" w:rsidR="00C63E52" w:rsidRDefault="00C63E52" w:rsidP="00D43F32">
      <w:pPr>
        <w:spacing w:before="120"/>
        <w:jc w:val="both"/>
        <w:rPr>
          <w:rFonts w:cs="Times New Roman"/>
          <w:lang w:val="vi-VN"/>
        </w:rPr>
      </w:pPr>
      <w:r>
        <w:rPr>
          <w:rFonts w:cs="Times New Roman"/>
          <w:lang w:val="vi-VN"/>
        </w:rPr>
        <w:tab/>
        <w:t>+ H</w:t>
      </w:r>
      <w:r w:rsidRPr="00832F5F">
        <w:rPr>
          <w:rFonts w:cs="Times New Roman"/>
          <w:vertAlign w:val="subscript"/>
          <w:lang w:val="vi-VN"/>
        </w:rPr>
        <w:t>2</w:t>
      </w:r>
      <w:r>
        <w:rPr>
          <w:rFonts w:cs="Times New Roman"/>
          <w:lang w:val="vi-VN"/>
        </w:rPr>
        <w:t>O: 99,7 mL</w:t>
      </w:r>
    </w:p>
    <w:p w14:paraId="3A95AD8F" w14:textId="1F52C379" w:rsidR="00B20CD8" w:rsidRPr="00B20CD8" w:rsidRDefault="00B20CD8" w:rsidP="00B20CD8">
      <w:pPr>
        <w:pStyle w:val="ListParagraph"/>
        <w:numPr>
          <w:ilvl w:val="0"/>
          <w:numId w:val="1"/>
        </w:numPr>
        <w:spacing w:before="120"/>
        <w:jc w:val="both"/>
        <w:rPr>
          <w:rFonts w:cs="Times New Roman"/>
          <w:lang w:val="vi-VN"/>
        </w:rPr>
      </w:pPr>
      <w:bookmarkStart w:id="0" w:name="_GoBack"/>
      <w:bookmarkEnd w:id="0"/>
    </w:p>
    <w:sectPr w:rsidR="00B20CD8" w:rsidRPr="00B20CD8" w:rsidSect="00D649CE">
      <w:pgSz w:w="11901" w:h="16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21399B"/>
    <w:multiLevelType w:val="hybridMultilevel"/>
    <w:tmpl w:val="B8B81FAE"/>
    <w:lvl w:ilvl="0" w:tplc="8EA61040">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990"/>
    <w:rsid w:val="000442A0"/>
    <w:rsid w:val="00085ED4"/>
    <w:rsid w:val="000A485A"/>
    <w:rsid w:val="000C3925"/>
    <w:rsid w:val="000F0BE8"/>
    <w:rsid w:val="0012133B"/>
    <w:rsid w:val="0012690D"/>
    <w:rsid w:val="0026433D"/>
    <w:rsid w:val="002F69CB"/>
    <w:rsid w:val="00374B7B"/>
    <w:rsid w:val="00434F32"/>
    <w:rsid w:val="004952A1"/>
    <w:rsid w:val="004D5039"/>
    <w:rsid w:val="004F43EC"/>
    <w:rsid w:val="00506DCC"/>
    <w:rsid w:val="00510189"/>
    <w:rsid w:val="00511FDA"/>
    <w:rsid w:val="00531EDD"/>
    <w:rsid w:val="00585409"/>
    <w:rsid w:val="005C4F56"/>
    <w:rsid w:val="005E0EA7"/>
    <w:rsid w:val="007051FE"/>
    <w:rsid w:val="0072593C"/>
    <w:rsid w:val="007979D7"/>
    <w:rsid w:val="007C1059"/>
    <w:rsid w:val="007E355E"/>
    <w:rsid w:val="008052EA"/>
    <w:rsid w:val="008310A3"/>
    <w:rsid w:val="008327DE"/>
    <w:rsid w:val="00832F5F"/>
    <w:rsid w:val="008C1A59"/>
    <w:rsid w:val="008E1887"/>
    <w:rsid w:val="009F1984"/>
    <w:rsid w:val="00A30A4E"/>
    <w:rsid w:val="00A537D6"/>
    <w:rsid w:val="00A87AEB"/>
    <w:rsid w:val="00A96990"/>
    <w:rsid w:val="00AF35D6"/>
    <w:rsid w:val="00B20CD8"/>
    <w:rsid w:val="00BD5AA7"/>
    <w:rsid w:val="00BF1290"/>
    <w:rsid w:val="00BF6B65"/>
    <w:rsid w:val="00C63E52"/>
    <w:rsid w:val="00CA3C6F"/>
    <w:rsid w:val="00D43F32"/>
    <w:rsid w:val="00D649CE"/>
    <w:rsid w:val="00D65599"/>
    <w:rsid w:val="00D6719B"/>
    <w:rsid w:val="00DB5449"/>
    <w:rsid w:val="00DE2900"/>
    <w:rsid w:val="00EA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2159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8"/>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9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277</Words>
  <Characters>1583</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Trung tâm Quan trắc môi trường</Company>
  <LinksUpToDate>false</LinksUpToDate>
  <CharactersWithSpaces>1857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53</cp:revision>
  <dcterms:created xsi:type="dcterms:W3CDTF">2016-09-20T01:58:00Z</dcterms:created>
  <dcterms:modified xsi:type="dcterms:W3CDTF">2016-09-27T04:01:00Z</dcterms:modified>
</cp:coreProperties>
</file>