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878" w:rsidRPr="002F1C4D" w:rsidRDefault="00D15FE3" w:rsidP="002F1C4D">
      <w:pPr>
        <w:spacing w:after="0" w:line="360" w:lineRule="auto"/>
        <w:jc w:val="center"/>
        <w:rPr>
          <w:rFonts w:ascii="Times New Roman" w:hAnsi="Times New Roman" w:cs="Times New Roman"/>
          <w:b/>
          <w:sz w:val="28"/>
          <w:szCs w:val="28"/>
        </w:rPr>
      </w:pPr>
      <w:r w:rsidRPr="002F1C4D">
        <w:rPr>
          <w:rFonts w:ascii="Times New Roman" w:hAnsi="Times New Roman" w:cs="Times New Roman"/>
          <w:b/>
          <w:sz w:val="28"/>
          <w:szCs w:val="28"/>
        </w:rPr>
        <w:t>GIỚI THIỆU PHƯƠNG PHÁP HIỆU CHUẨN TSS</w:t>
      </w:r>
    </w:p>
    <w:p w:rsidR="00D15FE3" w:rsidRPr="009D2878" w:rsidRDefault="00D15FE3" w:rsidP="002F1C4D">
      <w:pPr>
        <w:spacing w:after="0" w:line="360" w:lineRule="auto"/>
        <w:rPr>
          <w:rFonts w:ascii="Times New Roman" w:hAnsi="Times New Roman" w:cs="Times New Roman"/>
          <w:b/>
          <w:sz w:val="28"/>
          <w:szCs w:val="28"/>
        </w:rPr>
      </w:pPr>
      <w:r w:rsidRPr="009D2878">
        <w:rPr>
          <w:rFonts w:ascii="Times New Roman" w:hAnsi="Times New Roman" w:cs="Times New Roman"/>
          <w:b/>
          <w:sz w:val="28"/>
          <w:szCs w:val="28"/>
        </w:rPr>
        <w:t>1. Định nghĩa</w:t>
      </w:r>
    </w:p>
    <w:p w:rsidR="007947DF" w:rsidRDefault="00E307DE" w:rsidP="002F1C4D">
      <w:pPr>
        <w:spacing w:after="0" w:line="360" w:lineRule="auto"/>
        <w:jc w:val="both"/>
        <w:rPr>
          <w:rFonts w:ascii="Times New Roman" w:hAnsi="Times New Roman" w:cs="Times New Roman"/>
          <w:color w:val="000000"/>
          <w:sz w:val="28"/>
          <w:szCs w:val="28"/>
        </w:rPr>
      </w:pPr>
      <w:r>
        <w:rPr>
          <w:rFonts w:ascii="Times New Roman" w:hAnsi="Times New Roman" w:cs="Times New Roman"/>
          <w:sz w:val="28"/>
        </w:rPr>
        <w:tab/>
      </w:r>
      <w:r w:rsidR="006836B8" w:rsidRPr="007D30A5">
        <w:rPr>
          <w:rFonts w:ascii="Times New Roman" w:hAnsi="Times New Roman" w:cs="Times New Roman"/>
          <w:sz w:val="28"/>
        </w:rPr>
        <w:t>Là tổng lượng vật chất hữu cơ và vô cơ lơ lửng (phù sa, mùn bã hữu cơ, tảo) lơ lửng trong nước (</w:t>
      </w:r>
      <w:r w:rsidR="007D30A5" w:rsidRPr="007D30A5">
        <w:rPr>
          <w:rFonts w:ascii="Times New Roman" w:hAnsi="Times New Roman" w:cs="Times New Roman"/>
          <w:sz w:val="28"/>
        </w:rPr>
        <w:t xml:space="preserve">các hạt nhỏ </w:t>
      </w:r>
      <w:r w:rsidR="006836B8" w:rsidRPr="007D30A5">
        <w:rPr>
          <w:rFonts w:ascii="Times New Roman" w:hAnsi="Times New Roman" w:cs="Times New Roman"/>
          <w:sz w:val="28"/>
        </w:rPr>
        <w:t>có kích thước 10</w:t>
      </w:r>
      <w:r w:rsidR="006836B8" w:rsidRPr="007D30A5">
        <w:rPr>
          <w:rFonts w:ascii="Times New Roman" w:hAnsi="Times New Roman" w:cs="Times New Roman"/>
          <w:sz w:val="28"/>
          <w:vertAlign w:val="superscript"/>
        </w:rPr>
        <w:t>–5</w:t>
      </w:r>
      <w:r w:rsidR="006836B8" w:rsidRPr="007D30A5">
        <w:rPr>
          <w:rFonts w:ascii="Times New Roman" w:hAnsi="Times New Roman" w:cs="Times New Roman"/>
          <w:sz w:val="28"/>
        </w:rPr>
        <w:t xml:space="preserve"> - 10</w:t>
      </w:r>
      <w:r w:rsidR="006836B8" w:rsidRPr="007D30A5">
        <w:rPr>
          <w:rFonts w:ascii="Times New Roman" w:hAnsi="Times New Roman" w:cs="Times New Roman"/>
          <w:sz w:val="28"/>
          <w:vertAlign w:val="superscript"/>
        </w:rPr>
        <w:t>–6</w:t>
      </w:r>
      <w:r w:rsidR="006836B8" w:rsidRPr="007D30A5">
        <w:rPr>
          <w:rFonts w:ascii="Times New Roman" w:hAnsi="Times New Roman" w:cs="Times New Roman"/>
          <w:sz w:val="28"/>
        </w:rPr>
        <w:t xml:space="preserve"> m). </w:t>
      </w:r>
      <w:r w:rsidR="007D30A5" w:rsidRPr="007D30A5">
        <w:rPr>
          <w:rFonts w:ascii="Times New Roman" w:hAnsi="Times New Roman" w:cs="Times New Roman"/>
          <w:color w:val="000000"/>
          <w:sz w:val="28"/>
          <w:szCs w:val="28"/>
        </w:rPr>
        <w:t xml:space="preserve">Khi vận tốc của dòng chảy bị giảm xuống phần lớn các chất rắn lơ lửng </w:t>
      </w:r>
      <w:r w:rsidR="007D30A5" w:rsidRPr="007D30A5">
        <w:rPr>
          <w:rFonts w:ascii="Times New Roman" w:hAnsi="Times New Roman" w:cs="Times New Roman"/>
          <w:sz w:val="28"/>
        </w:rPr>
        <w:t>có kích thước lớn hơn 10</w:t>
      </w:r>
      <w:r w:rsidR="007D30A5" w:rsidRPr="007D30A5">
        <w:rPr>
          <w:rFonts w:ascii="Times New Roman" w:hAnsi="Times New Roman" w:cs="Times New Roman"/>
          <w:sz w:val="28"/>
          <w:vertAlign w:val="superscript"/>
        </w:rPr>
        <w:t>–5</w:t>
      </w:r>
      <w:r w:rsidR="007D30A5" w:rsidRPr="007D30A5">
        <w:rPr>
          <w:rFonts w:ascii="Times New Roman" w:hAnsi="Times New Roman" w:cs="Times New Roman"/>
          <w:sz w:val="28"/>
        </w:rPr>
        <w:t xml:space="preserve"> m sẽ lắng xuống đáy</w:t>
      </w:r>
      <w:r w:rsidR="007D30A5" w:rsidRPr="007D30A5">
        <w:rPr>
          <w:rFonts w:ascii="Times New Roman" w:hAnsi="Times New Roman" w:cs="Times New Roman"/>
          <w:color w:val="000000"/>
          <w:sz w:val="28"/>
          <w:szCs w:val="28"/>
        </w:rPr>
        <w:t xml:space="preserve"> sẽ bị lắng xuống đáy</w:t>
      </w:r>
      <w:r w:rsidR="007D30A5">
        <w:rPr>
          <w:rFonts w:ascii="Times New Roman" w:hAnsi="Times New Roman" w:cs="Times New Roman"/>
          <w:color w:val="000000"/>
          <w:sz w:val="28"/>
          <w:szCs w:val="28"/>
        </w:rPr>
        <w:t xml:space="preserve"> sông,</w:t>
      </w:r>
      <w:r w:rsidR="007D30A5" w:rsidRPr="007D30A5">
        <w:rPr>
          <w:rFonts w:ascii="Times New Roman" w:hAnsi="Times New Roman" w:cs="Times New Roman"/>
          <w:color w:val="000000"/>
          <w:sz w:val="28"/>
          <w:szCs w:val="28"/>
        </w:rPr>
        <w:t xml:space="preserve"> hồ</w:t>
      </w:r>
      <w:r w:rsidR="007D30A5">
        <w:rPr>
          <w:rFonts w:ascii="Times New Roman" w:hAnsi="Times New Roman" w:cs="Times New Roman"/>
          <w:color w:val="000000"/>
          <w:sz w:val="28"/>
          <w:szCs w:val="28"/>
        </w:rPr>
        <w:t>.</w:t>
      </w:r>
      <w:r w:rsidR="007947DF" w:rsidRPr="0042343B">
        <w:rPr>
          <w:color w:val="000000"/>
          <w:sz w:val="28"/>
          <w:szCs w:val="28"/>
        </w:rPr>
        <w:t xml:space="preserve"> </w:t>
      </w:r>
      <w:r w:rsidR="007947DF" w:rsidRPr="007D30A5">
        <w:rPr>
          <w:rFonts w:ascii="Times New Roman" w:hAnsi="Times New Roman" w:cs="Times New Roman"/>
          <w:color w:val="000000"/>
          <w:sz w:val="28"/>
          <w:szCs w:val="28"/>
        </w:rPr>
        <w:t xml:space="preserve">những hạt không lắng được sẽ tạo thành độ đục (turbidity) của nước. </w:t>
      </w:r>
    </w:p>
    <w:p w:rsidR="007D30A5" w:rsidRDefault="007D30A5" w:rsidP="002F1C4D">
      <w:pPr>
        <w:pStyle w:val="NormalWeb"/>
        <w:spacing w:before="0" w:beforeAutospacing="0" w:after="0" w:afterAutospacing="0" w:line="360" w:lineRule="auto"/>
        <w:rPr>
          <w:color w:val="000000"/>
          <w:sz w:val="28"/>
          <w:szCs w:val="28"/>
        </w:rPr>
      </w:pPr>
      <w:r w:rsidRPr="0042343B">
        <w:rPr>
          <w:color w:val="000000"/>
          <w:sz w:val="28"/>
          <w:szCs w:val="28"/>
        </w:rPr>
        <w:t>Tổng các chất rắn được biểu thị bằng đơn vị mg/L.</w:t>
      </w:r>
    </w:p>
    <w:p w:rsidR="00E307DE" w:rsidRDefault="00E307DE" w:rsidP="002F1C4D">
      <w:pPr>
        <w:pStyle w:val="NormalWeb"/>
        <w:spacing w:before="0" w:beforeAutospacing="0" w:after="0" w:afterAutospacing="0" w:line="360" w:lineRule="auto"/>
        <w:rPr>
          <w:b/>
          <w:color w:val="000000"/>
          <w:sz w:val="28"/>
          <w:szCs w:val="28"/>
        </w:rPr>
      </w:pPr>
      <w:r w:rsidRPr="002F1C4D">
        <w:rPr>
          <w:b/>
          <w:color w:val="000000"/>
          <w:sz w:val="28"/>
          <w:szCs w:val="28"/>
        </w:rPr>
        <w:t>2. Nguyên lý đo</w:t>
      </w:r>
      <w:r w:rsidR="007035E5">
        <w:rPr>
          <w:b/>
          <w:color w:val="000000"/>
          <w:sz w:val="28"/>
          <w:szCs w:val="28"/>
        </w:rPr>
        <w:t xml:space="preserve">: </w:t>
      </w:r>
    </w:p>
    <w:p w:rsidR="00A34E4A" w:rsidRPr="002F1C4D" w:rsidRDefault="00A34E4A" w:rsidP="00A34E4A">
      <w:pPr>
        <w:pStyle w:val="NormalWeb"/>
        <w:spacing w:before="0" w:beforeAutospacing="0" w:after="0" w:afterAutospacing="0" w:line="360" w:lineRule="auto"/>
        <w:jc w:val="center"/>
        <w:rPr>
          <w:b/>
          <w:color w:val="000000"/>
          <w:sz w:val="28"/>
          <w:szCs w:val="28"/>
        </w:rPr>
      </w:pPr>
      <w:r>
        <w:rPr>
          <w:b/>
          <w:noProof/>
          <w:color w:val="000000"/>
          <w:sz w:val="28"/>
          <w:szCs w:val="28"/>
        </w:rPr>
        <w:drawing>
          <wp:inline distT="0" distB="0" distL="0" distR="0">
            <wp:extent cx="4762500" cy="3019425"/>
            <wp:effectExtent l="0" t="0" r="0" b="9525"/>
            <wp:docPr id="1" name="Picture 1" descr="C:\Users\PDLinh\Desktop\image_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DLinh\Desktop\image_16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019425"/>
                    </a:xfrm>
                    <a:prstGeom prst="rect">
                      <a:avLst/>
                    </a:prstGeom>
                    <a:noFill/>
                    <a:ln>
                      <a:noFill/>
                    </a:ln>
                  </pic:spPr>
                </pic:pic>
              </a:graphicData>
            </a:graphic>
          </wp:inline>
        </w:drawing>
      </w:r>
    </w:p>
    <w:p w:rsidR="007035E5" w:rsidRDefault="00E307DE" w:rsidP="002F1C4D">
      <w:pPr>
        <w:spacing w:after="0" w:line="360" w:lineRule="auto"/>
        <w:jc w:val="both"/>
        <w:rPr>
          <w:rFonts w:ascii="Times New Roman" w:hAnsi="Times New Roman" w:cs="Times New Roman"/>
          <w:sz w:val="28"/>
        </w:rPr>
      </w:pPr>
      <w:r>
        <w:rPr>
          <w:rFonts w:ascii="Times New Roman" w:hAnsi="Times New Roman" w:cs="Times New Roman"/>
          <w:sz w:val="28"/>
        </w:rPr>
        <w:tab/>
      </w:r>
      <w:r w:rsidRPr="00E307DE">
        <w:rPr>
          <w:rFonts w:ascii="Times New Roman" w:hAnsi="Times New Roman" w:cs="Times New Roman"/>
          <w:sz w:val="28"/>
        </w:rPr>
        <w:t>Sensor  sử dụng phương pháp quang học</w:t>
      </w:r>
      <w:r w:rsidR="007035E5">
        <w:rPr>
          <w:rFonts w:ascii="Times New Roman" w:hAnsi="Times New Roman" w:cs="Times New Roman"/>
          <w:sz w:val="28"/>
        </w:rPr>
        <w:t xml:space="preserve"> (</w:t>
      </w:r>
      <w:r w:rsidR="007035E5" w:rsidRPr="007035E5">
        <w:rPr>
          <w:rFonts w:ascii="Times New Roman" w:hAnsi="Times New Roman" w:cs="Times New Roman"/>
          <w:color w:val="000000"/>
          <w:sz w:val="28"/>
          <w:szCs w:val="28"/>
        </w:rPr>
        <w:t>Đo cường độ ánh sáng</w:t>
      </w:r>
      <w:r w:rsidR="007035E5">
        <w:rPr>
          <w:rFonts w:ascii="Times New Roman" w:hAnsi="Times New Roman" w:cs="Times New Roman"/>
          <w:color w:val="000000"/>
          <w:sz w:val="28"/>
          <w:szCs w:val="28"/>
        </w:rPr>
        <w:t xml:space="preserve"> tán xạ</w:t>
      </w:r>
      <w:r w:rsidR="007035E5" w:rsidRPr="007035E5">
        <w:rPr>
          <w:rFonts w:ascii="Times New Roman" w:hAnsi="Times New Roman" w:cs="Times New Roman"/>
          <w:color w:val="000000"/>
          <w:sz w:val="28"/>
          <w:szCs w:val="28"/>
        </w:rPr>
        <w:t xml:space="preserve"> ở 1 góc độ nhất định)</w:t>
      </w:r>
      <w:r w:rsidRPr="00E307DE">
        <w:rPr>
          <w:rFonts w:ascii="Times New Roman" w:hAnsi="Times New Roman" w:cs="Times New Roman"/>
          <w:sz w:val="28"/>
        </w:rPr>
        <w:t xml:space="preserve"> để phân tích SS tự động. </w:t>
      </w:r>
    </w:p>
    <w:p w:rsidR="007035E5" w:rsidRPr="007035E5" w:rsidRDefault="007035E5" w:rsidP="007035E5">
      <w:pPr>
        <w:spacing w:after="0" w:line="360" w:lineRule="auto"/>
        <w:ind w:left="720"/>
        <w:jc w:val="both"/>
        <w:rPr>
          <w:rFonts w:ascii="Times New Roman" w:hAnsi="Times New Roman" w:cs="Times New Roman"/>
          <w:b/>
          <w:i/>
          <w:sz w:val="28"/>
        </w:rPr>
      </w:pPr>
      <w:r w:rsidRPr="007035E5">
        <w:rPr>
          <w:rFonts w:ascii="Times New Roman" w:hAnsi="Times New Roman" w:cs="Times New Roman"/>
          <w:b/>
          <w:i/>
          <w:sz w:val="28"/>
        </w:rPr>
        <w:t>Ánh sáng tán xạ phụ thuộc:</w:t>
      </w:r>
    </w:p>
    <w:p w:rsidR="007035E5" w:rsidRPr="007035E5" w:rsidRDefault="007035E5" w:rsidP="007035E5">
      <w:pPr>
        <w:pStyle w:val="ListParagraph"/>
        <w:numPr>
          <w:ilvl w:val="1"/>
          <w:numId w:val="2"/>
        </w:numPr>
        <w:spacing w:after="0" w:line="360" w:lineRule="auto"/>
        <w:jc w:val="both"/>
        <w:rPr>
          <w:rFonts w:ascii="Times New Roman" w:hAnsi="Times New Roman" w:cs="Times New Roman"/>
          <w:sz w:val="28"/>
        </w:rPr>
      </w:pPr>
      <w:r w:rsidRPr="007035E5">
        <w:rPr>
          <w:rFonts w:ascii="Times New Roman" w:hAnsi="Times New Roman" w:cs="Times New Roman"/>
          <w:sz w:val="28"/>
        </w:rPr>
        <w:t>Loại hạt</w:t>
      </w:r>
    </w:p>
    <w:p w:rsidR="007035E5" w:rsidRPr="007035E5" w:rsidRDefault="007035E5" w:rsidP="007035E5">
      <w:pPr>
        <w:pStyle w:val="ListParagraph"/>
        <w:numPr>
          <w:ilvl w:val="1"/>
          <w:numId w:val="2"/>
        </w:numPr>
        <w:spacing w:after="0" w:line="360" w:lineRule="auto"/>
        <w:jc w:val="both"/>
        <w:rPr>
          <w:rFonts w:ascii="Times New Roman" w:hAnsi="Times New Roman" w:cs="Times New Roman"/>
          <w:sz w:val="28"/>
        </w:rPr>
      </w:pPr>
      <w:r w:rsidRPr="007035E5">
        <w:rPr>
          <w:rFonts w:ascii="Times New Roman" w:hAnsi="Times New Roman" w:cs="Times New Roman"/>
          <w:sz w:val="28"/>
        </w:rPr>
        <w:t>Nồng độ - số lượng các hạt</w:t>
      </w:r>
    </w:p>
    <w:p w:rsidR="007035E5" w:rsidRPr="007035E5" w:rsidRDefault="007035E5" w:rsidP="007035E5">
      <w:pPr>
        <w:pStyle w:val="ListParagraph"/>
        <w:numPr>
          <w:ilvl w:val="1"/>
          <w:numId w:val="2"/>
        </w:numPr>
        <w:spacing w:after="0" w:line="360" w:lineRule="auto"/>
        <w:jc w:val="both"/>
        <w:rPr>
          <w:rFonts w:ascii="Times New Roman" w:hAnsi="Times New Roman" w:cs="Times New Roman"/>
          <w:sz w:val="28"/>
        </w:rPr>
      </w:pPr>
      <w:r w:rsidRPr="007035E5">
        <w:rPr>
          <w:rFonts w:ascii="Times New Roman" w:hAnsi="Times New Roman" w:cs="Times New Roman"/>
          <w:sz w:val="28"/>
        </w:rPr>
        <w:t>Độ lớn các hạt</w:t>
      </w:r>
    </w:p>
    <w:p w:rsidR="007035E5" w:rsidRPr="007035E5" w:rsidRDefault="007035E5" w:rsidP="007035E5">
      <w:pPr>
        <w:pStyle w:val="ListParagraph"/>
        <w:numPr>
          <w:ilvl w:val="1"/>
          <w:numId w:val="2"/>
        </w:numPr>
        <w:spacing w:after="0" w:line="360" w:lineRule="auto"/>
        <w:jc w:val="both"/>
        <w:rPr>
          <w:rFonts w:ascii="Times New Roman" w:hAnsi="Times New Roman" w:cs="Times New Roman"/>
          <w:sz w:val="28"/>
        </w:rPr>
      </w:pPr>
      <w:r w:rsidRPr="007035E5">
        <w:rPr>
          <w:rFonts w:ascii="Times New Roman" w:hAnsi="Times New Roman" w:cs="Times New Roman"/>
          <w:sz w:val="28"/>
        </w:rPr>
        <w:t>Hình dạng các hạt</w:t>
      </w:r>
    </w:p>
    <w:p w:rsidR="007035E5" w:rsidRPr="007035E5" w:rsidRDefault="007035E5" w:rsidP="007035E5">
      <w:pPr>
        <w:pStyle w:val="ListParagraph"/>
        <w:numPr>
          <w:ilvl w:val="1"/>
          <w:numId w:val="2"/>
        </w:numPr>
        <w:spacing w:after="0" w:line="360" w:lineRule="auto"/>
        <w:jc w:val="both"/>
        <w:rPr>
          <w:rFonts w:ascii="Times New Roman" w:hAnsi="Times New Roman" w:cs="Times New Roman"/>
          <w:sz w:val="28"/>
        </w:rPr>
      </w:pPr>
      <w:r w:rsidRPr="007035E5">
        <w:rPr>
          <w:rFonts w:ascii="Times New Roman" w:hAnsi="Times New Roman" w:cs="Times New Roman"/>
          <w:sz w:val="28"/>
        </w:rPr>
        <w:t>Độ dài của bước sóng chiếu ánh sáng tới</w:t>
      </w:r>
    </w:p>
    <w:p w:rsidR="000D1188" w:rsidRDefault="007035E5" w:rsidP="002F1C4D">
      <w:pPr>
        <w:spacing w:after="0" w:line="360" w:lineRule="auto"/>
        <w:jc w:val="both"/>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cs="Times New Roman"/>
          <w:sz w:val="28"/>
        </w:rPr>
        <w:tab/>
      </w:r>
      <w:r w:rsidR="00E307DE" w:rsidRPr="00E307DE">
        <w:rPr>
          <w:rFonts w:ascii="Times New Roman" w:hAnsi="Times New Roman" w:cs="Times New Roman"/>
          <w:sz w:val="28"/>
        </w:rPr>
        <w:t xml:space="preserve">Nguồn đèn LED bên trong </w:t>
      </w:r>
      <w:r w:rsidR="00E307DE">
        <w:rPr>
          <w:rFonts w:ascii="Times New Roman" w:hAnsi="Times New Roman" w:cs="Times New Roman"/>
          <w:sz w:val="28"/>
        </w:rPr>
        <w:t xml:space="preserve">sensor </w:t>
      </w:r>
      <w:r w:rsidR="00E307DE" w:rsidRPr="00E307DE">
        <w:rPr>
          <w:rFonts w:ascii="Times New Roman" w:hAnsi="Times New Roman" w:cs="Times New Roman"/>
          <w:sz w:val="28"/>
        </w:rPr>
        <w:t>phát ra bước sóng hồng ngoạ</w:t>
      </w:r>
      <w:r w:rsidR="004A6CCE">
        <w:rPr>
          <w:rFonts w:ascii="Times New Roman" w:hAnsi="Times New Roman" w:cs="Times New Roman"/>
          <w:sz w:val="28"/>
        </w:rPr>
        <w:t>i 860nm</w:t>
      </w:r>
      <w:r w:rsidR="00E307DE" w:rsidRPr="00E307DE">
        <w:rPr>
          <w:rFonts w:ascii="Times New Roman" w:hAnsi="Times New Roman" w:cs="Times New Roman"/>
          <w:sz w:val="28"/>
        </w:rPr>
        <w:t xml:space="preserve"> và tia sáng này bị </w:t>
      </w:r>
      <w:r w:rsidR="004A6CCE">
        <w:rPr>
          <w:rFonts w:ascii="Times New Roman" w:hAnsi="Times New Roman" w:cs="Times New Roman"/>
          <w:sz w:val="28"/>
        </w:rPr>
        <w:t>tán</w:t>
      </w:r>
      <w:r w:rsidR="00E307DE" w:rsidRPr="00E307DE">
        <w:rPr>
          <w:rFonts w:ascii="Times New Roman" w:hAnsi="Times New Roman" w:cs="Times New Roman"/>
          <w:sz w:val="28"/>
        </w:rPr>
        <w:t xml:space="preserve"> xạ bởi những hạt trong nước, các tia </w:t>
      </w:r>
      <w:r w:rsidR="004A6CCE">
        <w:rPr>
          <w:rFonts w:ascii="Times New Roman" w:hAnsi="Times New Roman" w:cs="Times New Roman"/>
          <w:sz w:val="28"/>
        </w:rPr>
        <w:t>tán xạ</w:t>
      </w:r>
      <w:r w:rsidR="00E307DE" w:rsidRPr="00E307DE">
        <w:rPr>
          <w:rFonts w:ascii="Times New Roman" w:hAnsi="Times New Roman" w:cs="Times New Roman"/>
          <w:sz w:val="28"/>
        </w:rPr>
        <w:t xml:space="preserve"> được cảm biến bằng đầu </w:t>
      </w:r>
      <w:r w:rsidR="00E307DE" w:rsidRPr="00E307DE">
        <w:rPr>
          <w:rFonts w:ascii="Times New Roman" w:hAnsi="Times New Roman" w:cs="Times New Roman"/>
          <w:sz w:val="28"/>
        </w:rPr>
        <w:lastRenderedPageBreak/>
        <w:t xml:space="preserve">dò quang học. </w:t>
      </w:r>
      <w:r w:rsidR="000D1188">
        <w:rPr>
          <w:rFonts w:ascii="Times New Roman" w:hAnsi="Times New Roman" w:cs="Times New Roman"/>
          <w:sz w:val="28"/>
        </w:rPr>
        <w:t>(sử dụng đèn led 860 nm có ưu điểm ko bị ảnh hưởng bởi màu của mẫu nhưng khi đo các hạt bé thì độ nhạy thấp)</w:t>
      </w:r>
    </w:p>
    <w:p w:rsidR="00E307DE" w:rsidRDefault="000D1188" w:rsidP="002F1C4D">
      <w:pPr>
        <w:spacing w:after="0" w:line="360" w:lineRule="auto"/>
        <w:jc w:val="both"/>
        <w:rPr>
          <w:rFonts w:ascii="Times New Roman" w:hAnsi="Times New Roman" w:cs="Times New Roman"/>
          <w:sz w:val="28"/>
        </w:rPr>
      </w:pPr>
      <w:r>
        <w:rPr>
          <w:rFonts w:ascii="Times New Roman" w:hAnsi="Times New Roman" w:cs="Times New Roman"/>
          <w:sz w:val="28"/>
        </w:rPr>
        <w:tab/>
      </w:r>
      <w:r w:rsidR="00E307DE" w:rsidRPr="00E307DE">
        <w:rPr>
          <w:rFonts w:ascii="Times New Roman" w:hAnsi="Times New Roman" w:cs="Times New Roman"/>
          <w:sz w:val="28"/>
        </w:rPr>
        <w:t>Sensor kết hợp đo độ đục của nước với một đầu dò (detector) nhận ánh sáng tán xạ</w:t>
      </w:r>
      <w:r w:rsidR="006E2DA8">
        <w:rPr>
          <w:rFonts w:ascii="Times New Roman" w:hAnsi="Times New Roman" w:cs="Times New Roman"/>
          <w:sz w:val="28"/>
        </w:rPr>
        <w:t xml:space="preserve"> góc 90</w:t>
      </w:r>
      <w:r w:rsidR="006E2DA8" w:rsidRPr="006E2DA8">
        <w:rPr>
          <w:rFonts w:ascii="Times New Roman" w:hAnsi="Times New Roman" w:cs="Times New Roman"/>
          <w:sz w:val="28"/>
          <w:vertAlign w:val="superscript"/>
        </w:rPr>
        <w:t>o</w:t>
      </w:r>
      <w:r w:rsidR="00E307DE" w:rsidRPr="00E307DE">
        <w:rPr>
          <w:rFonts w:ascii="Times New Roman" w:hAnsi="Times New Roman" w:cs="Times New Roman"/>
          <w:sz w:val="28"/>
        </w:rPr>
        <w:t xml:space="preserve"> so với tia tới. Khi đo SS của nước thì đầu dò (Backscatter detector) đặt góc </w:t>
      </w:r>
      <w:r>
        <w:rPr>
          <w:rFonts w:ascii="Times New Roman" w:hAnsi="Times New Roman" w:cs="Times New Roman"/>
          <w:sz w:val="28"/>
        </w:rPr>
        <w:t>nhất định</w:t>
      </w:r>
      <w:r w:rsidR="00E307DE" w:rsidRPr="00E307DE">
        <w:rPr>
          <w:rFonts w:ascii="Times New Roman" w:hAnsi="Times New Roman" w:cs="Times New Roman"/>
          <w:sz w:val="28"/>
        </w:rPr>
        <w:t xml:space="preserve"> so với tia sáng tới</w:t>
      </w:r>
      <w:r>
        <w:rPr>
          <w:rFonts w:ascii="Times New Roman" w:hAnsi="Times New Roman" w:cs="Times New Roman"/>
          <w:sz w:val="28"/>
        </w:rPr>
        <w:t xml:space="preserve"> (tùy thuộc vào từng phương pháp của các nhà sản xuất khác nhau. Hach – 140, WTW 60, 180)</w:t>
      </w:r>
    </w:p>
    <w:p w:rsidR="00A34E4A" w:rsidRDefault="00A34E4A" w:rsidP="00A34E4A">
      <w:pPr>
        <w:spacing w:after="0" w:line="360" w:lineRule="auto"/>
        <w:jc w:val="center"/>
        <w:rPr>
          <w:rFonts w:ascii="Times New Roman" w:hAnsi="Times New Roman" w:cs="Times New Roman"/>
          <w:sz w:val="28"/>
        </w:rPr>
      </w:pPr>
      <w:r>
        <w:rPr>
          <w:noProof/>
        </w:rPr>
        <w:drawing>
          <wp:inline distT="0" distB="0" distL="0" distR="0" wp14:anchorId="741126C2" wp14:editId="5C5B480F">
            <wp:extent cx="4371975" cy="2457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71975" cy="2457450"/>
                    </a:xfrm>
                    <a:prstGeom prst="rect">
                      <a:avLst/>
                    </a:prstGeom>
                  </pic:spPr>
                </pic:pic>
              </a:graphicData>
            </a:graphic>
          </wp:inline>
        </w:drawing>
      </w:r>
    </w:p>
    <w:p w:rsidR="00D8711D" w:rsidRPr="000F7C34" w:rsidRDefault="00D8711D" w:rsidP="002F1C4D">
      <w:pPr>
        <w:spacing w:after="0" w:line="360" w:lineRule="auto"/>
        <w:jc w:val="both"/>
        <w:rPr>
          <w:rFonts w:ascii="Times New Roman" w:hAnsi="Times New Roman" w:cs="Times New Roman"/>
          <w:b/>
          <w:sz w:val="28"/>
        </w:rPr>
      </w:pPr>
      <w:r>
        <w:rPr>
          <w:rFonts w:ascii="Times New Roman" w:hAnsi="Times New Roman" w:cs="Times New Roman"/>
          <w:sz w:val="28"/>
        </w:rPr>
        <w:tab/>
      </w:r>
      <w:r w:rsidRPr="000F7C34">
        <w:rPr>
          <w:rFonts w:ascii="Times New Roman" w:hAnsi="Times New Roman" w:cs="Times New Roman"/>
          <w:b/>
          <w:sz w:val="28"/>
        </w:rPr>
        <w:t xml:space="preserve">Mối tương quan của các phép đo tán xạ </w:t>
      </w:r>
      <w:bookmarkStart w:id="0" w:name="_GoBack"/>
      <w:bookmarkEnd w:id="0"/>
      <w:r w:rsidRPr="000F7C34">
        <w:rPr>
          <w:rFonts w:ascii="Times New Roman" w:hAnsi="Times New Roman" w:cs="Times New Roman"/>
          <w:b/>
          <w:sz w:val="28"/>
        </w:rPr>
        <w:t>ánh sáng:</w:t>
      </w:r>
    </w:p>
    <w:p w:rsidR="00D8711D" w:rsidRPr="00E307DE" w:rsidRDefault="00D8711D" w:rsidP="002F1C4D">
      <w:pPr>
        <w:spacing w:after="0" w:line="360" w:lineRule="auto"/>
        <w:jc w:val="both"/>
        <w:rPr>
          <w:rFonts w:ascii="Times New Roman" w:hAnsi="Times New Roman" w:cs="Times New Roman"/>
          <w:sz w:val="28"/>
        </w:rPr>
      </w:pPr>
      <w:r>
        <w:rPr>
          <w:rFonts w:ascii="Times New Roman" w:hAnsi="Times New Roman" w:cs="Times New Roman"/>
          <w:sz w:val="28"/>
        </w:rPr>
        <w:tab/>
      </w:r>
      <w:r w:rsidR="000F7C34">
        <w:rPr>
          <w:rFonts w:ascii="Times New Roman" w:hAnsi="Times New Roman" w:cs="Times New Roman"/>
          <w:sz w:val="28"/>
        </w:rPr>
        <w:t xml:space="preserve">Có thể xảy ra nếu ánh sáng lạc, nguồn phát ánh sáng, mẫu giống nhau </w:t>
      </w:r>
      <w:r w:rsidR="000F7C34" w:rsidRPr="000F7C34">
        <w:rPr>
          <w:rFonts w:ascii="Times New Roman" w:hAnsi="Times New Roman" w:cs="Times New Roman"/>
          <w:sz w:val="28"/>
        </w:rPr>
        <w:sym w:font="Wingdings" w:char="F0E0"/>
      </w:r>
      <w:r w:rsidR="000F7C34">
        <w:rPr>
          <w:rFonts w:ascii="Times New Roman" w:hAnsi="Times New Roman" w:cs="Times New Roman"/>
          <w:sz w:val="28"/>
        </w:rPr>
        <w:t xml:space="preserve"> khó để so sánh kq đo từ các thiết bị của các hãng khác nhau.</w:t>
      </w:r>
    </w:p>
    <w:p w:rsidR="00D15FE3" w:rsidRPr="0042343B" w:rsidRDefault="002F1C4D" w:rsidP="002F1C4D">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3</w:t>
      </w:r>
      <w:r w:rsidR="009D2878" w:rsidRPr="009D2878">
        <w:rPr>
          <w:rFonts w:ascii="Times New Roman" w:eastAsia="Times New Roman" w:hAnsi="Times New Roman" w:cs="Times New Roman"/>
          <w:b/>
          <w:sz w:val="28"/>
          <w:szCs w:val="28"/>
        </w:rPr>
        <w:t>.</w:t>
      </w:r>
      <w:r w:rsidR="00D15FE3" w:rsidRPr="00D15FE3">
        <w:rPr>
          <w:rFonts w:ascii="Times New Roman" w:eastAsia="Times New Roman" w:hAnsi="Times New Roman" w:cs="Times New Roman"/>
          <w:sz w:val="28"/>
          <w:szCs w:val="28"/>
        </w:rPr>
        <w:t xml:space="preserve"> </w:t>
      </w:r>
      <w:r w:rsidR="00D15FE3" w:rsidRPr="0042343B">
        <w:rPr>
          <w:rFonts w:ascii="Times New Roman" w:eastAsia="Times New Roman" w:hAnsi="Times New Roman" w:cs="Times New Roman"/>
          <w:b/>
          <w:bCs/>
          <w:sz w:val="28"/>
          <w:szCs w:val="28"/>
        </w:rPr>
        <w:t>Phương pháp xác định:</w:t>
      </w:r>
    </w:p>
    <w:p w:rsidR="00D15FE3" w:rsidRPr="00D15FE3" w:rsidRDefault="00A05F67" w:rsidP="002F1C4D">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15FE3" w:rsidRPr="00D15FE3">
        <w:rPr>
          <w:rFonts w:ascii="Times New Roman" w:eastAsia="Times New Roman" w:hAnsi="Times New Roman" w:cs="Times New Roman"/>
          <w:sz w:val="28"/>
          <w:szCs w:val="28"/>
        </w:rPr>
        <w:t>TSS được xác định theo phương pháp khối lượng.</w:t>
      </w:r>
    </w:p>
    <w:p w:rsidR="00D15FE3" w:rsidRPr="00D15FE3" w:rsidRDefault="00A05F67" w:rsidP="002F1C4D">
      <w:pPr>
        <w:spacing w:after="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D15FE3" w:rsidRPr="0042343B">
        <w:rPr>
          <w:rFonts w:ascii="Times New Roman" w:eastAsia="Times New Roman" w:hAnsi="Times New Roman" w:cs="Times New Roman"/>
          <w:b/>
          <w:bCs/>
          <w:sz w:val="28"/>
          <w:szCs w:val="28"/>
        </w:rPr>
        <w:t>Tiến hành định lượng:</w:t>
      </w:r>
    </w:p>
    <w:p w:rsidR="00317482" w:rsidRPr="0042343B" w:rsidRDefault="00D15FE3" w:rsidP="002F1C4D">
      <w:pPr>
        <w:pStyle w:val="ListParagraph"/>
        <w:numPr>
          <w:ilvl w:val="0"/>
          <w:numId w:val="1"/>
        </w:numPr>
        <w:tabs>
          <w:tab w:val="clear" w:pos="720"/>
          <w:tab w:val="num" w:pos="142"/>
        </w:tabs>
        <w:spacing w:after="0" w:line="360" w:lineRule="auto"/>
        <w:ind w:hanging="720"/>
        <w:jc w:val="both"/>
        <w:rPr>
          <w:rFonts w:ascii="Times New Roman" w:eastAsia="Times New Roman" w:hAnsi="Times New Roman" w:cs="Times New Roman"/>
          <w:sz w:val="28"/>
          <w:szCs w:val="28"/>
        </w:rPr>
      </w:pPr>
      <w:r w:rsidRPr="0042343B">
        <w:rPr>
          <w:rFonts w:ascii="Times New Roman" w:eastAsia="Times New Roman" w:hAnsi="Times New Roman" w:cs="Times New Roman"/>
          <w:sz w:val="28"/>
          <w:szCs w:val="28"/>
        </w:rPr>
        <w:t>Cân giấy lọc vừa sấy xong (m</w:t>
      </w:r>
      <w:r w:rsidRPr="0042343B">
        <w:rPr>
          <w:rFonts w:ascii="Times New Roman" w:eastAsia="Times New Roman" w:hAnsi="Times New Roman" w:cs="Times New Roman"/>
          <w:sz w:val="28"/>
          <w:szCs w:val="28"/>
          <w:vertAlign w:val="subscript"/>
        </w:rPr>
        <w:t>1</w:t>
      </w:r>
      <w:r w:rsidRPr="0042343B">
        <w:rPr>
          <w:rFonts w:ascii="Times New Roman" w:eastAsia="Times New Roman" w:hAnsi="Times New Roman" w:cs="Times New Roman"/>
          <w:sz w:val="28"/>
          <w:szCs w:val="28"/>
        </w:rPr>
        <w:t>)</w:t>
      </w:r>
    </w:p>
    <w:p w:rsidR="004251E5" w:rsidRDefault="00D15FE3" w:rsidP="002F1C4D">
      <w:pPr>
        <w:pStyle w:val="NormalWeb"/>
        <w:spacing w:before="0" w:beforeAutospacing="0" w:after="0" w:afterAutospacing="0" w:line="360" w:lineRule="auto"/>
        <w:rPr>
          <w:color w:val="000000"/>
          <w:sz w:val="28"/>
          <w:szCs w:val="28"/>
        </w:rPr>
      </w:pPr>
      <w:r w:rsidRPr="0042343B">
        <w:rPr>
          <w:color w:val="000000"/>
          <w:sz w:val="28"/>
          <w:szCs w:val="28"/>
        </w:rPr>
        <w:t xml:space="preserve">Để xác định hàm lượng các chất rắn lơ lửng phải tiến hành phân tích chúng bằng cách lọc qua giấy lọc bằng sợ thủy tinh có kích thước các lổ khoảng 1,2 μm. Các chất rắn lơ lửng bị giữ lại ở giấy lọc. </w:t>
      </w:r>
    </w:p>
    <w:p w:rsidR="004251E5" w:rsidRDefault="004251E5" w:rsidP="002F1C4D">
      <w:pPr>
        <w:pStyle w:val="ListParagraph"/>
        <w:numPr>
          <w:ilvl w:val="0"/>
          <w:numId w:val="1"/>
        </w:numPr>
        <w:tabs>
          <w:tab w:val="clear" w:pos="720"/>
          <w:tab w:val="num" w:pos="142"/>
        </w:tabs>
        <w:spacing w:after="0" w:line="360" w:lineRule="auto"/>
        <w:ind w:hanging="720"/>
        <w:jc w:val="both"/>
        <w:rPr>
          <w:rFonts w:ascii="Times New Roman" w:eastAsia="Times New Roman" w:hAnsi="Times New Roman" w:cs="Times New Roman"/>
          <w:sz w:val="28"/>
          <w:szCs w:val="28"/>
        </w:rPr>
      </w:pPr>
      <w:r w:rsidRPr="0042343B">
        <w:rPr>
          <w:rFonts w:ascii="Times New Roman" w:eastAsia="Times New Roman" w:hAnsi="Times New Roman" w:cs="Times New Roman"/>
          <w:sz w:val="28"/>
          <w:szCs w:val="28"/>
        </w:rPr>
        <w:t>Sấy giấy lọc ở nhiệt độ 105</w:t>
      </w:r>
      <w:r w:rsidRPr="0042343B">
        <w:rPr>
          <w:rFonts w:ascii="Times New Roman" w:eastAsia="Times New Roman" w:hAnsi="Times New Roman" w:cs="Times New Roman"/>
          <w:sz w:val="28"/>
          <w:szCs w:val="28"/>
          <w:vertAlign w:val="superscript"/>
        </w:rPr>
        <w:t>o</w:t>
      </w:r>
      <w:r w:rsidRPr="0042343B">
        <w:rPr>
          <w:rFonts w:ascii="Times New Roman" w:eastAsia="Times New Roman" w:hAnsi="Times New Roman" w:cs="Times New Roman"/>
          <w:sz w:val="28"/>
          <w:szCs w:val="28"/>
        </w:rPr>
        <w:t>C  trong 8 giờ</w:t>
      </w:r>
    </w:p>
    <w:p w:rsidR="004251E5" w:rsidRPr="0042343B" w:rsidRDefault="004251E5" w:rsidP="002F1C4D">
      <w:pPr>
        <w:pStyle w:val="ListParagraph"/>
        <w:numPr>
          <w:ilvl w:val="0"/>
          <w:numId w:val="1"/>
        </w:numPr>
        <w:tabs>
          <w:tab w:val="clear" w:pos="720"/>
          <w:tab w:val="num" w:pos="142"/>
        </w:tabs>
        <w:spacing w:after="0" w:line="360" w:lineRule="auto"/>
        <w:ind w:hanging="720"/>
        <w:jc w:val="both"/>
        <w:rPr>
          <w:rFonts w:ascii="Times New Roman" w:eastAsia="Times New Roman" w:hAnsi="Times New Roman" w:cs="Times New Roman"/>
          <w:sz w:val="28"/>
          <w:szCs w:val="28"/>
        </w:rPr>
      </w:pPr>
      <w:r w:rsidRPr="0042343B">
        <w:rPr>
          <w:rFonts w:ascii="Times New Roman" w:eastAsia="Times New Roman" w:hAnsi="Times New Roman" w:cs="Times New Roman"/>
          <w:sz w:val="28"/>
          <w:szCs w:val="28"/>
        </w:rPr>
        <w:t>Lọc 100mL mẫu nước qua giấy lọc đã xác định khối lượng</w:t>
      </w:r>
    </w:p>
    <w:p w:rsidR="004251E5" w:rsidRPr="0042343B" w:rsidRDefault="004251E5" w:rsidP="002F1C4D">
      <w:pPr>
        <w:pStyle w:val="ListParagraph"/>
        <w:numPr>
          <w:ilvl w:val="0"/>
          <w:numId w:val="1"/>
        </w:numPr>
        <w:tabs>
          <w:tab w:val="clear" w:pos="720"/>
          <w:tab w:val="num" w:pos="142"/>
        </w:tabs>
        <w:spacing w:after="0" w:line="360" w:lineRule="auto"/>
        <w:ind w:hanging="720"/>
        <w:jc w:val="both"/>
        <w:rPr>
          <w:rFonts w:ascii="Times New Roman" w:eastAsia="Times New Roman" w:hAnsi="Times New Roman" w:cs="Times New Roman"/>
          <w:sz w:val="28"/>
          <w:szCs w:val="28"/>
        </w:rPr>
      </w:pPr>
      <w:r w:rsidRPr="0042343B">
        <w:rPr>
          <w:rFonts w:ascii="Times New Roman" w:eastAsia="Times New Roman" w:hAnsi="Times New Roman" w:cs="Times New Roman"/>
          <w:sz w:val="28"/>
          <w:szCs w:val="28"/>
        </w:rPr>
        <w:t>Để ráo</w:t>
      </w:r>
    </w:p>
    <w:p w:rsidR="004251E5" w:rsidRPr="0042343B" w:rsidRDefault="004251E5" w:rsidP="002F1C4D">
      <w:pPr>
        <w:pStyle w:val="ListParagraph"/>
        <w:numPr>
          <w:ilvl w:val="0"/>
          <w:numId w:val="1"/>
        </w:numPr>
        <w:tabs>
          <w:tab w:val="clear" w:pos="720"/>
          <w:tab w:val="num" w:pos="142"/>
        </w:tabs>
        <w:spacing w:after="0" w:line="360" w:lineRule="auto"/>
        <w:ind w:left="142" w:hanging="142"/>
        <w:jc w:val="both"/>
        <w:rPr>
          <w:rFonts w:ascii="Times New Roman" w:eastAsia="Times New Roman" w:hAnsi="Times New Roman" w:cs="Times New Roman"/>
          <w:sz w:val="28"/>
          <w:szCs w:val="28"/>
        </w:rPr>
      </w:pPr>
      <w:r w:rsidRPr="0042343B">
        <w:rPr>
          <w:rFonts w:ascii="Times New Roman" w:eastAsia="Times New Roman" w:hAnsi="Times New Roman" w:cs="Times New Roman"/>
          <w:sz w:val="28"/>
          <w:szCs w:val="28"/>
        </w:rPr>
        <w:t>Dùng kẹp (không dùng tay) đưa miếng giấy lọc vào sấy ở nhiệt độ 105</w:t>
      </w:r>
      <w:r w:rsidRPr="0042343B">
        <w:rPr>
          <w:rFonts w:ascii="Times New Roman" w:eastAsia="Times New Roman" w:hAnsi="Times New Roman" w:cs="Times New Roman"/>
          <w:sz w:val="28"/>
          <w:szCs w:val="28"/>
          <w:vertAlign w:val="superscript"/>
        </w:rPr>
        <w:t>o</w:t>
      </w:r>
      <w:r w:rsidRPr="0042343B">
        <w:rPr>
          <w:rFonts w:ascii="Times New Roman" w:eastAsia="Times New Roman" w:hAnsi="Times New Roman" w:cs="Times New Roman"/>
          <w:sz w:val="28"/>
          <w:szCs w:val="28"/>
        </w:rPr>
        <w:t xml:space="preserve">C trong 8h </w:t>
      </w:r>
    </w:p>
    <w:p w:rsidR="004251E5" w:rsidRPr="0042343B" w:rsidRDefault="004251E5" w:rsidP="002F1C4D">
      <w:pPr>
        <w:pStyle w:val="ListParagraph"/>
        <w:numPr>
          <w:ilvl w:val="0"/>
          <w:numId w:val="1"/>
        </w:numPr>
        <w:tabs>
          <w:tab w:val="clear" w:pos="720"/>
          <w:tab w:val="num" w:pos="142"/>
        </w:tabs>
        <w:spacing w:after="0" w:line="360" w:lineRule="auto"/>
        <w:ind w:hanging="720"/>
        <w:jc w:val="both"/>
        <w:rPr>
          <w:rFonts w:ascii="Times New Roman" w:eastAsia="Times New Roman" w:hAnsi="Times New Roman" w:cs="Times New Roman"/>
          <w:sz w:val="28"/>
          <w:szCs w:val="28"/>
        </w:rPr>
      </w:pPr>
      <w:r w:rsidRPr="0042343B">
        <w:rPr>
          <w:rFonts w:ascii="Times New Roman" w:eastAsia="Times New Roman" w:hAnsi="Times New Roman" w:cs="Times New Roman"/>
          <w:sz w:val="28"/>
          <w:szCs w:val="28"/>
        </w:rPr>
        <w:t>Làm  nguội, rồi cân giấy lọc (m</w:t>
      </w:r>
      <w:r w:rsidRPr="0042343B">
        <w:rPr>
          <w:rFonts w:ascii="Times New Roman" w:eastAsia="Times New Roman" w:hAnsi="Times New Roman" w:cs="Times New Roman"/>
          <w:sz w:val="28"/>
          <w:szCs w:val="28"/>
          <w:vertAlign w:val="subscript"/>
        </w:rPr>
        <w:t xml:space="preserve">2, </w:t>
      </w:r>
      <w:r w:rsidRPr="0042343B">
        <w:rPr>
          <w:rFonts w:ascii="Times New Roman" w:eastAsia="Times New Roman" w:hAnsi="Times New Roman" w:cs="Times New Roman"/>
          <w:sz w:val="28"/>
          <w:szCs w:val="28"/>
        </w:rPr>
        <w:t>)</w:t>
      </w:r>
    </w:p>
    <w:p w:rsidR="00D15FE3" w:rsidRPr="0042343B" w:rsidRDefault="00D15FE3" w:rsidP="002F1C4D">
      <w:pPr>
        <w:pStyle w:val="NormalWeb"/>
        <w:spacing w:before="0" w:beforeAutospacing="0" w:after="0" w:afterAutospacing="0" w:line="360" w:lineRule="auto"/>
        <w:rPr>
          <w:sz w:val="28"/>
          <w:szCs w:val="28"/>
        </w:rPr>
      </w:pPr>
      <w:r w:rsidRPr="0042343B">
        <w:rPr>
          <w:color w:val="000000"/>
          <w:sz w:val="28"/>
          <w:szCs w:val="28"/>
        </w:rPr>
        <w:t xml:space="preserve">. Hàm lượng chất rắn lơ lửng sẽ được tính bằng công thức: </w:t>
      </w:r>
    </w:p>
    <w:p w:rsidR="005F5243" w:rsidRDefault="005F5243" w:rsidP="002F1C4D">
      <w:pPr>
        <w:pStyle w:val="NormalWeb"/>
        <w:spacing w:before="0" w:beforeAutospacing="0" w:after="0" w:afterAutospacing="0" w:line="360" w:lineRule="auto"/>
        <w:jc w:val="center"/>
        <w:rPr>
          <w:rFonts w:ascii="Arial" w:hAnsi="Arial" w:cs="Arial"/>
          <w:sz w:val="20"/>
          <w:szCs w:val="20"/>
        </w:rPr>
      </w:pPr>
      <w:r w:rsidRPr="004B67D4">
        <w:rPr>
          <w:rFonts w:ascii="Arial" w:hAnsi="Arial" w:cs="Arial"/>
          <w:position w:val="-24"/>
          <w:sz w:val="20"/>
          <w:szCs w:val="20"/>
        </w:rPr>
        <w:object w:dxaOrig="16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30.75pt" o:ole="">
            <v:imagedata r:id="rId8" o:title=""/>
          </v:shape>
          <o:OLEObject Type="Embed" ProgID="Equation.3" ShapeID="_x0000_i1025" DrawAspect="Content" ObjectID="_1432123194" r:id="rId9"/>
        </w:object>
      </w:r>
    </w:p>
    <w:p w:rsidR="00D15FE3" w:rsidRPr="005F5243" w:rsidRDefault="00D15FE3" w:rsidP="002F1C4D">
      <w:pPr>
        <w:pStyle w:val="NormalWeb"/>
        <w:spacing w:before="0" w:beforeAutospacing="0" w:after="0" w:afterAutospacing="0" w:line="360" w:lineRule="auto"/>
        <w:rPr>
          <w:rFonts w:ascii="Arial" w:hAnsi="Arial" w:cs="Arial"/>
          <w:sz w:val="20"/>
          <w:szCs w:val="20"/>
        </w:rPr>
      </w:pPr>
      <w:r w:rsidRPr="0042343B">
        <w:rPr>
          <w:color w:val="000000"/>
          <w:sz w:val="28"/>
          <w:szCs w:val="28"/>
        </w:rPr>
        <w:t>trong đó</w:t>
      </w:r>
    </w:p>
    <w:p w:rsidR="00D15FE3" w:rsidRPr="0042343B" w:rsidRDefault="00D15FE3" w:rsidP="002F1C4D">
      <w:pPr>
        <w:pStyle w:val="NormalWeb"/>
        <w:spacing w:before="0" w:beforeAutospacing="0" w:after="0" w:afterAutospacing="0" w:line="360" w:lineRule="auto"/>
        <w:rPr>
          <w:sz w:val="28"/>
          <w:szCs w:val="28"/>
        </w:rPr>
      </w:pPr>
      <w:r w:rsidRPr="0042343B">
        <w:rPr>
          <w:color w:val="000000"/>
          <w:sz w:val="28"/>
          <w:szCs w:val="28"/>
        </w:rPr>
        <w:t>TSS: tổng các chất rắn lơ lửng (mg/L)</w:t>
      </w:r>
    </w:p>
    <w:p w:rsidR="00D15FE3" w:rsidRPr="0042343B" w:rsidRDefault="004251E5" w:rsidP="002F1C4D">
      <w:pPr>
        <w:pStyle w:val="NormalWeb"/>
        <w:spacing w:before="0" w:beforeAutospacing="0" w:after="0" w:afterAutospacing="0" w:line="360" w:lineRule="auto"/>
        <w:rPr>
          <w:sz w:val="28"/>
          <w:szCs w:val="28"/>
        </w:rPr>
      </w:pPr>
      <w:r>
        <w:rPr>
          <w:color w:val="000000"/>
          <w:sz w:val="28"/>
          <w:szCs w:val="28"/>
        </w:rPr>
        <w:t>a</w:t>
      </w:r>
      <w:r w:rsidR="00D15FE3" w:rsidRPr="0042343B">
        <w:rPr>
          <w:color w:val="000000"/>
          <w:sz w:val="28"/>
          <w:szCs w:val="28"/>
        </w:rPr>
        <w:t>: trọng lượng của giấy lọc và các chất rắn lơ lửng sau khi sấy khô tuyệt đối (mg)</w:t>
      </w:r>
    </w:p>
    <w:p w:rsidR="00D15FE3" w:rsidRPr="0042343B" w:rsidRDefault="004251E5" w:rsidP="002F1C4D">
      <w:pPr>
        <w:pStyle w:val="NormalWeb"/>
        <w:spacing w:before="0" w:beforeAutospacing="0" w:after="0" w:afterAutospacing="0" w:line="360" w:lineRule="auto"/>
        <w:rPr>
          <w:sz w:val="28"/>
          <w:szCs w:val="28"/>
        </w:rPr>
      </w:pPr>
      <w:r>
        <w:rPr>
          <w:color w:val="000000"/>
          <w:sz w:val="28"/>
          <w:szCs w:val="28"/>
        </w:rPr>
        <w:t>b</w:t>
      </w:r>
      <w:r w:rsidR="00D15FE3" w:rsidRPr="0042343B">
        <w:rPr>
          <w:color w:val="000000"/>
          <w:sz w:val="28"/>
          <w:szCs w:val="28"/>
        </w:rPr>
        <w:t>: trọng lượng ban đầu của giấy lọc (mg)</w:t>
      </w:r>
    </w:p>
    <w:p w:rsidR="00D15FE3" w:rsidRPr="0042343B" w:rsidRDefault="004251E5" w:rsidP="002F1C4D">
      <w:pPr>
        <w:pStyle w:val="NormalWeb"/>
        <w:spacing w:before="0" w:beforeAutospacing="0" w:after="0" w:afterAutospacing="0" w:line="360" w:lineRule="auto"/>
        <w:rPr>
          <w:sz w:val="28"/>
          <w:szCs w:val="28"/>
        </w:rPr>
      </w:pPr>
      <w:r>
        <w:rPr>
          <w:color w:val="000000"/>
          <w:sz w:val="28"/>
          <w:szCs w:val="28"/>
        </w:rPr>
        <w:t>V</w:t>
      </w:r>
      <w:r w:rsidR="00D15FE3" w:rsidRPr="0042343B">
        <w:rPr>
          <w:color w:val="000000"/>
          <w:sz w:val="28"/>
          <w:szCs w:val="28"/>
        </w:rPr>
        <w:t>: thể tích mẫu nước thải qua lọc (L)</w:t>
      </w:r>
    </w:p>
    <w:p w:rsidR="009D2878" w:rsidRDefault="002F1C4D" w:rsidP="002F1C4D">
      <w:pPr>
        <w:spacing w:after="0" w:line="360" w:lineRule="auto"/>
        <w:rPr>
          <w:rFonts w:ascii="Times New Roman" w:hAnsi="Times New Roman" w:cs="Times New Roman"/>
          <w:b/>
          <w:sz w:val="28"/>
          <w:szCs w:val="28"/>
        </w:rPr>
      </w:pPr>
      <w:r>
        <w:rPr>
          <w:rFonts w:ascii="Times New Roman" w:hAnsi="Times New Roman" w:cs="Times New Roman"/>
          <w:b/>
          <w:sz w:val="28"/>
          <w:szCs w:val="28"/>
        </w:rPr>
        <w:t>4</w:t>
      </w:r>
      <w:r w:rsidR="009D2878" w:rsidRPr="009D2878">
        <w:rPr>
          <w:rFonts w:ascii="Times New Roman" w:hAnsi="Times New Roman" w:cs="Times New Roman"/>
          <w:b/>
          <w:sz w:val="28"/>
          <w:szCs w:val="28"/>
        </w:rPr>
        <w:t>. Phương pháp hiệu chuẩn</w:t>
      </w:r>
    </w:p>
    <w:p w:rsidR="008D56DC" w:rsidRDefault="008D56DC" w:rsidP="002F1C4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Lấy mẫu đổ cốc hoặc cylinder </w:t>
      </w:r>
    </w:p>
    <w:p w:rsidR="008D56DC" w:rsidRDefault="008D56DC" w:rsidP="002F1C4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Nhúng sensor của thiết bị đo TSS vào. Máy hiện số </w:t>
      </w:r>
      <w:r w:rsidRPr="008D56DC">
        <w:rPr>
          <w:rFonts w:ascii="Times New Roman" w:hAnsi="Times New Roman" w:cs="Times New Roman"/>
          <w:sz w:val="28"/>
          <w:szCs w:val="28"/>
        </w:rPr>
        <w:sym w:font="Wingdings" w:char="F0E0"/>
      </w:r>
      <w:r>
        <w:rPr>
          <w:rFonts w:ascii="Times New Roman" w:hAnsi="Times New Roman" w:cs="Times New Roman"/>
          <w:sz w:val="28"/>
          <w:szCs w:val="28"/>
        </w:rPr>
        <w:t xml:space="preserve"> ghi giá trị</w:t>
      </w:r>
    </w:p>
    <w:p w:rsidR="008D56DC" w:rsidRDefault="008D56DC" w:rsidP="002F1C4D">
      <w:pPr>
        <w:spacing w:after="0" w:line="360" w:lineRule="auto"/>
        <w:rPr>
          <w:rFonts w:ascii="Times New Roman" w:eastAsia="Times New Roman" w:hAnsi="Times New Roman" w:cs="Times New Roman"/>
          <w:sz w:val="28"/>
          <w:szCs w:val="28"/>
        </w:rPr>
      </w:pPr>
      <w:r w:rsidRPr="008D56D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Bảo quản mẫu đã đo ở nhiệt độ 4</w:t>
      </w:r>
      <w:r w:rsidRPr="008D56DC">
        <w:rPr>
          <w:rFonts w:ascii="Times New Roman" w:eastAsia="Times New Roman" w:hAnsi="Times New Roman" w:cs="Times New Roman"/>
          <w:sz w:val="28"/>
          <w:szCs w:val="28"/>
          <w:vertAlign w:val="superscript"/>
        </w:rPr>
        <w:t>o</w:t>
      </w:r>
      <w:r>
        <w:rPr>
          <w:rFonts w:ascii="Times New Roman" w:eastAsia="Times New Roman" w:hAnsi="Times New Roman" w:cs="Times New Roman"/>
          <w:sz w:val="28"/>
          <w:szCs w:val="28"/>
        </w:rPr>
        <w:t>C</w:t>
      </w:r>
    </w:p>
    <w:p w:rsidR="008D56DC" w:rsidRPr="008D56DC" w:rsidRDefault="008D56DC" w:rsidP="002F1C4D">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8D56DC">
        <w:rPr>
          <w:rFonts w:ascii="Times New Roman" w:eastAsia="Times New Roman" w:hAnsi="Times New Roman" w:cs="Times New Roman"/>
          <w:sz w:val="28"/>
          <w:szCs w:val="28"/>
        </w:rPr>
        <w:t xml:space="preserve">Lấy mẫu trong </w:t>
      </w:r>
      <w:r>
        <w:rPr>
          <w:rFonts w:ascii="Times New Roman" w:eastAsia="Times New Roman" w:hAnsi="Times New Roman" w:cs="Times New Roman"/>
          <w:sz w:val="28"/>
          <w:szCs w:val="28"/>
        </w:rPr>
        <w:t>cốc</w:t>
      </w:r>
      <w:r w:rsidRPr="008D56DC">
        <w:rPr>
          <w:rFonts w:ascii="Times New Roman" w:eastAsia="Times New Roman" w:hAnsi="Times New Roman" w:cs="Times New Roman"/>
          <w:sz w:val="28"/>
          <w:szCs w:val="28"/>
        </w:rPr>
        <w:t xml:space="preserve"> đưa vào phòng thí nghiệm để phân tích TSS theo phương pháp cân trọng lượng </w:t>
      </w:r>
    </w:p>
    <w:p w:rsidR="008D56DC" w:rsidRDefault="008D56DC" w:rsidP="002F1C4D">
      <w:pPr>
        <w:spacing w:after="0" w:line="360" w:lineRule="auto"/>
        <w:rPr>
          <w:rFonts w:ascii="Times New Roman" w:eastAsia="Times New Roman" w:hAnsi="Times New Roman" w:cs="Times New Roman"/>
          <w:sz w:val="28"/>
          <w:szCs w:val="28"/>
        </w:rPr>
      </w:pPr>
      <w:r w:rsidRPr="008D56DC">
        <w:rPr>
          <w:rFonts w:ascii="Times New Roman" w:eastAsia="Times New Roman" w:hAnsi="Times New Roman" w:cs="Times New Roman"/>
          <w:sz w:val="28"/>
          <w:szCs w:val="28"/>
        </w:rPr>
        <w:t>- Khi có giá trị phân tích trong phòng thí nghiệm rồi thì nhập hệ số</w:t>
      </w:r>
      <w:r>
        <w:rPr>
          <w:rFonts w:ascii="Times New Roman" w:eastAsia="Times New Roman" w:hAnsi="Times New Roman" w:cs="Times New Roman"/>
          <w:sz w:val="28"/>
          <w:szCs w:val="28"/>
        </w:rPr>
        <w:t>:</w:t>
      </w:r>
    </w:p>
    <w:p w:rsidR="008D56DC" w:rsidRPr="008D56DC" w:rsidRDefault="008D56DC" w:rsidP="002F1C4D">
      <w:pPr>
        <w:spacing w:after="0" w:line="360" w:lineRule="auto"/>
        <w:jc w:val="center"/>
        <w:rPr>
          <w:rFonts w:ascii="Times New Roman" w:eastAsia="Times New Roman" w:hAnsi="Times New Roman" w:cs="Times New Roman"/>
          <w:sz w:val="28"/>
          <w:szCs w:val="28"/>
        </w:rPr>
      </w:pPr>
      <w:r w:rsidRPr="008D56DC">
        <w:rPr>
          <w:rFonts w:ascii="Times New Roman" w:eastAsia="Times New Roman" w:hAnsi="Times New Roman" w:cs="Times New Roman"/>
          <w:sz w:val="28"/>
          <w:szCs w:val="28"/>
        </w:rPr>
        <w:t>(F = lab/online), hệ số này thường phải trong khoảng 0.3-10.</w:t>
      </w:r>
    </w:p>
    <w:p w:rsidR="008D56DC" w:rsidRPr="008D56DC" w:rsidRDefault="008D56DC" w:rsidP="002F1C4D">
      <w:pPr>
        <w:spacing w:after="0" w:line="360" w:lineRule="auto"/>
        <w:rPr>
          <w:rFonts w:ascii="Times New Roman" w:eastAsia="Times New Roman" w:hAnsi="Times New Roman" w:cs="Times New Roman"/>
          <w:sz w:val="28"/>
          <w:szCs w:val="28"/>
        </w:rPr>
      </w:pPr>
      <w:r w:rsidRPr="008D56DC">
        <w:rPr>
          <w:rFonts w:ascii="Times New Roman" w:eastAsia="Times New Roman" w:hAnsi="Times New Roman" w:cs="Times New Roman"/>
          <w:sz w:val="28"/>
          <w:szCs w:val="28"/>
        </w:rPr>
        <w:t>-Sau khi nhập vào thì kết thúc bước hiệu chuẩn, máy sẽ đọc giá trị TSS dựa trên hệ số đã nhập vào</w:t>
      </w:r>
    </w:p>
    <w:p w:rsidR="009F54BA" w:rsidRPr="009F54BA" w:rsidRDefault="009F54BA" w:rsidP="009F54B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C</w:t>
      </w:r>
      <w:r w:rsidRPr="009F54BA">
        <w:rPr>
          <w:rFonts w:ascii="Times New Roman" w:eastAsia="Times New Roman" w:hAnsi="Times New Roman" w:cs="Times New Roman"/>
          <w:sz w:val="28"/>
          <w:szCs w:val="28"/>
        </w:rPr>
        <w:t>ách hiệu chỉnh với chính mẫu đo mang ý nghĩa là xác định tỉ lệ chênh lệch giữa giá trị đọc của sensor theo phương pháp đo quang với nồng độ SS thực tế xác định bằng phương pháp chuẩn truyền thống trong phòng thí nghiệm, nó khác với cách hiệu chuẩn thông thường với dung dịch chuẩn hay làm với các đầu đo pH, độ dẫn điện là cân chỉnh lại hệ thống đo (bị trôi tín hiệu đọc theo thời gian, màng thẩm thấu hoặc tế bào bị trầy xước mài mòn ảnh hưởng đến giá trị đọc), còn đối với đầu đo do dùng đèn LED có tuổi thọ 3-4 năm và hệ thống quang bên trong đã được hiệu chuẩn trước khi xuất xưởng nên người sử dụng không cần phải hiệu chuẩn lại hệ thống đo thường xuyên bằng cách dùng dung dịch chuẩn để offset giá trị đọc.</w:t>
      </w:r>
    </w:p>
    <w:p w:rsidR="009F54BA" w:rsidRPr="009F54BA" w:rsidRDefault="009F54BA" w:rsidP="009F54BA">
      <w:pPr>
        <w:spacing w:before="100" w:beforeAutospacing="1" w:after="100" w:afterAutospacing="1" w:line="240" w:lineRule="auto"/>
        <w:jc w:val="both"/>
        <w:rPr>
          <w:rFonts w:ascii="Times New Roman" w:eastAsia="Times New Roman" w:hAnsi="Times New Roman" w:cs="Times New Roman"/>
          <w:sz w:val="28"/>
          <w:szCs w:val="28"/>
        </w:rPr>
      </w:pPr>
      <w:r w:rsidRPr="009F54BA">
        <w:rPr>
          <w:rFonts w:ascii="Times New Roman" w:eastAsia="Times New Roman" w:hAnsi="Times New Roman" w:cs="Times New Roman"/>
          <w:sz w:val="28"/>
          <w:szCs w:val="28"/>
        </w:rPr>
        <w:t> </w:t>
      </w:r>
    </w:p>
    <w:p w:rsidR="008D56DC" w:rsidRPr="008D56DC" w:rsidRDefault="008D56DC">
      <w:pPr>
        <w:rPr>
          <w:rFonts w:ascii="Times New Roman" w:hAnsi="Times New Roman" w:cs="Times New Roman"/>
          <w:sz w:val="28"/>
          <w:szCs w:val="28"/>
        </w:rPr>
      </w:pPr>
    </w:p>
    <w:sectPr w:rsidR="008D56DC" w:rsidRPr="008D56DC" w:rsidSect="00D15FE3">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B4D30"/>
    <w:multiLevelType w:val="multilevel"/>
    <w:tmpl w:val="BF0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1B796A"/>
    <w:multiLevelType w:val="hybridMultilevel"/>
    <w:tmpl w:val="55B6BF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842"/>
    <w:rsid w:val="000C0C86"/>
    <w:rsid w:val="000C4C4B"/>
    <w:rsid w:val="000D1188"/>
    <w:rsid w:val="000D74B4"/>
    <w:rsid w:val="000F7C34"/>
    <w:rsid w:val="002D63E0"/>
    <w:rsid w:val="002F1C4D"/>
    <w:rsid w:val="00317482"/>
    <w:rsid w:val="0042343B"/>
    <w:rsid w:val="004251E5"/>
    <w:rsid w:val="004A6CCE"/>
    <w:rsid w:val="005F5243"/>
    <w:rsid w:val="00604CC2"/>
    <w:rsid w:val="006836B8"/>
    <w:rsid w:val="006D486F"/>
    <w:rsid w:val="006E2DA8"/>
    <w:rsid w:val="007035E5"/>
    <w:rsid w:val="007947DF"/>
    <w:rsid w:val="007D30A5"/>
    <w:rsid w:val="008D56DC"/>
    <w:rsid w:val="009A7842"/>
    <w:rsid w:val="009C06DA"/>
    <w:rsid w:val="009D2878"/>
    <w:rsid w:val="009F54BA"/>
    <w:rsid w:val="00A05F67"/>
    <w:rsid w:val="00A34E4A"/>
    <w:rsid w:val="00A51979"/>
    <w:rsid w:val="00D15FE3"/>
    <w:rsid w:val="00D8711D"/>
    <w:rsid w:val="00E277B4"/>
    <w:rsid w:val="00E307DE"/>
    <w:rsid w:val="00E6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5FE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15F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FE3"/>
    <w:rPr>
      <w:rFonts w:ascii="Tahoma" w:hAnsi="Tahoma" w:cs="Tahoma"/>
      <w:sz w:val="16"/>
      <w:szCs w:val="16"/>
    </w:rPr>
  </w:style>
  <w:style w:type="character" w:styleId="Strong">
    <w:name w:val="Strong"/>
    <w:basedOn w:val="DefaultParagraphFont"/>
    <w:uiPriority w:val="22"/>
    <w:qFormat/>
    <w:rsid w:val="00D15FE3"/>
    <w:rPr>
      <w:b/>
      <w:bCs/>
    </w:rPr>
  </w:style>
  <w:style w:type="paragraph" w:styleId="ListParagraph">
    <w:name w:val="List Paragraph"/>
    <w:basedOn w:val="Normal"/>
    <w:uiPriority w:val="34"/>
    <w:qFormat/>
    <w:rsid w:val="00317482"/>
    <w:pPr>
      <w:ind w:left="720"/>
      <w:contextualSpacing/>
    </w:pPr>
  </w:style>
  <w:style w:type="paragraph" w:customStyle="1" w:styleId="CharCharChar">
    <w:name w:val="Char Char Char"/>
    <w:basedOn w:val="Normal"/>
    <w:next w:val="Normal"/>
    <w:autoRedefine/>
    <w:semiHidden/>
    <w:rsid w:val="005F5243"/>
    <w:pPr>
      <w:spacing w:before="120" w:after="120" w:line="312" w:lineRule="auto"/>
    </w:pPr>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5FE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15F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FE3"/>
    <w:rPr>
      <w:rFonts w:ascii="Tahoma" w:hAnsi="Tahoma" w:cs="Tahoma"/>
      <w:sz w:val="16"/>
      <w:szCs w:val="16"/>
    </w:rPr>
  </w:style>
  <w:style w:type="character" w:styleId="Strong">
    <w:name w:val="Strong"/>
    <w:basedOn w:val="DefaultParagraphFont"/>
    <w:uiPriority w:val="22"/>
    <w:qFormat/>
    <w:rsid w:val="00D15FE3"/>
    <w:rPr>
      <w:b/>
      <w:bCs/>
    </w:rPr>
  </w:style>
  <w:style w:type="paragraph" w:styleId="ListParagraph">
    <w:name w:val="List Paragraph"/>
    <w:basedOn w:val="Normal"/>
    <w:uiPriority w:val="34"/>
    <w:qFormat/>
    <w:rsid w:val="00317482"/>
    <w:pPr>
      <w:ind w:left="720"/>
      <w:contextualSpacing/>
    </w:pPr>
  </w:style>
  <w:style w:type="paragraph" w:customStyle="1" w:styleId="CharCharChar">
    <w:name w:val="Char Char Char"/>
    <w:basedOn w:val="Normal"/>
    <w:next w:val="Normal"/>
    <w:autoRedefine/>
    <w:semiHidden/>
    <w:rsid w:val="005F5243"/>
    <w:pPr>
      <w:spacing w:before="120" w:after="120" w:line="312" w:lineRule="auto"/>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434284">
      <w:bodyDiv w:val="1"/>
      <w:marLeft w:val="0"/>
      <w:marRight w:val="0"/>
      <w:marTop w:val="0"/>
      <w:marBottom w:val="0"/>
      <w:divBdr>
        <w:top w:val="none" w:sz="0" w:space="0" w:color="auto"/>
        <w:left w:val="none" w:sz="0" w:space="0" w:color="auto"/>
        <w:bottom w:val="none" w:sz="0" w:space="0" w:color="auto"/>
        <w:right w:val="none" w:sz="0" w:space="0" w:color="auto"/>
      </w:divBdr>
    </w:div>
    <w:div w:id="542793094">
      <w:bodyDiv w:val="1"/>
      <w:marLeft w:val="0"/>
      <w:marRight w:val="0"/>
      <w:marTop w:val="0"/>
      <w:marBottom w:val="0"/>
      <w:divBdr>
        <w:top w:val="none" w:sz="0" w:space="0" w:color="auto"/>
        <w:left w:val="none" w:sz="0" w:space="0" w:color="auto"/>
        <w:bottom w:val="none" w:sz="0" w:space="0" w:color="auto"/>
        <w:right w:val="none" w:sz="0" w:space="0" w:color="auto"/>
      </w:divBdr>
    </w:div>
    <w:div w:id="904682858">
      <w:bodyDiv w:val="1"/>
      <w:marLeft w:val="0"/>
      <w:marRight w:val="0"/>
      <w:marTop w:val="0"/>
      <w:marBottom w:val="0"/>
      <w:divBdr>
        <w:top w:val="none" w:sz="0" w:space="0" w:color="auto"/>
        <w:left w:val="none" w:sz="0" w:space="0" w:color="auto"/>
        <w:bottom w:val="none" w:sz="0" w:space="0" w:color="auto"/>
        <w:right w:val="none" w:sz="0" w:space="0" w:color="auto"/>
      </w:divBdr>
    </w:div>
    <w:div w:id="210017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PDLinh</dc:creator>
  <cp:lastModifiedBy>PDLinh</cp:lastModifiedBy>
  <cp:revision>3</cp:revision>
  <dcterms:created xsi:type="dcterms:W3CDTF">2013-06-07T08:14:00Z</dcterms:created>
  <dcterms:modified xsi:type="dcterms:W3CDTF">2013-06-07T08:14:00Z</dcterms:modified>
</cp:coreProperties>
</file>