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E28" w:rsidRDefault="00260E28">
      <w:pPr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Đơn vị đo độ đục</w:t>
      </w:r>
    </w:p>
    <w:p w:rsidR="00826912" w:rsidRDefault="00260E28">
      <w:r>
        <w:rPr>
          <w:rFonts w:ascii="Verdana" w:hAnsi="Verdana"/>
          <w:color w:val="333333"/>
          <w:sz w:val="20"/>
          <w:szCs w:val="20"/>
          <w:shd w:val="clear" w:color="auto" w:fill="FFFFFF"/>
        </w:rPr>
        <w:t>"- NTU (Nephelometric Turbidity Units): là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theo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tiêu chuẩn bảo vệ môi trường của Mỹ (United States Environmental Protection Agency). Tiêu chuẩn này sử dụng trong đo nước tinh khiết và nước thải.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- FTU (Formazin Turbidity Units): Đo lường trong xử lý nước thải (Iso 7027) sử dụng thang đục của Formazin để so sánh. Có thể tham khảo thêm link này:</w:t>
      </w:r>
      <w:hyperlink r:id="rId5" w:tgtFrame="_blank" w:history="1">
        <w:r>
          <w:rPr>
            <w:rStyle w:val="Hyperlink"/>
            <w:rFonts w:ascii="Verdana" w:hAnsi="Verdana"/>
            <w:color w:val="000000"/>
            <w:sz w:val="20"/>
            <w:szCs w:val="20"/>
            <w:u w:val="none"/>
            <w:shd w:val="clear" w:color="auto" w:fill="FFFFFF"/>
          </w:rPr>
          <w:t>http://www.optek.com/Turbidity_Measurement_Units.asp</w:t>
        </w:r>
      </w:hyperlink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- Theo quy đổi 1 FTU tương đương 1 NTU.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- EBC (European Brewery Convention) là tiêu chuẩn Hiệp hội bia Châu Âu đo lường trong bia. Ở đó có quy định góc đo (ví dụ điểm phát nguồn và góc đo 90 độ và 25 độ (đo Scattering). EBC chỉ sử dụng ở trong bia, tuy nhiên 1 FTU ~ 0.25 EBC. EBC là đơn vị đo độ đục chứ không phải độ màu."</w:t>
      </w:r>
    </w:p>
    <w:sectPr w:rsidR="0082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E28"/>
    <w:rsid w:val="00260E28"/>
    <w:rsid w:val="0082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0E2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0E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ptek.com/Turbidity_Measurement_Unit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Cail-Lab</cp:lastModifiedBy>
  <cp:revision>2</cp:revision>
  <dcterms:created xsi:type="dcterms:W3CDTF">2014-02-21T02:01:00Z</dcterms:created>
  <dcterms:modified xsi:type="dcterms:W3CDTF">2014-02-21T02:01:00Z</dcterms:modified>
</cp:coreProperties>
</file>