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DEC46" w14:textId="77777777" w:rsidR="00A93C8E" w:rsidRPr="00A93C8E" w:rsidRDefault="00A93C8E" w:rsidP="00A93C8E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417F"/>
          <w:kern w:val="36"/>
          <w:sz w:val="60"/>
          <w:szCs w:val="60"/>
        </w:rPr>
      </w:pPr>
      <w:r w:rsidRPr="00A93C8E">
        <w:rPr>
          <w:rFonts w:ascii="Arial" w:eastAsia="Times New Roman" w:hAnsi="Arial" w:cs="Arial"/>
          <w:color w:val="00417F"/>
          <w:kern w:val="36"/>
          <w:sz w:val="60"/>
          <w:szCs w:val="60"/>
        </w:rPr>
        <w:t>How can I prepare the calibration solutions cal0 and cal100 for oxygen sensors?</w:t>
      </w:r>
    </w:p>
    <w:p w14:paraId="159E0C4E" w14:textId="77777777" w:rsidR="00A93C8E" w:rsidRPr="00A93C8E" w:rsidRDefault="00A93C8E" w:rsidP="00A93C8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Preparation of calibration solution 0 (oxygen-free water)</w:t>
      </w:r>
    </w:p>
    <w:p w14:paraId="6B4ABBC3" w14:textId="77777777" w:rsidR="00A93C8E" w:rsidRPr="00A93C8E" w:rsidRDefault="00A93C8E" w:rsidP="00A93C8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For preparing calibration solution 0 (oxygen-free water) add 1 g sodium sulfite (Na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2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SO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3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) and 50 µL cobalt nitrate (Co(NO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3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)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2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) standard solution (mass concen- tration (Co) = 1000 mg/L; in nitric acid 0.5 mol/L) to the vessel and label it </w:t>
      </w:r>
      <w:r w:rsidRPr="00A93C8E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 0.</w:t>
      </w:r>
    </w:p>
    <w:p w14:paraId="2D122738" w14:textId="77777777" w:rsidR="00A93C8E" w:rsidRPr="00A93C8E" w:rsidRDefault="00A93C8E" w:rsidP="00A93C8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Dissolve the salt mixture in 100 mL water. The water becomes oxygen-free due to a chemical reaction of oxygen with Na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2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SO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3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. Additional oxygen, diffusing from air into the water, is removed by surplus of Na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2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SO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3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. Cobalt is used as catalyst to accelerate and complete the reaction of sulfite with oxygen.</w:t>
      </w:r>
    </w:p>
    <w:p w14:paraId="2C776118" w14:textId="77777777" w:rsidR="00A93C8E" w:rsidRPr="00A93C8E" w:rsidRDefault="00A93C8E" w:rsidP="00A93C8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Close the vessel with a screw top and shake it for approximately one minute to dissolve Na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2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SO</w:t>
      </w:r>
      <w:r w:rsidRPr="00A93C8E">
        <w:rPr>
          <w:rFonts w:ascii="Arial" w:eastAsia="Times New Roman" w:hAnsi="Arial" w:cs="Arial"/>
          <w:color w:val="000000"/>
          <w:sz w:val="18"/>
          <w:szCs w:val="18"/>
          <w:vertAlign w:val="subscript"/>
        </w:rPr>
        <w:t>3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 and to ensure that the water is oxygen-free.</w:t>
      </w:r>
    </w:p>
    <w:p w14:paraId="7AD48FB6" w14:textId="77777777" w:rsidR="00A93C8E" w:rsidRPr="00A93C8E" w:rsidRDefault="00A93C8E" w:rsidP="00A93C8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Keep the vessel closed after calibration with a screw top to minimize oxygen contamination. The shelf life of </w:t>
      </w:r>
      <w:r w:rsidRPr="00A93C8E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 0</w:t>
      </w:r>
      <w:r w:rsidRPr="00A93C8E">
        <w:rPr>
          <w:rFonts w:ascii="Arial" w:eastAsia="Times New Roman" w:hAnsi="Arial" w:cs="Arial"/>
          <w:color w:val="000000"/>
          <w:sz w:val="24"/>
          <w:szCs w:val="24"/>
        </w:rPr>
        <w:t> is about 96 hours provided that the vessel is closed with the screw top.</w:t>
      </w:r>
    </w:p>
    <w:p w14:paraId="479A2996" w14:textId="77777777" w:rsidR="00A93C8E" w:rsidRPr="00A93C8E" w:rsidRDefault="00A93C8E" w:rsidP="00A93C8E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Prepartion of calibration solution 100 (air-saturated water)</w:t>
      </w:r>
    </w:p>
    <w:p w14:paraId="003A2BB3" w14:textId="77777777" w:rsidR="00A93C8E" w:rsidRPr="00A93C8E" w:rsidRDefault="00A93C8E" w:rsidP="00A93C8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For preparing calibration solution 100 add 100 mL water to a suitable vessel and label it </w:t>
      </w:r>
      <w:r w:rsidRPr="00A93C8E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 100.</w:t>
      </w:r>
    </w:p>
    <w:p w14:paraId="52AB1B16" w14:textId="77777777" w:rsidR="00A93C8E" w:rsidRPr="00A93C8E" w:rsidRDefault="00A93C8E" w:rsidP="00A93C8E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A93C8E">
        <w:rPr>
          <w:rFonts w:ascii="Arial" w:eastAsia="Times New Roman" w:hAnsi="Arial" w:cs="Arial"/>
          <w:color w:val="000000"/>
          <w:sz w:val="24"/>
          <w:szCs w:val="24"/>
        </w:rPr>
        <w:t>To obtain air-saturated water, blow air into the water using an air-pump with a glass-frit (airstone, normally used in aquariums), creating a multitude of small air bubbles, while stirring the solution. The bubbling also ensures mixing in the glass so that oxygen gradients do not form in the water.</w:t>
      </w:r>
    </w:p>
    <w:p w14:paraId="0D3AAF89" w14:textId="678FCC6A" w:rsidR="00A9148B" w:rsidRDefault="00A9148B"/>
    <w:p w14:paraId="12A1FB6B" w14:textId="6CCA5B49" w:rsidR="00A93C8E" w:rsidRDefault="00A93C8E">
      <w:r>
        <w:t xml:space="preserve">Nguồn: </w:t>
      </w:r>
      <w:hyperlink r:id="rId5" w:history="1">
        <w:r>
          <w:rPr>
            <w:rStyle w:val="Hyperlink"/>
          </w:rPr>
          <w:t>https://www.presens.de/support-services/faqs/question/how-can-i-prepare-the-calibration-solutions-cal0-and-cal100-for-oxygen-sensors-35</w:t>
        </w:r>
      </w:hyperlink>
    </w:p>
    <w:p w14:paraId="2A1CE952" w14:textId="77777777" w:rsidR="00A93C8E" w:rsidRDefault="00A93C8E"/>
    <w:sectPr w:rsidR="00A93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B94084"/>
    <w:multiLevelType w:val="multilevel"/>
    <w:tmpl w:val="857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44786"/>
    <w:multiLevelType w:val="multilevel"/>
    <w:tmpl w:val="2FA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8E"/>
    <w:rsid w:val="00A9148B"/>
    <w:rsid w:val="00A9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BD533"/>
  <w15:chartTrackingRefBased/>
  <w15:docId w15:val="{2B2FC642-8ACF-49EE-951A-31209D28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C8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8E"/>
    <w:rPr>
      <w:rFonts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93C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3C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3C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04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esens.de/support-services/faqs/question/how-can-i-prepare-the-calibration-solutions-cal0-and-cal100-for-oxygen-sensors-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2020-06-18T23:41:00Z</dcterms:created>
  <dcterms:modified xsi:type="dcterms:W3CDTF">2020-06-18T23:42:00Z</dcterms:modified>
</cp:coreProperties>
</file>