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BE" w:rsidRDefault="00A07251">
      <w:r>
        <w:t>DBLC – database life cycle</w:t>
      </w:r>
    </w:p>
    <w:p w:rsidR="00A07251" w:rsidRDefault="00A07251"/>
    <w:p w:rsidR="00A07251" w:rsidRDefault="00A07251">
      <w:r>
        <w:t>6 phases of DBLC</w:t>
      </w:r>
      <w:r>
        <w:tab/>
      </w:r>
      <w:r>
        <w:tab/>
      </w:r>
      <w:r>
        <w:tab/>
      </w:r>
    </w:p>
    <w:p w:rsidR="00A07251" w:rsidRDefault="00A07251">
      <w:r>
        <w:t xml:space="preserve">1. </w:t>
      </w:r>
      <w:proofErr w:type="gramStart"/>
      <w:r>
        <w:t>database</w:t>
      </w:r>
      <w:proofErr w:type="gramEnd"/>
      <w:r>
        <w:t xml:space="preserve"> initial study</w:t>
      </w:r>
      <w:r>
        <w:tab/>
      </w:r>
      <w:r>
        <w:tab/>
      </w:r>
      <w:r>
        <w:tab/>
        <w:t>defining objectives</w:t>
      </w:r>
      <w:r w:rsidR="001968D5">
        <w:t>; analyzing company situation</w:t>
      </w:r>
    </w:p>
    <w:p w:rsidR="00A07251" w:rsidRDefault="00A07251">
      <w:r>
        <w:t xml:space="preserve">2. </w:t>
      </w:r>
      <w:proofErr w:type="gramStart"/>
      <w:r>
        <w:t>database</w:t>
      </w:r>
      <w:proofErr w:type="gramEnd"/>
      <w:r>
        <w:t xml:space="preserve"> design</w:t>
      </w:r>
      <w:r>
        <w:tab/>
      </w:r>
      <w:r>
        <w:tab/>
      </w:r>
      <w:r>
        <w:tab/>
        <w:t>creating conceptual design; selecting DBMS software</w:t>
      </w:r>
    </w:p>
    <w:p w:rsidR="00A07251" w:rsidRDefault="00A07251">
      <w:r>
        <w:t xml:space="preserve">3. </w:t>
      </w:r>
      <w:proofErr w:type="gramStart"/>
      <w:r>
        <w:t>implementation</w:t>
      </w:r>
      <w:proofErr w:type="gramEnd"/>
      <w:r>
        <w:t xml:space="preserve"> and loading</w:t>
      </w:r>
      <w:r>
        <w:tab/>
      </w:r>
      <w:r>
        <w:tab/>
        <w:t>installing DBMS</w:t>
      </w:r>
      <w:r w:rsidR="001968D5">
        <w:t>; creating database; loading/converting data</w:t>
      </w:r>
    </w:p>
    <w:p w:rsidR="00A07251" w:rsidRDefault="00A07251">
      <w:r>
        <w:t xml:space="preserve">4. </w:t>
      </w:r>
      <w:proofErr w:type="gramStart"/>
      <w:r>
        <w:t>testing</w:t>
      </w:r>
      <w:proofErr w:type="gramEnd"/>
      <w:r>
        <w:t xml:space="preserve"> and evaluation</w:t>
      </w:r>
      <w:r>
        <w:tab/>
      </w:r>
      <w:r>
        <w:tab/>
      </w:r>
    </w:p>
    <w:p w:rsidR="00A07251" w:rsidRDefault="00A07251">
      <w:r>
        <w:t xml:space="preserve">5. </w:t>
      </w:r>
      <w:proofErr w:type="gramStart"/>
      <w:r>
        <w:t>operation</w:t>
      </w:r>
      <w:proofErr w:type="gramEnd"/>
      <w:r>
        <w:tab/>
      </w:r>
      <w:r>
        <w:tab/>
      </w:r>
      <w:r>
        <w:tab/>
      </w:r>
      <w:r>
        <w:tab/>
        <w:t>producing required info flow</w:t>
      </w:r>
    </w:p>
    <w:p w:rsidR="00A07251" w:rsidRDefault="00A07251">
      <w:r>
        <w:t xml:space="preserve">6. </w:t>
      </w:r>
      <w:proofErr w:type="gramStart"/>
      <w:r>
        <w:t>maintenance</w:t>
      </w:r>
      <w:proofErr w:type="gramEnd"/>
      <w:r>
        <w:t xml:space="preserve"> and evolution</w:t>
      </w:r>
      <w:r>
        <w:tab/>
      </w:r>
      <w:r>
        <w:tab/>
      </w:r>
      <w:r w:rsidR="001968D5">
        <w:t>make enhancement; introduce change</w:t>
      </w:r>
    </w:p>
    <w:p w:rsidR="001968D5" w:rsidRDefault="001968D5"/>
    <w:p w:rsidR="001968D5" w:rsidRDefault="001968D5">
      <w:r>
        <w:t>Design processes</w:t>
      </w:r>
    </w:p>
    <w:p w:rsidR="001968D5" w:rsidRDefault="001968D5">
      <w:r>
        <w:t>Managers- what is the information they have they need to use for implementation; what is the information they need? What exactly is the data?</w:t>
      </w:r>
    </w:p>
    <w:p w:rsidR="001968D5" w:rsidRDefault="001968D5">
      <w:r>
        <w:t>Designer- see data as “how?</w:t>
      </w:r>
      <w:proofErr w:type="gramStart"/>
      <w:r>
        <w:t>”;</w:t>
      </w:r>
      <w:proofErr w:type="gramEnd"/>
      <w:r>
        <w:t xml:space="preserve"> how will an entity retrieve info?</w:t>
      </w:r>
    </w:p>
    <w:p w:rsidR="001968D5" w:rsidRDefault="001968D5"/>
    <w:p w:rsidR="001968D5" w:rsidRDefault="002F306F">
      <w:r>
        <w:t xml:space="preserve">1. </w:t>
      </w:r>
      <w:r w:rsidR="001968D5">
        <w:t>Conceptual design – viewed from users – have ERD – every term should be understandable to end users</w:t>
      </w:r>
    </w:p>
    <w:p w:rsidR="001968D5" w:rsidRDefault="002F306F">
      <w:r>
        <w:tab/>
        <w:t xml:space="preserve">a. </w:t>
      </w:r>
      <w:r w:rsidR="001968D5">
        <w:t>ERM and normalization (define entities, attributes and relationship</w:t>
      </w:r>
      <w:r>
        <w:t>)</w:t>
      </w:r>
    </w:p>
    <w:p w:rsidR="002F306F" w:rsidRDefault="002F306F">
      <w:r>
        <w:tab/>
        <w:t>b. Data model verification (identifies ERM and validates, inserts, updates, and deletes rules)</w:t>
      </w:r>
    </w:p>
    <w:p w:rsidR="002F306F" w:rsidRDefault="002F306F">
      <w:r>
        <w:tab/>
      </w:r>
      <w:proofErr w:type="gramStart"/>
      <w:r>
        <w:t>c</w:t>
      </w:r>
      <w:proofErr w:type="gramEnd"/>
      <w:r>
        <w:t>. data analysis and requirements</w:t>
      </w:r>
    </w:p>
    <w:p w:rsidR="002F306F" w:rsidRDefault="002F306F">
      <w:r>
        <w:t>2. DBMS selection</w:t>
      </w:r>
    </w:p>
    <w:p w:rsidR="002F306F" w:rsidRDefault="002F306F">
      <w:r>
        <w:t xml:space="preserve">3. </w:t>
      </w:r>
      <w:proofErr w:type="gramStart"/>
      <w:r>
        <w:t>logical</w:t>
      </w:r>
      <w:proofErr w:type="gramEnd"/>
      <w:r>
        <w:t xml:space="preserve"> design: viewed from DBMS</w:t>
      </w:r>
    </w:p>
    <w:p w:rsidR="002F306F" w:rsidRDefault="002F306F">
      <w:r>
        <w:t xml:space="preserve">4. </w:t>
      </w:r>
      <w:proofErr w:type="gramStart"/>
      <w:r>
        <w:t>physical</w:t>
      </w:r>
      <w:proofErr w:type="gramEnd"/>
      <w:r>
        <w:t xml:space="preserve"> design: viewed from storage</w:t>
      </w:r>
    </w:p>
    <w:p w:rsidR="002F306F" w:rsidRDefault="002F306F">
      <w:r>
        <w:t>Physical security</w:t>
      </w:r>
      <w:bookmarkStart w:id="0" w:name="_GoBack"/>
      <w:bookmarkEnd w:id="0"/>
    </w:p>
    <w:sectPr w:rsidR="002F3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251"/>
    <w:rsid w:val="001968D5"/>
    <w:rsid w:val="002F306F"/>
    <w:rsid w:val="00613FAF"/>
    <w:rsid w:val="0082129D"/>
    <w:rsid w:val="00A07251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2013-04-05T17:02:00Z</dcterms:created>
  <dcterms:modified xsi:type="dcterms:W3CDTF">2013-04-05T17:36:00Z</dcterms:modified>
</cp:coreProperties>
</file>