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0D3C73" w:rsidRDefault="000D3C73" w14:paraId="4194E3FA" wp14:textId="77777777">
      <w:pPr>
        <w:pStyle w:val="Heading2"/>
        <w:jc w:val="center"/>
      </w:pPr>
      <w:r>
        <w:rPr>
          <w:sz w:val="32"/>
        </w:rPr>
        <w:t>STP</w:t>
      </w:r>
      <w:r>
        <w:t xml:space="preserve"> Worksheet</w:t>
      </w:r>
    </w:p>
    <w:p xmlns:wp14="http://schemas.microsoft.com/office/word/2010/wordml" w:rsidR="000D3C73" w:rsidRDefault="000D3C73" w14:paraId="3717D8BC" wp14:textId="77777777">
      <w:pPr>
        <w:jc w:val="center"/>
      </w:pPr>
      <w:r>
        <w:rPr>
          <w:b/>
        </w:rPr>
        <w:t>S</w:t>
      </w:r>
      <w:r>
        <w:t xml:space="preserve">- Situation </w:t>
      </w:r>
      <w:r>
        <w:rPr>
          <w:b/>
        </w:rPr>
        <w:t>T</w:t>
      </w:r>
      <w:r>
        <w:t xml:space="preserve">- Target </w:t>
      </w:r>
      <w:r>
        <w:rPr>
          <w:b/>
        </w:rPr>
        <w:t>P</w:t>
      </w:r>
      <w:r>
        <w:t>- Plan</w:t>
      </w:r>
    </w:p>
    <w:p xmlns:wp14="http://schemas.microsoft.com/office/word/2010/wordml" w:rsidR="000D3C73" w:rsidRDefault="000D3C73" w14:paraId="672A6659" wp14:textId="77777777">
      <w:pPr>
        <w:jc w:val="center"/>
        <w:rPr>
          <w:b/>
          <w:sz w:val="24"/>
        </w:rPr>
      </w:pPr>
    </w:p>
    <w:p xmlns:wp14="http://schemas.microsoft.com/office/word/2010/wordml" w:rsidR="000D3C73" w:rsidRDefault="000D3C73" w14:paraId="6E55B6FD" wp14:textId="77777777">
      <w:r w:rsidRPr="005C7396">
        <w:rPr>
          <w:highlight w:val="yellow"/>
          <w:shd w:val="clear" w:color="auto" w:fill="FFFF00"/>
        </w:rPr>
        <w:t>Attempts at delegation and action planning often fail because there is a lack of alignment on the definition of the situation. Furthermore, rarely do people clearly agree on the target state prior</w:t>
      </w:r>
      <w:r w:rsidRPr="005C7396">
        <w:rPr>
          <w:b/>
          <w:i/>
          <w:highlight w:val="yellow"/>
          <w:shd w:val="clear" w:color="auto" w:fill="FFFF00"/>
        </w:rPr>
        <w:t xml:space="preserve"> </w:t>
      </w:r>
      <w:r w:rsidRPr="005C7396">
        <w:rPr>
          <w:highlight w:val="yellow"/>
          <w:shd w:val="clear" w:color="auto" w:fill="FFFF00"/>
        </w:rPr>
        <w:t xml:space="preserve">to formulating an Action Plan. Attaining agreement on </w:t>
      </w:r>
      <w:r w:rsidRPr="005C7396">
        <w:rPr>
          <w:b/>
          <w:i/>
          <w:highlight w:val="yellow"/>
          <w:shd w:val="clear" w:color="auto" w:fill="FFFF00"/>
        </w:rPr>
        <w:t>what</w:t>
      </w:r>
      <w:r w:rsidRPr="005C7396">
        <w:rPr>
          <w:highlight w:val="yellow"/>
          <w:shd w:val="clear" w:color="auto" w:fill="FFFF00"/>
        </w:rPr>
        <w:t xml:space="preserve"> the situation and the ideal target state are, </w:t>
      </w:r>
      <w:r w:rsidRPr="005C7396">
        <w:rPr>
          <w:b/>
          <w:i/>
          <w:highlight w:val="yellow"/>
          <w:shd w:val="clear" w:color="auto" w:fill="FFFF00"/>
        </w:rPr>
        <w:t>before</w:t>
      </w:r>
      <w:r w:rsidRPr="005C7396">
        <w:rPr>
          <w:highlight w:val="yellow"/>
          <w:shd w:val="clear" w:color="auto" w:fill="FFFF00"/>
        </w:rPr>
        <w:t xml:space="preserve"> attempting to discuss </w:t>
      </w:r>
      <w:r w:rsidRPr="005C7396">
        <w:rPr>
          <w:b/>
          <w:i/>
          <w:highlight w:val="yellow"/>
          <w:shd w:val="clear" w:color="auto" w:fill="FFFF00"/>
        </w:rPr>
        <w:t>how</w:t>
      </w:r>
      <w:r w:rsidRPr="005C7396">
        <w:rPr>
          <w:highlight w:val="yellow"/>
          <w:shd w:val="clear" w:color="auto" w:fill="FFFF00"/>
        </w:rPr>
        <w:t xml:space="preserve"> to get to the target state will ensure solid Action Plans.</w:t>
      </w:r>
      <w:r w:rsidRPr="0028761F">
        <w:t xml:space="preserve"> When Action Plans are also developed by the people responsible for the results, the commitment to the plans will be higher and the opportunity for success significantly increased. If the endeavor is delegated, it’s important to check that there is agreement on the situation and the target with key interested parties, before implementing the Action Plan. This ensures that the Action Plan will be supported and deliver the results desired. </w:t>
      </w:r>
    </w:p>
    <w:p xmlns:wp14="http://schemas.microsoft.com/office/word/2010/wordml" w:rsidRPr="0028761F" w:rsidR="00FB5695" w:rsidRDefault="00FB5695" w14:paraId="0A37501D" wp14:textId="77777777"/>
    <w:p xmlns:wp14="http://schemas.microsoft.com/office/word/2010/wordml" w:rsidR="000D3C73" w:rsidRDefault="000D3C73" w14:paraId="6EF4A684" wp14:textId="77777777">
      <w:pPr>
        <w:pStyle w:val="Heading3"/>
      </w:pPr>
      <w:r w:rsidR="1B22E35B">
        <w:rPr/>
        <w:t>Hurdle or Barrier we are addressing:</w:t>
      </w:r>
      <w:r w:rsidR="1B22E35B">
        <w:rPr/>
        <w:t xml:space="preserve"> </w:t>
      </w:r>
    </w:p>
    <w:p w:rsidR="5DCD76D5" w:rsidP="5DCD76D5" w:rsidRDefault="5DCD76D5" w14:paraId="09CE2796" w14:textId="41F04181">
      <w:pPr>
        <w:pStyle w:val="Normal"/>
      </w:pPr>
    </w:p>
    <w:p xmlns:wp14="http://schemas.microsoft.com/office/word/2010/wordml" w:rsidR="000D3C73" w:rsidP="008B731C" w:rsidRDefault="004F7A7F" w14:paraId="2E4C53CA" wp14:textId="191B9E37">
      <w:pPr>
        <w:tabs>
          <w:tab w:val="left" w:pos="9360"/>
        </w:tabs>
        <w:rPr>
          <w:lang w:eastAsia="ko-KR"/>
        </w:rPr>
      </w:pPr>
      <w:r w:rsidRPr="5DCD76D5" w:rsidR="22E18B0C">
        <w:rPr>
          <w:lang w:eastAsia="ko-KR"/>
        </w:rPr>
        <w:t>Team 11 will work on a project about gender and diversity in aerospace to investigate what differences exist between men</w:t>
      </w:r>
      <w:r w:rsidRPr="5DCD76D5" w:rsidR="67A44DE6">
        <w:rPr>
          <w:lang w:eastAsia="ko-KR"/>
        </w:rPr>
        <w:t>,</w:t>
      </w:r>
      <w:r w:rsidRPr="5DCD76D5" w:rsidR="22E18B0C">
        <w:rPr>
          <w:lang w:eastAsia="ko-KR"/>
        </w:rPr>
        <w:t xml:space="preserve"> women</w:t>
      </w:r>
      <w:r w:rsidRPr="5DCD76D5" w:rsidR="5000B94E">
        <w:rPr>
          <w:lang w:eastAsia="ko-KR"/>
        </w:rPr>
        <w:t>,</w:t>
      </w:r>
      <w:r w:rsidRPr="5DCD76D5" w:rsidR="22E18B0C">
        <w:rPr>
          <w:lang w:eastAsia="ko-KR"/>
        </w:rPr>
        <w:t xml:space="preserve"> and gender distribution rates in aerospace. Understanding trends and patterns between men and women in aerospace will help companies involved in </w:t>
      </w:r>
      <w:r w:rsidRPr="5DCD76D5" w:rsidR="4D5C203D">
        <w:rPr>
          <w:lang w:eastAsia="ko-KR"/>
        </w:rPr>
        <w:t>STEM to</w:t>
      </w:r>
      <w:r w:rsidRPr="5DCD76D5" w:rsidR="22E18B0C">
        <w:rPr>
          <w:lang w:eastAsia="ko-KR"/>
        </w:rPr>
        <w:t xml:space="preserve"> plan and prepare in advance to hire employees equally without prejudice to gender and race when hiring them. This STP document outlines the steps required to access a given business question to complete the project.</w:t>
      </w:r>
      <w:r w:rsidRPr="5DCD76D5" w:rsidR="1A83A618">
        <w:rPr>
          <w:lang w:eastAsia="ko-KR"/>
        </w:rPr>
        <w:t xml:space="preserve"> </w:t>
      </w:r>
    </w:p>
    <w:p xmlns:wp14="http://schemas.microsoft.com/office/word/2010/wordml" w:rsidR="00FB5695" w:rsidRDefault="00FB5695" w14:paraId="5DAB6C7B" wp14:textId="77777777">
      <w:pPr>
        <w:tabs>
          <w:tab w:val="left" w:pos="9360"/>
        </w:tabs>
        <w:jc w:val="both"/>
        <w:rPr>
          <w:lang w:eastAsia="ko-KR"/>
        </w:rPr>
      </w:pPr>
    </w:p>
    <w:p xmlns:wp14="http://schemas.microsoft.com/office/word/2010/wordml" w:rsidR="000D3C73" w:rsidRDefault="000D3C73" w14:paraId="708CEE39" wp14:textId="77777777">
      <w:pPr>
        <w:pStyle w:val="Heading2"/>
      </w:pPr>
      <w:r w:rsidRPr="5DCD76D5" w:rsidR="1B22E35B">
        <w:rPr>
          <w:sz w:val="32"/>
          <w:szCs w:val="32"/>
        </w:rPr>
        <w:t>S</w:t>
      </w:r>
      <w:r w:rsidR="1B22E35B">
        <w:rPr/>
        <w:t xml:space="preserve"> - Defining the Situation:</w:t>
      </w:r>
    </w:p>
    <w:p w:rsidR="5DCD76D5" w:rsidP="5DCD76D5" w:rsidRDefault="5DCD76D5" w14:paraId="6D68A9B3" w14:textId="23D73057">
      <w:pPr>
        <w:pStyle w:val="Normal"/>
      </w:pPr>
    </w:p>
    <w:p xmlns:wp14="http://schemas.microsoft.com/office/word/2010/wordml" w:rsidR="0028761F" w:rsidP="0028761F" w:rsidRDefault="000D3C73" w14:paraId="2D29BD02" wp14:textId="2F3117F3">
      <w:r w:rsidR="000D3C73">
        <w:rPr/>
        <w:t>Ask questions beginning with what, when, where, why, who and how. For example</w:t>
      </w:r>
      <w:r w:rsidR="0C7AF76D">
        <w:rPr/>
        <w:t>: How</w:t>
      </w:r>
      <w:r w:rsidR="000D3C73">
        <w:rPr/>
        <w:t xml:space="preserve"> is it </w:t>
      </w:r>
      <w:r w:rsidR="204F0C5B">
        <w:rPr/>
        <w:t>affecting</w:t>
      </w:r>
      <w:r w:rsidR="000D3C73">
        <w:rPr/>
        <w:t xml:space="preserve"> our customers, employees, financial results, competitive position, teamwork, </w:t>
      </w:r>
      <w:r w:rsidR="000D3C73">
        <w:rPr/>
        <w:t>communication</w:t>
      </w:r>
      <w:r w:rsidR="0698932B">
        <w:rPr/>
        <w:t>s</w:t>
      </w:r>
      <w:r w:rsidR="000D3C73">
        <w:rPr/>
        <w:t xml:space="preserve"> and the quality of our products/services? Include facts, opinions, beliefs, feelings, hunches, and assumptions. Feelings and beliefs are valid, just because someone feels them. Only facts can be debated and tested. If there is disagreement on facts or significant facts are unknown, the action plan can include an information-gathering step.</w:t>
      </w:r>
    </w:p>
    <w:p xmlns:wp14="http://schemas.microsoft.com/office/word/2010/wordml" w:rsidR="0028761F" w:rsidP="0028761F" w:rsidRDefault="0028761F" w14:paraId="02EB378F" wp14:textId="77777777"/>
    <w:p xmlns:wp14="http://schemas.microsoft.com/office/word/2010/wordml" w:rsidRPr="00022795" w:rsidR="004F7A7F" w:rsidP="008B731C" w:rsidRDefault="004F7A7F" w14:paraId="33B73A7E" wp14:textId="77777777">
      <w:pPr>
        <w:rPr>
          <w:b w:val="1"/>
          <w:bCs w:val="1"/>
          <w:sz w:val="21"/>
          <w:szCs w:val="21"/>
          <w:u w:val="single"/>
        </w:rPr>
      </w:pPr>
      <w:r w:rsidRPr="5DCD76D5" w:rsidR="22E18B0C">
        <w:rPr>
          <w:b w:val="1"/>
          <w:bCs w:val="1"/>
          <w:sz w:val="21"/>
          <w:szCs w:val="21"/>
          <w:u w:val="single"/>
          <w:lang w:eastAsia="ko-KR"/>
        </w:rPr>
        <w:t>Business Requirements:</w:t>
      </w:r>
    </w:p>
    <w:p w:rsidR="5DCD76D5" w:rsidP="5DCD76D5" w:rsidRDefault="5DCD76D5" w14:paraId="031DD3F5" w14:textId="5C3F6CE9">
      <w:pPr>
        <w:pStyle w:val="Normal"/>
        <w:rPr>
          <w:b w:val="1"/>
          <w:bCs w:val="1"/>
          <w:sz w:val="21"/>
          <w:szCs w:val="21"/>
          <w:u w:val="single"/>
          <w:lang w:eastAsia="ko-KR"/>
        </w:rPr>
      </w:pPr>
    </w:p>
    <w:p w:rsidR="360252DE" w:rsidP="5DCD76D5" w:rsidRDefault="360252DE" w14:paraId="29EF6F2E" w14:textId="0ECE0363">
      <w:pPr>
        <w:pStyle w:val="Normal"/>
        <w:tabs>
          <w:tab w:val="left" w:leader="none" w:pos="9360"/>
        </w:tabs>
        <w:bidi w:val="0"/>
        <w:spacing w:before="0" w:beforeAutospacing="off" w:after="0" w:afterAutospacing="off" w:line="259" w:lineRule="auto"/>
        <w:ind w:left="0" w:right="0"/>
        <w:jc w:val="left"/>
        <w:rPr>
          <w:lang w:eastAsia="ko-KR"/>
        </w:rPr>
      </w:pPr>
      <w:r w:rsidRPr="5DCD76D5" w:rsidR="360252DE">
        <w:rPr>
          <w:lang w:eastAsia="ko-KR"/>
        </w:rPr>
        <w:t>Upon completion</w:t>
      </w:r>
      <w:r w:rsidRPr="5DCD76D5" w:rsidR="0F726135">
        <w:rPr>
          <w:lang w:eastAsia="ko-KR"/>
        </w:rPr>
        <w:t>,</w:t>
      </w:r>
      <w:r w:rsidRPr="5DCD76D5" w:rsidR="360252DE">
        <w:rPr>
          <w:lang w:eastAsia="ko-KR"/>
        </w:rPr>
        <w:t xml:space="preserve"> our teams gender and diversity in </w:t>
      </w:r>
      <w:r w:rsidRPr="5DCD76D5" w:rsidR="360252DE">
        <w:rPr>
          <w:lang w:eastAsia="ko-KR"/>
        </w:rPr>
        <w:t xml:space="preserve">aerospace analysis will </w:t>
      </w:r>
      <w:r w:rsidRPr="5DCD76D5" w:rsidR="71C802D1">
        <w:rPr>
          <w:lang w:eastAsia="ko-KR"/>
        </w:rPr>
        <w:t>attempt to answer or bring insight to the following questions</w:t>
      </w:r>
    </w:p>
    <w:p w:rsidR="5DCD76D5" w:rsidP="5DCD76D5" w:rsidRDefault="5DCD76D5" w14:paraId="57450850" w14:textId="76BDB0D1">
      <w:pPr>
        <w:pStyle w:val="Normal"/>
        <w:tabs>
          <w:tab w:val="left" w:leader="none" w:pos="9360"/>
        </w:tabs>
        <w:rPr>
          <w:lang w:eastAsia="ko-KR"/>
        </w:rPr>
      </w:pPr>
    </w:p>
    <w:p xmlns:wp14="http://schemas.microsoft.com/office/word/2010/wordml" w:rsidRPr="00022795" w:rsidR="006666C6" w:rsidP="008B731C" w:rsidRDefault="006666C6" w14:paraId="0169F091" wp14:textId="77777777">
      <w:pPr>
        <w:tabs>
          <w:tab w:val="left" w:pos="9360"/>
        </w:tabs>
        <w:rPr>
          <w:b/>
          <w:bCs/>
          <w:lang w:eastAsia="ko-KR"/>
        </w:rPr>
      </w:pPr>
      <w:r w:rsidRPr="00022795">
        <w:rPr>
          <w:b/>
          <w:bCs/>
          <w:lang w:eastAsia="ko-KR"/>
        </w:rPr>
        <w:t>1. What is the ratio of women to men in aerospace?</w:t>
      </w:r>
    </w:p>
    <w:p xmlns:wp14="http://schemas.microsoft.com/office/word/2010/wordml" w:rsidRPr="00C740CA" w:rsidR="00C740CA" w:rsidP="008B731C" w:rsidRDefault="00C740CA" w14:paraId="5A39BBE3" wp14:textId="77777777">
      <w:pPr>
        <w:tabs>
          <w:tab w:val="left" w:pos="9360"/>
        </w:tabs>
        <w:rPr>
          <w:lang w:eastAsia="ko-KR"/>
        </w:rPr>
      </w:pPr>
    </w:p>
    <w:p xmlns:wp14="http://schemas.microsoft.com/office/word/2010/wordml" w:rsidR="00867BBD" w:rsidP="5AD412CC" w:rsidRDefault="00C76F0F" w14:paraId="53C97374" wp14:textId="5A2EB855">
      <w:pPr>
        <w:pStyle w:val="Normal"/>
        <w:tabs>
          <w:tab w:val="left" w:pos="9360"/>
        </w:tabs>
        <w:rPr>
          <w:lang w:eastAsia="ko-KR"/>
        </w:rPr>
      </w:pPr>
      <w:r w:rsidRPr="00C76F0F" w:rsidR="604E3177">
        <w:rPr>
          <w:lang w:eastAsia="ko-KR"/>
        </w:rPr>
        <w:t xml:space="preserve">This part of the analysis focuses on </w:t>
      </w:r>
      <w:r w:rsidRPr="00C76F0F" w:rsidR="604E3177">
        <w:rPr>
          <w:lang w:eastAsia="ko-KR"/>
        </w:rPr>
        <w:t>identifying</w:t>
      </w:r>
      <w:r w:rsidRPr="00C76F0F" w:rsidR="604E3177">
        <w:rPr>
          <w:lang w:eastAsia="ko-KR"/>
        </w:rPr>
        <w:t xml:space="preserve"> gender ratios based on aerospace workers. The data </w:t>
      </w:r>
      <w:r w:rsidRPr="00C76F0F" w:rsidR="604E3177">
        <w:rPr>
          <w:lang w:eastAsia="ko-KR"/>
        </w:rPr>
        <w:t>provides</w:t>
      </w:r>
      <w:r w:rsidRPr="00C76F0F" w:rsidR="604E3177">
        <w:rPr>
          <w:lang w:eastAsia="ko-KR"/>
        </w:rPr>
        <w:t xml:space="preserve"> information about the</w:t>
      </w:r>
      <w:r w:rsidR="5488C622">
        <w:rPr>
          <w:lang w:eastAsia="ko-KR"/>
        </w:rPr>
        <w:t xml:space="preserve"> year</w:t>
      </w:r>
      <w:r w:rsidR="5DF5CC65">
        <w:rPr>
          <w:lang w:eastAsia="ko-KR"/>
        </w:rPr>
        <w:t>, industry,</w:t>
      </w:r>
      <w:r w:rsidR="5488C622">
        <w:rPr>
          <w:lang w:eastAsia="ko-KR"/>
        </w:rPr>
        <w:t xml:space="preserve"> and </w:t>
      </w:r>
      <w:r w:rsidRPr="00C76F0F" w:rsidR="604E3177">
        <w:rPr>
          <w:lang w:eastAsia="ko-KR"/>
        </w:rPr>
        <w:t>gende</w:t>
      </w:r>
      <w:r w:rsidR="5488C622">
        <w:rPr>
          <w:lang w:eastAsia="ko-KR"/>
        </w:rPr>
        <w:t>r</w:t>
      </w:r>
      <w:r w:rsidRPr="00C76F0F" w:rsidR="604E3177">
        <w:rPr>
          <w:lang w:eastAsia="ko-KR"/>
        </w:rPr>
        <w:t xml:space="preserve">. </w:t>
      </w:r>
      <w:r w:rsidRPr="00C76F0F" w:rsidR="2AC9543C">
        <w:rPr>
          <w:lang w:eastAsia="ko-KR"/>
        </w:rPr>
        <w:t>Our</w:t>
      </w:r>
      <w:r w:rsidRPr="00C76F0F" w:rsidR="604E3177">
        <w:rPr>
          <w:lang w:eastAsia="ko-KR"/>
        </w:rPr>
        <w:t xml:space="preserve"> goal is to explore this data</w:t>
      </w:r>
      <w:r w:rsidRPr="00C76F0F" w:rsidR="307D60B9">
        <w:rPr>
          <w:lang w:eastAsia="ko-KR"/>
        </w:rPr>
        <w:t xml:space="preserve"> in </w:t>
      </w:r>
      <w:r w:rsidRPr="00C76F0F" w:rsidR="047BDB8C">
        <w:rPr>
          <w:lang w:eastAsia="ko-KR"/>
        </w:rPr>
        <w:t>order to</w:t>
      </w:r>
      <w:r w:rsidRPr="00C76F0F" w:rsidR="604E3177">
        <w:rPr>
          <w:lang w:eastAsia="ko-KR"/>
        </w:rPr>
        <w:t xml:space="preserve"> determine </w:t>
      </w:r>
      <w:r w:rsidRPr="00C76F0F" w:rsidR="504AC4C8">
        <w:rPr>
          <w:lang w:eastAsia="ko-KR"/>
        </w:rPr>
        <w:t xml:space="preserve">whether </w:t>
      </w:r>
      <w:r w:rsidRPr="00C76F0F" w:rsidR="604E3177">
        <w:rPr>
          <w:lang w:eastAsia="ko-KR"/>
        </w:rPr>
        <w:t>there is a gender imbalance in the aerospace industry</w:t>
      </w:r>
      <w:r w:rsidRPr="00C76F0F" w:rsidR="604E3177">
        <w:rPr>
          <w:lang w:eastAsia="ko-KR"/>
        </w:rPr>
        <w:t xml:space="preserve"> </w:t>
      </w:r>
      <w:r w:rsidRPr="5AD412CC" w:rsidR="1A40303C">
        <w:rPr>
          <w:lang w:eastAsia="ko-KR"/>
        </w:rPr>
        <w:t xml:space="preserve">numerically </w:t>
      </w:r>
      <w:r w:rsidRPr="00C76F0F" w:rsidR="24E8CF8A">
        <w:rPr>
          <w:lang w:eastAsia="ko-KR"/>
        </w:rPr>
        <w:t>and</w:t>
      </w:r>
      <w:r w:rsidRPr="00C76F0F" w:rsidR="604E3177">
        <w:rPr>
          <w:lang w:eastAsia="ko-KR"/>
        </w:rPr>
        <w:t xml:space="preserve"> to identify trends in gender ratio changes by year.</w:t>
      </w:r>
      <w:r w:rsidRPr="005A04C4" w:rsidR="5DF5CC65">
        <w:rPr>
          <w:rFonts w:ascii="Helvetica" w:hAnsi="Helvetica"/>
          <w:color w:val="000000"/>
          <w:sz w:val="27"/>
          <w:szCs w:val="27"/>
          <w:shd w:val="clear" w:color="auto" w:fill="FDFDFD"/>
        </w:rPr>
        <w:t xml:space="preserve"> </w:t>
      </w:r>
      <w:r w:rsidRPr="005A04C4" w:rsidR="5DF5CC65">
        <w:rPr>
          <w:lang w:eastAsia="ko-KR"/>
        </w:rPr>
        <w:t xml:space="preserve">However, the data must include </w:t>
      </w:r>
      <w:r w:rsidR="5DF5CC65">
        <w:rPr>
          <w:lang w:eastAsia="ko-KR"/>
        </w:rPr>
        <w:t>at least 2 or more years</w:t>
      </w:r>
      <w:r w:rsidRPr="005A04C4" w:rsidR="5DF5CC65">
        <w:rPr>
          <w:lang w:eastAsia="ko-KR"/>
        </w:rPr>
        <w:t xml:space="preserve"> to calculate the </w:t>
      </w:r>
      <w:r w:rsidR="5DF5CC65">
        <w:rPr>
          <w:lang w:eastAsia="ko-KR"/>
        </w:rPr>
        <w:t>gender ratios by year</w:t>
      </w:r>
      <w:r w:rsidRPr="005A04C4" w:rsidR="5DF5CC65">
        <w:rPr>
          <w:lang w:eastAsia="ko-KR"/>
        </w:rPr>
        <w:t>.</w:t>
      </w:r>
    </w:p>
    <w:p xmlns:wp14="http://schemas.microsoft.com/office/word/2010/wordml" w:rsidR="00C76F0F" w:rsidP="008B731C" w:rsidRDefault="00C76F0F" w14:paraId="41C8F396" wp14:textId="77777777">
      <w:pPr>
        <w:tabs>
          <w:tab w:val="left" w:pos="9360"/>
        </w:tabs>
        <w:rPr>
          <w:lang w:eastAsia="ko-KR"/>
        </w:rPr>
      </w:pPr>
    </w:p>
    <w:p xmlns:wp14="http://schemas.microsoft.com/office/word/2010/wordml" w:rsidRPr="00022795" w:rsidR="005C7396" w:rsidP="008B731C" w:rsidRDefault="006666C6" w14:paraId="463292DF" wp14:textId="77777777">
      <w:pPr>
        <w:tabs>
          <w:tab w:val="left" w:pos="9360"/>
        </w:tabs>
        <w:rPr>
          <w:b/>
          <w:bCs/>
          <w:lang w:eastAsia="ko-KR"/>
        </w:rPr>
      </w:pPr>
      <w:r w:rsidRPr="00022795">
        <w:rPr>
          <w:b/>
          <w:bCs/>
          <w:lang w:eastAsia="ko-KR"/>
        </w:rPr>
        <w:t>2. Is there a difference between men and women graduating from STEM fields in aerospace?</w:t>
      </w:r>
    </w:p>
    <w:p xmlns:wp14="http://schemas.microsoft.com/office/word/2010/wordml" w:rsidR="005C7396" w:rsidP="008B731C" w:rsidRDefault="005C7396" w14:paraId="72A3D3EC" wp14:textId="77777777">
      <w:pPr>
        <w:tabs>
          <w:tab w:val="left" w:pos="9360"/>
        </w:tabs>
        <w:rPr>
          <w:lang w:eastAsia="ko-KR"/>
        </w:rPr>
      </w:pPr>
    </w:p>
    <w:p xmlns:wp14="http://schemas.microsoft.com/office/word/2010/wordml" w:rsidR="00FB5695" w:rsidP="5AD412CC" w:rsidRDefault="005C7396" w14:paraId="54AAC923" wp14:textId="31A41F27">
      <w:pPr>
        <w:tabs>
          <w:tab w:val="left" w:pos="9360"/>
        </w:tabs>
      </w:pPr>
      <w:r w:rsidRPr="5DCD76D5" w:rsidR="0DF25471">
        <w:rPr>
          <w:lang w:eastAsia="ko-KR"/>
        </w:rPr>
        <w:t xml:space="preserve">In most cases, people get a job at a company that has nothing to do with their major after graduating from college. Therefore, this part of the analysis focuses on </w:t>
      </w:r>
      <w:r w:rsidRPr="5DCD76D5" w:rsidR="0DF25471">
        <w:rPr>
          <w:lang w:eastAsia="ko-KR"/>
        </w:rPr>
        <w:t>identifying</w:t>
      </w:r>
      <w:r w:rsidRPr="5DCD76D5" w:rsidR="0DF25471">
        <w:rPr>
          <w:lang w:eastAsia="ko-KR"/>
        </w:rPr>
        <w:t xml:space="preserve"> the rate of graduation in the STEM field by </w:t>
      </w:r>
      <w:r w:rsidRPr="5DCD76D5" w:rsidR="0DF25471">
        <w:rPr>
          <w:lang w:eastAsia="ko-KR"/>
        </w:rPr>
        <w:t>men and women</w:t>
      </w:r>
      <w:r w:rsidRPr="5DCD76D5" w:rsidR="0DF25471">
        <w:rPr>
          <w:lang w:eastAsia="ko-KR"/>
        </w:rPr>
        <w:t xml:space="preserve"> based on aerospace industry workers. The</w:t>
      </w:r>
      <w:r w:rsidRPr="5DCD76D5" w:rsidR="53797CF5">
        <w:rPr>
          <w:lang w:eastAsia="ko-KR"/>
        </w:rPr>
        <w:t xml:space="preserve"> given</w:t>
      </w:r>
      <w:r w:rsidRPr="5DCD76D5" w:rsidR="0DF25471">
        <w:rPr>
          <w:lang w:eastAsia="ko-KR"/>
        </w:rPr>
        <w:t xml:space="preserve"> data </w:t>
      </w:r>
      <w:r w:rsidRPr="5DCD76D5" w:rsidR="0DF25471">
        <w:rPr>
          <w:lang w:eastAsia="ko-KR"/>
        </w:rPr>
        <w:t>provides</w:t>
      </w:r>
      <w:r w:rsidRPr="5DCD76D5" w:rsidR="0DF25471">
        <w:rPr>
          <w:lang w:eastAsia="ko-KR"/>
        </w:rPr>
        <w:t xml:space="preserve"> information about gender</w:t>
      </w:r>
      <w:r w:rsidRPr="5DCD76D5" w:rsidR="4D5276DE">
        <w:rPr>
          <w:lang w:eastAsia="ko-KR"/>
        </w:rPr>
        <w:t>s</w:t>
      </w:r>
      <w:r w:rsidRPr="5DCD76D5" w:rsidR="0DF25471">
        <w:rPr>
          <w:lang w:eastAsia="ko-KR"/>
        </w:rPr>
        <w:t xml:space="preserve"> and </w:t>
      </w:r>
      <w:r w:rsidRPr="5DCD76D5" w:rsidR="5DF5CC65">
        <w:rPr>
          <w:lang w:eastAsia="ko-KR"/>
        </w:rPr>
        <w:t xml:space="preserve">graduating </w:t>
      </w:r>
      <w:r w:rsidRPr="5DCD76D5" w:rsidR="0DF25471">
        <w:rPr>
          <w:lang w:eastAsia="ko-KR"/>
        </w:rPr>
        <w:t>major</w:t>
      </w:r>
      <w:r w:rsidRPr="5DCD76D5" w:rsidR="3A8D0D6C">
        <w:rPr>
          <w:lang w:eastAsia="ko-KR"/>
        </w:rPr>
        <w:t>s</w:t>
      </w:r>
      <w:r w:rsidRPr="5DCD76D5" w:rsidR="0DF25471">
        <w:rPr>
          <w:lang w:eastAsia="ko-KR"/>
        </w:rPr>
        <w:t xml:space="preserve">. The goal is to explore this data to </w:t>
      </w:r>
      <w:r w:rsidRPr="5DCD76D5" w:rsidR="0DF25471">
        <w:rPr>
          <w:lang w:eastAsia="ko-KR"/>
        </w:rPr>
        <w:t>identify</w:t>
      </w:r>
      <w:r w:rsidRPr="5DCD76D5" w:rsidR="0DF25471">
        <w:rPr>
          <w:lang w:eastAsia="ko-KR"/>
        </w:rPr>
        <w:t xml:space="preserve"> patterns (relationships) between gender and </w:t>
      </w:r>
      <w:r w:rsidRPr="5DCD76D5" w:rsidR="4DA11893">
        <w:rPr>
          <w:lang w:eastAsia="ko-KR"/>
        </w:rPr>
        <w:t xml:space="preserve">major </w:t>
      </w:r>
      <w:r w:rsidRPr="5DCD76D5" w:rsidR="0DF25471">
        <w:rPr>
          <w:lang w:eastAsia="ko-KR"/>
        </w:rPr>
        <w:t>workers in the aerospace industry.</w:t>
      </w:r>
      <w:r>
        <w:tab/>
      </w:r>
    </w:p>
    <w:p xmlns:wp14="http://schemas.microsoft.com/office/word/2010/wordml" w:rsidR="00FB5695" w:rsidP="008B731C" w:rsidRDefault="00FB5695" w14:paraId="0D0B940D" wp14:textId="77777777">
      <w:pPr>
        <w:tabs>
          <w:tab w:val="left" w:pos="9360"/>
        </w:tabs>
        <w:rPr>
          <w:lang w:eastAsia="ko-KR"/>
        </w:rPr>
      </w:pPr>
    </w:p>
    <w:p xmlns:wp14="http://schemas.microsoft.com/office/word/2010/wordml" w:rsidRPr="00022795" w:rsidR="006666C6" w:rsidP="008B731C" w:rsidRDefault="006666C6" w14:paraId="4E602DC0" wp14:textId="77777777">
      <w:pPr>
        <w:tabs>
          <w:tab w:val="left" w:pos="9360"/>
        </w:tabs>
        <w:rPr>
          <w:b/>
          <w:bCs/>
          <w:lang w:eastAsia="ko-KR"/>
        </w:rPr>
      </w:pPr>
      <w:r w:rsidRPr="00022795">
        <w:rPr>
          <w:b/>
          <w:bCs/>
          <w:lang w:eastAsia="ko-KR"/>
        </w:rPr>
        <w:t>3. Is there a difference in how women and men are treated in aerospace (including by race)?</w:t>
      </w:r>
    </w:p>
    <w:p xmlns:wp14="http://schemas.microsoft.com/office/word/2010/wordml" w:rsidR="00022795" w:rsidP="008B731C" w:rsidRDefault="00022795" w14:paraId="0E27B00A" wp14:textId="77777777">
      <w:pPr>
        <w:tabs>
          <w:tab w:val="left" w:pos="9360"/>
        </w:tabs>
        <w:rPr>
          <w:rFonts w:hint="eastAsia"/>
          <w:lang w:eastAsia="ko-KR"/>
        </w:rPr>
      </w:pPr>
    </w:p>
    <w:p xmlns:wp14="http://schemas.microsoft.com/office/word/2010/wordml" w:rsidR="00C76F0F" w:rsidP="5DCD76D5" w:rsidRDefault="00C76F0F" w14:paraId="7ADDF420" wp14:textId="3248A846">
      <w:pPr>
        <w:pStyle w:val="Normal"/>
        <w:tabs>
          <w:tab w:val="left" w:leader="none" w:pos="9360"/>
        </w:tabs>
        <w:bidi w:val="0"/>
        <w:spacing w:before="0" w:beforeAutospacing="off" w:after="0" w:afterAutospacing="off" w:line="259" w:lineRule="auto"/>
        <w:ind w:left="0" w:right="0"/>
        <w:jc w:val="left"/>
        <w:rPr>
          <w:lang w:eastAsia="ko-KR"/>
        </w:rPr>
      </w:pPr>
      <w:r w:rsidR="604E3177">
        <w:rPr>
          <w:lang w:eastAsia="ko-KR"/>
        </w:rPr>
        <w:t xml:space="preserve">In the current STEM field of society, treatment by gender and race is significantly different. According to </w:t>
      </w:r>
      <w:r w:rsidR="1FC9793D">
        <w:rPr>
          <w:lang w:eastAsia="ko-KR"/>
        </w:rPr>
        <w:t>a</w:t>
      </w:r>
      <w:r w:rsidR="604E3177">
        <w:rPr>
          <w:lang w:eastAsia="ko-KR"/>
        </w:rPr>
        <w:t xml:space="preserve"> </w:t>
      </w:r>
      <w:r w:rsidR="1FC9793D">
        <w:rPr>
          <w:lang w:eastAsia="ko-KR"/>
        </w:rPr>
        <w:t>report</w:t>
      </w:r>
      <w:r w:rsidR="604E3177">
        <w:rPr>
          <w:lang w:eastAsia="ko-KR"/>
        </w:rPr>
        <w:t>, "STEM workers often earn more than other workers, but the average STEM worker has a significant wage gap by gender, race, and ethnicity" (Fry, R et al., 2021)</w:t>
      </w:r>
      <w:r w:rsidR="49BC4E65">
        <w:rPr>
          <w:lang w:eastAsia="ko-KR"/>
        </w:rPr>
        <w:t>.</w:t>
      </w:r>
      <w:r w:rsidR="00FB5695">
        <w:rPr>
          <w:rStyle w:val="FootnoteReference"/>
          <w:lang w:eastAsia="ko-KR"/>
        </w:rPr>
        <w:footnoteReference w:id="1"/>
      </w:r>
      <w:r w:rsidR="1FC9793D">
        <w:rPr>
          <w:lang w:eastAsia="ko-KR"/>
        </w:rPr>
        <w:t xml:space="preserve"> </w:t>
      </w:r>
      <w:r w:rsidR="604E3177">
        <w:rPr>
          <w:lang w:eastAsia="ko-KR"/>
        </w:rPr>
        <w:t xml:space="preserve">Therefore, this part of the analysis focuses on identifying the different characteristics by </w:t>
      </w:r>
      <w:r w:rsidR="1FC9793D">
        <w:rPr>
          <w:lang w:eastAsia="ko-KR"/>
        </w:rPr>
        <w:t xml:space="preserve">race and </w:t>
      </w:r>
      <w:r w:rsidR="604E3177">
        <w:rPr>
          <w:lang w:eastAsia="ko-KR"/>
        </w:rPr>
        <w:t xml:space="preserve">gender in the aerospace </w:t>
      </w:r>
      <w:r w:rsidR="1FC9793D">
        <w:rPr>
          <w:lang w:eastAsia="ko-KR"/>
        </w:rPr>
        <w:t>industry</w:t>
      </w:r>
      <w:r w:rsidR="604E3177">
        <w:rPr>
          <w:lang w:eastAsia="ko-KR"/>
        </w:rPr>
        <w:t>. The data t</w:t>
      </w:r>
      <w:r w:rsidR="49F0EC97">
        <w:rPr>
          <w:lang w:eastAsia="ko-KR"/>
        </w:rPr>
        <w:t>hat will be analyzed</w:t>
      </w:r>
      <w:r w:rsidR="604E3177">
        <w:rPr>
          <w:lang w:eastAsia="ko-KR"/>
        </w:rPr>
        <w:t xml:space="preserve"> provides information about</w:t>
      </w:r>
      <w:r w:rsidR="5488C622">
        <w:rPr>
          <w:lang w:eastAsia="ko-KR"/>
        </w:rPr>
        <w:t xml:space="preserve"> </w:t>
      </w:r>
      <w:r w:rsidR="5DF5CC65">
        <w:rPr>
          <w:lang w:eastAsia="ko-KR"/>
        </w:rPr>
        <w:t xml:space="preserve">the industry, </w:t>
      </w:r>
      <w:r w:rsidR="604E3177">
        <w:rPr>
          <w:lang w:eastAsia="ko-KR"/>
        </w:rPr>
        <w:t>gender,</w:t>
      </w:r>
      <w:r w:rsidR="1FC9793D">
        <w:rPr>
          <w:lang w:eastAsia="ko-KR"/>
        </w:rPr>
        <w:t xml:space="preserve"> race,</w:t>
      </w:r>
      <w:r w:rsidR="604E3177">
        <w:rPr>
          <w:lang w:eastAsia="ko-KR"/>
        </w:rPr>
        <w:t xml:space="preserve"> wage, position, and promotion opportunities. The goal is to explore this data to see if there is discriminative treatment by </w:t>
      </w:r>
      <w:r w:rsidR="1FC9793D">
        <w:rPr>
          <w:lang w:eastAsia="ko-KR"/>
        </w:rPr>
        <w:t xml:space="preserve">race and </w:t>
      </w:r>
      <w:r w:rsidR="604E3177">
        <w:rPr>
          <w:lang w:eastAsia="ko-KR"/>
        </w:rPr>
        <w:t>gender in the aerospace industry</w:t>
      </w:r>
      <w:r w:rsidR="7DEC0110">
        <w:rPr>
          <w:lang w:eastAsia="ko-KR"/>
        </w:rPr>
        <w:t>.</w:t>
      </w:r>
      <w:r w:rsidR="71CCBAE9">
        <w:rPr>
          <w:lang w:eastAsia="ko-KR"/>
        </w:rPr>
        <w:t xml:space="preserve"> </w:t>
      </w:r>
      <w:r w:rsidRPr="5DCD76D5" w:rsidR="71CCBAE9">
        <w:rPr>
          <w:lang w:eastAsia="ko-KR"/>
        </w:rPr>
        <w:t>E</w:t>
      </w:r>
      <w:r w:rsidRPr="5DCD76D5" w:rsidR="0CC33454">
        <w:rPr>
          <w:lang w:eastAsia="ko-KR"/>
        </w:rPr>
        <w:t xml:space="preserve">xisting studies have explored this </w:t>
      </w:r>
      <w:r w:rsidRPr="5DCD76D5" w:rsidR="5383B1A0">
        <w:rPr>
          <w:lang w:eastAsia="ko-KR"/>
        </w:rPr>
        <w:t>issue;</w:t>
      </w:r>
      <w:r w:rsidRPr="5DCD76D5" w:rsidR="0CC33454">
        <w:rPr>
          <w:lang w:eastAsia="ko-KR"/>
        </w:rPr>
        <w:t xml:space="preserve"> </w:t>
      </w:r>
      <w:r w:rsidRPr="5DCD76D5" w:rsidR="516DD67E">
        <w:rPr>
          <w:lang w:eastAsia="ko-KR"/>
        </w:rPr>
        <w:t>however,</w:t>
      </w:r>
      <w:r w:rsidRPr="5DCD76D5" w:rsidR="0CC33454">
        <w:rPr>
          <w:lang w:eastAsia="ko-KR"/>
        </w:rPr>
        <w:t xml:space="preserve"> our team plans on comparing other </w:t>
      </w:r>
      <w:r w:rsidRPr="5DCD76D5" w:rsidR="59EA4804">
        <w:rPr>
          <w:lang w:eastAsia="ko-KR"/>
        </w:rPr>
        <w:t>variables</w:t>
      </w:r>
      <w:r w:rsidRPr="5DCD76D5" w:rsidR="0CC33454">
        <w:rPr>
          <w:lang w:eastAsia="ko-KR"/>
        </w:rPr>
        <w:t xml:space="preserve"> as well including managers vs. </w:t>
      </w:r>
      <w:r w:rsidRPr="5DCD76D5" w:rsidR="7C69B37A">
        <w:rPr>
          <w:lang w:eastAsia="ko-KR"/>
        </w:rPr>
        <w:t>non-managers</w:t>
      </w:r>
      <w:r w:rsidRPr="5DCD76D5" w:rsidR="0CC33454">
        <w:rPr>
          <w:lang w:eastAsia="ko-KR"/>
        </w:rPr>
        <w:t>, technical fellows vs</w:t>
      </w:r>
      <w:r w:rsidRPr="5DCD76D5" w:rsidR="4AF42637">
        <w:rPr>
          <w:lang w:eastAsia="ko-KR"/>
        </w:rPr>
        <w:t>. “not-fellows”</w:t>
      </w:r>
      <w:r w:rsidRPr="5DCD76D5" w:rsidR="1E719178">
        <w:rPr>
          <w:lang w:eastAsia="ko-KR"/>
        </w:rPr>
        <w:t xml:space="preserve"> and evaluate any correlation. </w:t>
      </w:r>
    </w:p>
    <w:p xmlns:wp14="http://schemas.microsoft.com/office/word/2010/wordml" w:rsidR="00C76F0F" w:rsidP="5DCD76D5" w:rsidRDefault="00C76F0F" w14:paraId="0C14A861" wp14:textId="4AA1D60B">
      <w:pPr>
        <w:pStyle w:val="Normal"/>
        <w:tabs>
          <w:tab w:val="left" w:pos="9360"/>
        </w:tabs>
        <w:rPr>
          <w:lang w:eastAsia="ko-KR"/>
        </w:rPr>
      </w:pPr>
    </w:p>
    <w:p w:rsidR="5DCD76D5" w:rsidP="5DCD76D5" w:rsidRDefault="5DCD76D5" w14:paraId="533BBEC6" w14:textId="3A8FF7C7">
      <w:pPr>
        <w:pStyle w:val="Normal"/>
        <w:tabs>
          <w:tab w:val="left" w:leader="none" w:pos="9360"/>
        </w:tabs>
        <w:rPr>
          <w:lang w:eastAsia="ko-KR"/>
        </w:rPr>
      </w:pPr>
    </w:p>
    <w:p xmlns:wp14="http://schemas.microsoft.com/office/word/2010/wordml" w:rsidRPr="00022795" w:rsidR="007F78B2" w:rsidP="008B731C" w:rsidRDefault="006666C6" w14:paraId="23AC3158" wp14:textId="77777777">
      <w:pPr>
        <w:tabs>
          <w:tab w:val="left" w:pos="9360"/>
        </w:tabs>
        <w:rPr>
          <w:b/>
          <w:bCs/>
          <w:lang w:eastAsia="ko-KR"/>
        </w:rPr>
      </w:pPr>
      <w:r w:rsidRPr="00022795">
        <w:rPr>
          <w:b/>
          <w:bCs/>
          <w:lang w:eastAsia="ko-KR"/>
        </w:rPr>
        <w:t>4. Does workplace productivity change based on the ratio or treatment of women within the workplace?</w:t>
      </w:r>
    </w:p>
    <w:p xmlns:wp14="http://schemas.microsoft.com/office/word/2010/wordml" w:rsidR="007F78B2" w:rsidP="008B731C" w:rsidRDefault="007F78B2" w14:paraId="44EAFD9C" wp14:textId="77777777">
      <w:pPr>
        <w:tabs>
          <w:tab w:val="left" w:pos="9360"/>
        </w:tabs>
        <w:rPr>
          <w:u w:val="single"/>
          <w:lang w:eastAsia="ko-KR"/>
        </w:rPr>
      </w:pPr>
    </w:p>
    <w:p xmlns:wp14="http://schemas.microsoft.com/office/word/2010/wordml" w:rsidR="001879BF" w:rsidP="008B731C" w:rsidRDefault="001879BF" w14:paraId="68C16651" wp14:textId="786081A0">
      <w:pPr>
        <w:tabs>
          <w:tab w:val="left" w:pos="9360"/>
        </w:tabs>
        <w:rPr>
          <w:lang w:eastAsia="ko-KR"/>
        </w:rPr>
      </w:pPr>
      <w:r w:rsidRPr="001879BF" w:rsidR="49BC4E65">
        <w:rPr>
          <w:lang w:eastAsia="ko-KR"/>
        </w:rPr>
        <w:t xml:space="preserve">In most cases, gender ratios are disproportionate in the workplace. This also affects the profitability of the workplace. According to the article, "the most gender-diverse companies are 21% more </w:t>
      </w:r>
      <w:r w:rsidRPr="001879BF" w:rsidR="0886F6F0">
        <w:rPr>
          <w:lang w:eastAsia="ko-KR"/>
        </w:rPr>
        <w:t>likely</w:t>
      </w:r>
      <w:r w:rsidRPr="001879BF" w:rsidR="49BC4E65">
        <w:rPr>
          <w:lang w:eastAsia="ko-KR"/>
        </w:rPr>
        <w:t xml:space="preserve"> to experience above-average profitability"</w:t>
      </w:r>
      <w:r w:rsidR="49BC4E65">
        <w:rPr>
          <w:lang w:eastAsia="ko-KR"/>
        </w:rPr>
        <w:t xml:space="preserve"> (Meta.).</w:t>
      </w:r>
      <w:r>
        <w:rPr>
          <w:rStyle w:val="FootnoteReference"/>
          <w:lang w:eastAsia="ko-KR"/>
        </w:rPr>
        <w:footnoteReference w:id="2"/>
      </w:r>
      <w:r w:rsidRPr="001879BF" w:rsidR="49BC4E65">
        <w:rPr>
          <w:lang w:eastAsia="ko-KR"/>
        </w:rPr>
        <w:t xml:space="preserve"> Therefore, this analysis focuses on the returns of companies based on gender ratio. The data </w:t>
      </w:r>
      <w:r w:rsidRPr="001879BF" w:rsidR="49BC4E65">
        <w:rPr>
          <w:lang w:eastAsia="ko-KR"/>
        </w:rPr>
        <w:t xml:space="preserve">provides</w:t>
      </w:r>
      <w:r w:rsidRPr="001879BF" w:rsidR="49BC4E65">
        <w:rPr>
          <w:lang w:eastAsia="ko-KR"/>
        </w:rPr>
        <w:t xml:space="preserve"> information about the </w:t>
      </w:r>
      <w:r w:rsidR="5DF5CC65">
        <w:rPr>
          <w:lang w:eastAsia="ko-KR"/>
        </w:rPr>
        <w:t>workplace</w:t>
      </w:r>
      <w:r w:rsidRPr="001879BF" w:rsidR="49BC4E65">
        <w:rPr>
          <w:lang w:eastAsia="ko-KR"/>
        </w:rPr>
        <w:t>, gender, and corporate earnings. The goal is to explore this data to find out how gender diversity affects companies.</w:t>
      </w:r>
    </w:p>
    <w:p w:rsidR="5DCD76D5" w:rsidP="5DCD76D5" w:rsidRDefault="5DCD76D5" w14:paraId="77E63DE2" w14:textId="0B830E8F">
      <w:pPr>
        <w:pStyle w:val="Normal"/>
        <w:tabs>
          <w:tab w:val="left" w:leader="none" w:pos="9360"/>
        </w:tabs>
        <w:rPr>
          <w:lang w:eastAsia="ko-KR"/>
        </w:rPr>
      </w:pPr>
    </w:p>
    <w:p xmlns:wp14="http://schemas.microsoft.com/office/word/2010/wordml" w:rsidRPr="001879BF" w:rsidR="001879BF" w:rsidP="008B731C" w:rsidRDefault="001879BF" w14:paraId="4B94D5A5" wp14:textId="77777777">
      <w:pPr>
        <w:tabs>
          <w:tab w:val="left" w:pos="9360"/>
        </w:tabs>
        <w:rPr>
          <w:rFonts w:hint="eastAsia"/>
          <w:lang w:eastAsia="ko-KR"/>
        </w:rPr>
      </w:pPr>
    </w:p>
    <w:p xmlns:wp14="http://schemas.microsoft.com/office/word/2010/wordml" w:rsidRPr="00022795" w:rsidR="00C740CA" w:rsidP="008B731C" w:rsidRDefault="00C740CA" w14:paraId="2FDE2359" wp14:textId="77777777">
      <w:pPr>
        <w:tabs>
          <w:tab w:val="left" w:pos="9360"/>
        </w:tabs>
        <w:rPr>
          <w:b/>
          <w:bCs/>
          <w:lang w:eastAsia="ko-KR"/>
        </w:rPr>
      </w:pPr>
      <w:r w:rsidRPr="00022795">
        <w:rPr>
          <w:b/>
          <w:bCs/>
          <w:lang w:eastAsia="ko-KR"/>
        </w:rPr>
        <w:t>5. Predictions and projections of the number of female employees in the STEM field</w:t>
      </w:r>
      <w:r w:rsidRPr="00022795" w:rsidR="005A04C4">
        <w:rPr>
          <w:b/>
          <w:bCs/>
          <w:lang w:eastAsia="ko-KR"/>
        </w:rPr>
        <w:t>s</w:t>
      </w:r>
      <w:r w:rsidRPr="00022795">
        <w:rPr>
          <w:b/>
          <w:bCs/>
          <w:lang w:eastAsia="ko-KR"/>
        </w:rPr>
        <w:t xml:space="preserve"> in the next 10 years.</w:t>
      </w:r>
    </w:p>
    <w:p xmlns:wp14="http://schemas.microsoft.com/office/word/2010/wordml" w:rsidR="00C837E4" w:rsidP="008B731C" w:rsidRDefault="00C837E4" w14:paraId="3DEEC669" wp14:textId="77777777">
      <w:pPr>
        <w:tabs>
          <w:tab w:val="left" w:pos="9360"/>
        </w:tabs>
        <w:rPr>
          <w:lang w:eastAsia="ko-KR"/>
        </w:rPr>
      </w:pPr>
    </w:p>
    <w:p xmlns:wp14="http://schemas.microsoft.com/office/word/2010/wordml" w:rsidR="00C837E4" w:rsidP="5AD412CC" w:rsidRDefault="00C837E4" w14:paraId="405CAA82" wp14:textId="218375A8">
      <w:pPr>
        <w:tabs>
          <w:tab w:val="left" w:pos="9360"/>
        </w:tabs>
        <w:rPr>
          <w:lang w:eastAsia="ko-KR"/>
        </w:rPr>
      </w:pPr>
      <w:r w:rsidRPr="00C837E4" w:rsidR="00C837E4">
        <w:rPr>
          <w:lang w:eastAsia="ko-KR"/>
        </w:rPr>
        <w:t xml:space="preserve">Currently, efforts are being made in the STEM field throughout the United States </w:t>
      </w:r>
      <w:r w:rsidRPr="00C837E4" w:rsidR="00C837E4">
        <w:rPr>
          <w:lang w:eastAsia="ko-KR"/>
        </w:rPr>
        <w:t xml:space="preserve">regarding</w:t>
      </w:r>
      <w:r w:rsidRPr="00C837E4" w:rsidR="00C837E4">
        <w:rPr>
          <w:lang w:eastAsia="ko-KR"/>
        </w:rPr>
        <w:t xml:space="preserve"> recruitment. According to the report, </w:t>
      </w:r>
      <w:r w:rsidR="00C837E4">
        <w:rPr>
          <w:rFonts w:cs="Arial"/>
          <w:color w:val="000000"/>
          <w:lang w:eastAsia="ko-KR"/>
        </w:rPr>
        <w:t>“</w:t>
      </w:r>
      <w:r w:rsidR="00C837E4">
        <w:rPr>
          <w:rFonts w:cs="Arial"/>
          <w:color w:val="000000"/>
          <w:shd w:val="clear" w:color="auto" w:fill="FFFFFF"/>
        </w:rPr>
        <w:t>women’s representation in our workforce increased to 23.2% in the United States and 24.6% internationally, both because of hiring efforts and stronger retention” (</w:t>
      </w:r>
      <w:r w:rsidR="00D257A5">
        <w:rPr>
          <w:rFonts w:cs="Arial"/>
          <w:color w:val="000000"/>
          <w:shd w:val="clear" w:color="auto" w:fill="FFFFFF"/>
        </w:rPr>
        <w:t>Boeing.</w:t>
      </w:r>
      <w:r w:rsidR="00C837E4">
        <w:rPr>
          <w:rFonts w:cs="Arial"/>
          <w:color w:val="000000"/>
          <w:shd w:val="clear" w:color="auto" w:fill="FFFFFF"/>
        </w:rPr>
        <w:t>)</w:t>
      </w:r>
      <w:r w:rsidR="00C837E4">
        <w:rPr>
          <w:rFonts w:cs="Arial"/>
          <w:color w:val="000000"/>
          <w:lang w:eastAsia="ko-KR"/>
        </w:rPr>
        <w:t>.</w:t>
      </w:r>
      <w:r>
        <w:rPr>
          <w:rStyle w:val="FootnoteReference"/>
          <w:rFonts w:cs="Arial"/>
          <w:color w:val="000000"/>
          <w:lang w:eastAsia="ko-KR"/>
        </w:rPr>
        <w:footnoteReference w:id="3"/>
      </w:r>
      <w:r w:rsidR="00C837E4">
        <w:rPr>
          <w:rFonts w:cs="Arial"/>
          <w:color w:val="000000"/>
          <w:lang w:eastAsia="ko-KR"/>
        </w:rPr>
        <w:t xml:space="preserve"> As such, companies in many regions are currently striving to correct the gender ratio balance in hiring.</w:t>
      </w:r>
      <w:r w:rsidRPr="00C837E4" w:rsidR="00C837E4">
        <w:rPr>
          <w:lang w:eastAsia="ko-KR"/>
        </w:rPr>
        <w:t xml:space="preserve"> Therefore, this analysis focuses on the number of female employees in the STEM field over the next 10 years. </w:t>
      </w:r>
      <w:r w:rsidRPr="00C837E4" w:rsidR="00C837E4">
        <w:rPr>
          <w:lang w:eastAsia="ko-KR"/>
        </w:rPr>
        <w:t xml:space="preserve">This will help companies</w:t>
      </w:r>
      <w:r w:rsidR="00C837E4">
        <w:rPr>
          <w:lang w:eastAsia="ko-KR"/>
        </w:rPr>
        <w:t xml:space="preserve"> </w:t>
      </w:r>
      <w:r w:rsidRPr="00C837E4" w:rsidR="00C837E4">
        <w:rPr>
          <w:lang w:eastAsia="ko-KR"/>
        </w:rPr>
        <w:t xml:space="preserve">in STEM plan and prepare in advance to fill the recruitment quota and </w:t>
      </w:r>
      <w:r w:rsidRPr="00C837E4" w:rsidR="00C837E4">
        <w:rPr>
          <w:lang w:eastAsia="ko-KR"/>
        </w:rPr>
        <w:t>provide</w:t>
      </w:r>
      <w:r w:rsidRPr="00C837E4" w:rsidR="00C837E4">
        <w:rPr>
          <w:lang w:eastAsia="ko-KR"/>
        </w:rPr>
        <w:t xml:space="preserve"> equal opportunities for gender diversity in recruitment. T</w:t>
      </w:r>
      <w:r w:rsidRPr="00C837E4" w:rsidR="00C837E4">
        <w:rPr>
          <w:lang w:eastAsia="ko-KR"/>
        </w:rPr>
        <w:t xml:space="preserve">o this end, we plan to create an ARIMA model, a type of time series prediction. However, it needs year data to calculate the forecast and must </w:t>
      </w:r>
      <w:r w:rsidRPr="00C837E4" w:rsidR="00C837E4">
        <w:rPr>
          <w:lang w:eastAsia="ko-KR"/>
        </w:rPr>
        <w:t>co</w:t>
      </w:r>
      <w:r w:rsidRPr="00C837E4" w:rsidR="00C837E4">
        <w:rPr>
          <w:lang w:eastAsia="ko-KR"/>
        </w:rPr>
        <w:t>ntain</w:t>
      </w:r>
      <w:r w:rsidRPr="00C837E4" w:rsidR="00C837E4">
        <w:rPr>
          <w:lang w:eastAsia="ko-KR"/>
        </w:rPr>
        <w:t xml:space="preserve"> a</w:t>
      </w:r>
      <w:r w:rsidRPr="00C837E4" w:rsidR="00C837E4">
        <w:rPr>
          <w:lang w:eastAsia="ko-KR"/>
        </w:rPr>
        <w:t>t least two-year data.</w:t>
      </w:r>
    </w:p>
    <w:p xmlns:wp14="http://schemas.microsoft.com/office/word/2010/wordml" w:rsidRPr="00546E7A" w:rsidR="000D3C73" w:rsidP="008B731C" w:rsidRDefault="000D3C73" w14:paraId="3656B9AB" wp14:textId="77777777">
      <w:pPr>
        <w:tabs>
          <w:tab w:val="left" w:pos="9360"/>
        </w:tabs>
        <w:rPr>
          <w:lang w:eastAsia="ko-KR"/>
        </w:rPr>
      </w:pPr>
      <w:r w:rsidRPr="006D50E7">
        <w:rPr>
          <w:lang w:eastAsia="ko-KR"/>
        </w:rPr>
        <w:tab/>
      </w:r>
      <w:r w:rsidRPr="006D50E7">
        <w:rPr>
          <w:lang w:eastAsia="ko-KR"/>
        </w:rPr>
        <w:tab/>
      </w:r>
      <w:r w:rsidRPr="006D50E7">
        <w:rPr>
          <w:lang w:eastAsia="ko-KR"/>
        </w:rPr>
        <w:tab/>
      </w:r>
    </w:p>
    <w:p xmlns:wp14="http://schemas.microsoft.com/office/word/2010/wordml" w:rsidR="000D3C73" w:rsidRDefault="000D3C73" w14:paraId="45FB0818" wp14:textId="77777777">
      <w:pPr>
        <w:tabs>
          <w:tab w:val="left" w:pos="9360"/>
        </w:tabs>
        <w:jc w:val="both"/>
        <w:rPr>
          <w:b/>
          <w:lang w:eastAsia="ko-KR"/>
        </w:rPr>
      </w:pPr>
    </w:p>
    <w:p xmlns:wp14="http://schemas.microsoft.com/office/word/2010/wordml" w:rsidR="000D3C73" w:rsidRDefault="000D3C73" w14:paraId="32259143" wp14:textId="77777777">
      <w:pPr>
        <w:pStyle w:val="Heading2"/>
      </w:pPr>
      <w:r>
        <w:rPr>
          <w:sz w:val="32"/>
        </w:rPr>
        <w:t>T</w:t>
      </w:r>
      <w:r>
        <w:t>- Identifying the Target:</w:t>
      </w:r>
    </w:p>
    <w:p xmlns:wp14="http://schemas.microsoft.com/office/word/2010/wordml" w:rsidR="000D3C73" w:rsidP="008B731C" w:rsidRDefault="000D3C73" w14:paraId="0D997155" wp14:textId="77777777">
      <w:r>
        <w:t xml:space="preserve">What is the ideal state? It’s the end of the assignment and we’ve done a great job, what does that look like? What outcomes or results are we looking for? </w:t>
      </w:r>
      <w:r w:rsidRPr="000309A3">
        <w:rPr>
          <w:b/>
          <w:bCs/>
          <w:shd w:val="clear" w:color="auto" w:fill="FFFF00"/>
        </w:rPr>
        <w:t>Check that for every point under the situation, there is a point under the target that addresses the issue.</w:t>
      </w:r>
      <w:r>
        <w:rPr>
          <w:b/>
          <w:bCs/>
          <w:shd w:val="clear" w:color="auto" w:fill="FFFF00"/>
        </w:rPr>
        <w:t xml:space="preserve"> </w:t>
      </w:r>
    </w:p>
    <w:p xmlns:wp14="http://schemas.microsoft.com/office/word/2010/wordml" w:rsidR="00B117EC" w:rsidP="008B731C" w:rsidRDefault="00B117EC" w14:paraId="049F31CB" wp14:textId="77777777">
      <w:pPr>
        <w:tabs>
          <w:tab w:val="left" w:pos="9360"/>
        </w:tabs>
        <w:rPr>
          <w:u w:val="single"/>
        </w:rPr>
      </w:pPr>
    </w:p>
    <w:p xmlns:wp14="http://schemas.microsoft.com/office/word/2010/wordml" w:rsidRPr="00022795" w:rsidR="00D257A5" w:rsidP="008B731C" w:rsidRDefault="00D257A5" w14:paraId="10823213" wp14:textId="77777777">
      <w:pPr>
        <w:tabs>
          <w:tab w:val="left" w:pos="9360"/>
        </w:tabs>
        <w:rPr>
          <w:b/>
          <w:bCs/>
          <w:lang w:eastAsia="ko-KR"/>
        </w:rPr>
      </w:pPr>
      <w:r w:rsidRPr="00022795">
        <w:rPr>
          <w:b/>
          <w:bCs/>
          <w:lang w:eastAsia="ko-KR"/>
        </w:rPr>
        <w:t>1. What is the ratio of women to men in aerospace?</w:t>
      </w:r>
    </w:p>
    <w:p xmlns:wp14="http://schemas.microsoft.com/office/word/2010/wordml" w:rsidR="0069329C" w:rsidP="008B731C" w:rsidRDefault="0069329C" w14:paraId="53128261" wp14:textId="77777777">
      <w:pPr>
        <w:tabs>
          <w:tab w:val="left" w:pos="9360"/>
        </w:tabs>
        <w:rPr>
          <w:lang w:eastAsia="ko-KR"/>
        </w:rPr>
      </w:pPr>
    </w:p>
    <w:p xmlns:wp14="http://schemas.microsoft.com/office/word/2010/wordml" w:rsidR="0069329C" w:rsidP="5DCD76D5" w:rsidRDefault="0069329C" w14:paraId="04FA8EF2" wp14:textId="7EEA41C6">
      <w:pPr>
        <w:tabs>
          <w:tab w:val="left" w:pos="9360"/>
        </w:tabs>
        <w:rPr>
          <w:lang w:eastAsia="ko-KR"/>
        </w:rPr>
      </w:pPr>
      <w:r w:rsidRPr="5DCD76D5" w:rsidR="4EED5145">
        <w:rPr>
          <w:lang w:eastAsia="ko-KR"/>
        </w:rPr>
        <w:t>It can be seen whether there is a gender imbalance in the aerospace industry, and the rate of change in gender ratio by year can be identified.</w:t>
      </w:r>
      <w:r w:rsidRPr="5DCD76D5" w:rsidR="4EED5145">
        <w:rPr>
          <w:lang w:eastAsia="ko-KR"/>
        </w:rPr>
        <w:t xml:space="preserve"> </w:t>
      </w:r>
      <w:r w:rsidRPr="5DCD76D5" w:rsidR="4EED5145">
        <w:rPr>
          <w:lang w:eastAsia="ko-KR"/>
        </w:rPr>
        <w:t xml:space="preserve">The expected state is that there are </w:t>
      </w:r>
      <w:r w:rsidRPr="5DCD76D5" w:rsidR="4EED5145">
        <w:rPr>
          <w:lang w:eastAsia="ko-KR"/>
        </w:rPr>
        <w:t xml:space="preserve">a lot </w:t>
      </w:r>
      <w:r w:rsidRPr="5DCD76D5" w:rsidR="4EED5145">
        <w:rPr>
          <w:lang w:eastAsia="ko-KR"/>
        </w:rPr>
        <w:t>more male employees than female employees in aerospace.</w:t>
      </w:r>
      <w:r w:rsidRPr="5DCD76D5" w:rsidR="5A9FFF1B">
        <w:rPr>
          <w:lang w:eastAsia="ko-KR"/>
        </w:rPr>
        <w:t xml:space="preserve"> Furthermore, we can compare these same ratios through the </w:t>
      </w:r>
      <w:proofErr w:type="spellStart"/>
      <w:r w:rsidRPr="5DCD76D5" w:rsidR="5A9FFF1B">
        <w:rPr>
          <w:lang w:eastAsia="ko-KR"/>
        </w:rPr>
        <w:t>lense</w:t>
      </w:r>
      <w:proofErr w:type="spellEnd"/>
      <w:r w:rsidRPr="5DCD76D5" w:rsidR="5A9FFF1B">
        <w:rPr>
          <w:lang w:eastAsia="ko-KR"/>
        </w:rPr>
        <w:t xml:space="preserve"> of managers vs. </w:t>
      </w:r>
      <w:r w:rsidRPr="5DCD76D5" w:rsidR="63D61628">
        <w:rPr>
          <w:lang w:eastAsia="ko-KR"/>
        </w:rPr>
        <w:t>non-managers</w:t>
      </w:r>
      <w:r w:rsidRPr="5DCD76D5" w:rsidR="5A9FFF1B">
        <w:rPr>
          <w:lang w:eastAsia="ko-KR"/>
        </w:rPr>
        <w:t xml:space="preserve"> as well as technical fellows vs. </w:t>
      </w:r>
      <w:r w:rsidRPr="5DCD76D5" w:rsidR="42E9A8A9">
        <w:rPr>
          <w:lang w:eastAsia="ko-KR"/>
        </w:rPr>
        <w:t xml:space="preserve">non-fellows. </w:t>
      </w:r>
    </w:p>
    <w:p xmlns:wp14="http://schemas.microsoft.com/office/word/2010/wordml" w:rsidR="00D257A5" w:rsidP="008B731C" w:rsidRDefault="00D257A5" w14:paraId="62486C05" wp14:textId="77777777">
      <w:pPr>
        <w:tabs>
          <w:tab w:val="left" w:pos="9360"/>
        </w:tabs>
        <w:rPr>
          <w:rFonts w:hint="eastAsia"/>
          <w:lang w:eastAsia="ko-KR"/>
        </w:rPr>
      </w:pPr>
    </w:p>
    <w:p xmlns:wp14="http://schemas.microsoft.com/office/word/2010/wordml" w:rsidRPr="00022795" w:rsidR="00D257A5" w:rsidP="008B731C" w:rsidRDefault="00D257A5" w14:paraId="1E389AFB" wp14:textId="77777777">
      <w:pPr>
        <w:tabs>
          <w:tab w:val="left" w:pos="9360"/>
        </w:tabs>
        <w:rPr>
          <w:b/>
          <w:bCs/>
          <w:lang w:eastAsia="ko-KR"/>
        </w:rPr>
      </w:pPr>
      <w:r w:rsidRPr="00022795">
        <w:rPr>
          <w:b/>
          <w:bCs/>
          <w:lang w:eastAsia="ko-KR"/>
        </w:rPr>
        <w:t>2. Is there a difference between men and women graduating from STEM fields in aerospace?</w:t>
      </w:r>
    </w:p>
    <w:p xmlns:wp14="http://schemas.microsoft.com/office/word/2010/wordml" w:rsidR="00D257A5" w:rsidP="008B731C" w:rsidRDefault="00D257A5" w14:paraId="4101652C" wp14:textId="77777777">
      <w:pPr>
        <w:tabs>
          <w:tab w:val="left" w:pos="9360"/>
        </w:tabs>
        <w:rPr>
          <w:lang w:eastAsia="ko-KR"/>
        </w:rPr>
      </w:pPr>
    </w:p>
    <w:p xmlns:wp14="http://schemas.microsoft.com/office/word/2010/wordml" w:rsidR="00700123" w:rsidP="5DCD76D5" w:rsidRDefault="00700123" w14:paraId="1299C43A" wp14:textId="6F82C433">
      <w:pPr>
        <w:tabs>
          <w:tab w:val="left" w:pos="9360"/>
        </w:tabs>
      </w:pPr>
      <w:r w:rsidRPr="5DCD76D5" w:rsidR="33D22D47">
        <w:rPr>
          <w:lang w:eastAsia="ko-KR"/>
        </w:rPr>
        <w:t>It is possible to understand the employment rate of STEM graduates of each gender in the aerospace industry. This can determine whether there is a gender bias in employment in the aerospace industry.</w:t>
      </w:r>
      <w:r>
        <w:tab/>
      </w:r>
    </w:p>
    <w:p xmlns:wp14="http://schemas.microsoft.com/office/word/2010/wordml" w:rsidRPr="00022795" w:rsidR="00D257A5" w:rsidP="008B731C" w:rsidRDefault="00D257A5" w14:paraId="4925D2BE" wp14:textId="77777777">
      <w:pPr>
        <w:tabs>
          <w:tab w:val="left" w:pos="9360"/>
        </w:tabs>
        <w:rPr>
          <w:b/>
          <w:bCs/>
          <w:lang w:eastAsia="ko-KR"/>
        </w:rPr>
      </w:pPr>
      <w:r w:rsidRPr="00022795">
        <w:rPr>
          <w:b/>
          <w:bCs/>
          <w:lang w:eastAsia="ko-KR"/>
        </w:rPr>
        <w:t>3. Is there a difference in how women and men are treated in aerospace (including by race)?</w:t>
      </w:r>
    </w:p>
    <w:p xmlns:wp14="http://schemas.microsoft.com/office/word/2010/wordml" w:rsidR="00D257A5" w:rsidP="008B731C" w:rsidRDefault="00D257A5" w14:paraId="4DDBEF00" wp14:textId="77777777">
      <w:pPr>
        <w:tabs>
          <w:tab w:val="left" w:pos="9360"/>
        </w:tabs>
        <w:rPr>
          <w:lang w:eastAsia="ko-KR"/>
        </w:rPr>
      </w:pPr>
    </w:p>
    <w:p xmlns:wp14="http://schemas.microsoft.com/office/word/2010/wordml" w:rsidR="000B791D" w:rsidP="008B731C" w:rsidRDefault="000B791D" w14:paraId="0FA70166" wp14:textId="77777777">
      <w:pPr>
        <w:tabs>
          <w:tab w:val="left" w:pos="9360"/>
        </w:tabs>
        <w:rPr>
          <w:lang w:eastAsia="ko-KR"/>
        </w:rPr>
      </w:pPr>
      <w:r w:rsidRPr="000B791D">
        <w:rPr>
          <w:lang w:eastAsia="ko-KR"/>
        </w:rPr>
        <w:t>Identify different characteristics by race and gender in the aerospace industry. This helps us understand how people are treated according to race and gender in the aerospace industry. There are expected to be differences in wages depending on race and gender.</w:t>
      </w:r>
    </w:p>
    <w:p xmlns:wp14="http://schemas.microsoft.com/office/word/2010/wordml" w:rsidR="000B791D" w:rsidP="008B731C" w:rsidRDefault="000B791D" w14:paraId="3461D779" wp14:textId="77777777">
      <w:pPr>
        <w:tabs>
          <w:tab w:val="left" w:pos="9360"/>
        </w:tabs>
        <w:rPr>
          <w:lang w:eastAsia="ko-KR"/>
        </w:rPr>
      </w:pPr>
    </w:p>
    <w:p xmlns:wp14="http://schemas.microsoft.com/office/word/2010/wordml" w:rsidRPr="00022795" w:rsidR="00D257A5" w:rsidP="008B731C" w:rsidRDefault="00D257A5" w14:paraId="26FD32EC" wp14:textId="77777777">
      <w:pPr>
        <w:tabs>
          <w:tab w:val="left" w:pos="9360"/>
        </w:tabs>
        <w:rPr>
          <w:b/>
          <w:bCs/>
          <w:lang w:eastAsia="ko-KR"/>
        </w:rPr>
      </w:pPr>
      <w:r w:rsidRPr="00022795">
        <w:rPr>
          <w:b/>
          <w:bCs/>
          <w:lang w:eastAsia="ko-KR"/>
        </w:rPr>
        <w:t>4. Does workplace productivity change based on the ratio or treatment of women within the workplace?</w:t>
      </w:r>
    </w:p>
    <w:p xmlns:wp14="http://schemas.microsoft.com/office/word/2010/wordml" w:rsidR="00D257A5" w:rsidP="008B731C" w:rsidRDefault="00D257A5" w14:paraId="3CF2D8B6" wp14:textId="77777777">
      <w:pPr>
        <w:tabs>
          <w:tab w:val="left" w:pos="9360"/>
        </w:tabs>
        <w:rPr>
          <w:u w:val="single"/>
          <w:lang w:eastAsia="ko-KR"/>
        </w:rPr>
      </w:pPr>
    </w:p>
    <w:p xmlns:wp14="http://schemas.microsoft.com/office/word/2010/wordml" w:rsidR="000B791D" w:rsidP="008B731C" w:rsidRDefault="000B791D" w14:paraId="5F43292B" wp14:textId="77777777">
      <w:pPr>
        <w:tabs>
          <w:tab w:val="left" w:pos="9360"/>
        </w:tabs>
        <w:rPr>
          <w:lang w:eastAsia="ko-KR"/>
        </w:rPr>
      </w:pPr>
      <w:r>
        <w:rPr>
          <w:lang w:eastAsia="ko-KR"/>
        </w:rPr>
        <w:t>Focusing on workplace profits, it is possible to understand how gender diversity affects workplace profits.</w:t>
      </w:r>
    </w:p>
    <w:p xmlns:wp14="http://schemas.microsoft.com/office/word/2010/wordml" w:rsidR="00BE16A7" w:rsidP="008B731C" w:rsidRDefault="000B791D" w14:paraId="3549DFD7" wp14:textId="6C4FF515">
      <w:pPr>
        <w:tabs>
          <w:tab w:val="left" w:pos="9360"/>
        </w:tabs>
        <w:rPr>
          <w:lang w:eastAsia="ko-KR"/>
        </w:rPr>
      </w:pPr>
      <w:r w:rsidRPr="5AD412CC" w:rsidR="5F6CC5C0">
        <w:rPr>
          <w:lang w:eastAsia="ko-KR"/>
        </w:rPr>
        <w:t>We expect that there will be more profits from workplaces with more balanced gender than workplaces with disproportionate gender.</w:t>
      </w:r>
    </w:p>
    <w:p xmlns:wp14="http://schemas.microsoft.com/office/word/2010/wordml" w:rsidRPr="00BE16A7" w:rsidR="000B791D" w:rsidP="008B731C" w:rsidRDefault="000B791D" w14:paraId="0FB78278" wp14:textId="77777777">
      <w:pPr>
        <w:tabs>
          <w:tab w:val="left" w:pos="9360"/>
        </w:tabs>
        <w:rPr>
          <w:rFonts w:hint="eastAsia"/>
          <w:lang w:eastAsia="ko-KR"/>
        </w:rPr>
      </w:pPr>
    </w:p>
    <w:p xmlns:wp14="http://schemas.microsoft.com/office/word/2010/wordml" w:rsidRPr="00022795" w:rsidR="00D257A5" w:rsidP="008B731C" w:rsidRDefault="00D257A5" w14:paraId="1412F33E" wp14:textId="77777777">
      <w:pPr>
        <w:tabs>
          <w:tab w:val="left" w:pos="9360"/>
        </w:tabs>
        <w:rPr>
          <w:b/>
          <w:bCs/>
          <w:lang w:eastAsia="ko-KR"/>
        </w:rPr>
      </w:pPr>
      <w:r w:rsidRPr="00022795">
        <w:rPr>
          <w:b/>
          <w:bCs/>
          <w:lang w:eastAsia="ko-KR"/>
        </w:rPr>
        <w:t>5. Predictions and projections of the number of female employees in the STEM fields in the next 10 years.</w:t>
      </w:r>
    </w:p>
    <w:p xmlns:wp14="http://schemas.microsoft.com/office/word/2010/wordml" w:rsidR="00D257A5" w:rsidP="008B731C" w:rsidRDefault="00D257A5" w14:paraId="1FC39945" wp14:textId="77777777">
      <w:pPr>
        <w:tabs>
          <w:tab w:val="left" w:pos="9360"/>
        </w:tabs>
        <w:rPr>
          <w:lang w:eastAsia="ko-KR"/>
        </w:rPr>
      </w:pPr>
    </w:p>
    <w:p xmlns:wp14="http://schemas.microsoft.com/office/word/2010/wordml" w:rsidR="0069329C" w:rsidP="008B731C" w:rsidRDefault="000B791D" w14:paraId="6928224C" wp14:textId="77777777">
      <w:pPr>
        <w:tabs>
          <w:tab w:val="left" w:pos="9360"/>
        </w:tabs>
        <w:rPr>
          <w:lang w:eastAsia="ko-KR"/>
        </w:rPr>
      </w:pPr>
      <w:r w:rsidRPr="000B791D">
        <w:rPr>
          <w:lang w:eastAsia="ko-KR"/>
        </w:rPr>
        <w:t>Companies related to STEM have a predictive model that helps them grow into a gender-equal society by predicting the number of female employees within the next 10 years. The number of female employees in the STEM field is expected to increase in the future.</w:t>
      </w:r>
    </w:p>
    <w:p xmlns:wp14="http://schemas.microsoft.com/office/word/2010/wordml" w:rsidR="0069329C" w:rsidP="00D257A5" w:rsidRDefault="0069329C" w14:paraId="0562CB0E" wp14:textId="77777777">
      <w:pPr>
        <w:tabs>
          <w:tab w:val="left" w:pos="9360"/>
        </w:tabs>
        <w:jc w:val="both"/>
        <w:rPr>
          <w:lang w:eastAsia="ko-KR"/>
        </w:rPr>
      </w:pPr>
    </w:p>
    <w:p xmlns:wp14="http://schemas.microsoft.com/office/word/2010/wordml" w:rsidR="0069329C" w:rsidP="00D257A5" w:rsidRDefault="0069329C" w14:paraId="34CE0A41" wp14:textId="77777777">
      <w:pPr>
        <w:tabs>
          <w:tab w:val="left" w:pos="9360"/>
        </w:tabs>
        <w:jc w:val="both"/>
        <w:rPr>
          <w:rFonts w:hint="eastAsia"/>
          <w:lang w:eastAsia="ko-KR"/>
        </w:rPr>
      </w:pPr>
    </w:p>
    <w:p xmlns:wp14="http://schemas.microsoft.com/office/word/2010/wordml" w:rsidR="000D3C73" w:rsidRDefault="000D3C73" w14:paraId="6BC1B683" wp14:textId="77777777">
      <w:pPr>
        <w:pStyle w:val="Heading2"/>
        <w:jc w:val="center"/>
        <w:rPr>
          <w:sz w:val="24"/>
        </w:rPr>
      </w:pPr>
      <w:r>
        <w:rPr>
          <w:sz w:val="32"/>
        </w:rPr>
        <w:t>P</w:t>
      </w:r>
      <w:r>
        <w:rPr>
          <w:sz w:val="24"/>
        </w:rPr>
        <w:t>- Plan</w:t>
      </w:r>
    </w:p>
    <w:p xmlns:wp14="http://schemas.microsoft.com/office/word/2010/wordml" w:rsidR="000D3C73" w:rsidRDefault="000D3C73" w14:paraId="53C9AB18" wp14:textId="77777777">
      <w:pPr>
        <w:pStyle w:val="Title"/>
      </w:pPr>
      <w:r>
        <w:rPr>
          <w:sz w:val="24"/>
        </w:rPr>
        <w:t>Action Planning Worksheet</w:t>
      </w:r>
    </w:p>
    <w:p xmlns:wp14="http://schemas.microsoft.com/office/word/2010/wordml" w:rsidR="000D3C73" w:rsidRDefault="000D3C73" w14:paraId="62EBF3C5" wp14:textId="77777777"/>
    <w:p xmlns:wp14="http://schemas.microsoft.com/office/word/2010/wordml" w:rsidR="000D3C73" w:rsidP="5DCD76D5" w:rsidRDefault="000D3C73" w14:paraId="645728BC" wp14:textId="16EBE97F">
      <w:pPr>
        <w:tabs>
          <w:tab w:val="left" w:pos="1980"/>
          <w:tab w:val="left" w:pos="4860"/>
          <w:tab w:val="left" w:pos="9360"/>
        </w:tabs>
        <w:rPr>
          <w:u w:val="single"/>
        </w:rPr>
      </w:pPr>
      <w:r w:rsidRPr="5DCD76D5" w:rsidR="1B22E35B">
        <w:rPr>
          <w:b w:val="1"/>
          <w:bCs w:val="1"/>
        </w:rPr>
        <w:t>Date:</w:t>
      </w:r>
      <w:r w:rsidR="1B22E35B">
        <w:rPr/>
        <w:t xml:space="preserve">  </w:t>
      </w:r>
      <w:r w:rsidRPr="5DCD76D5" w:rsidR="47B2C304">
        <w:rPr>
          <w:u w:val="single"/>
        </w:rPr>
        <w:t xml:space="preserve"> </w:t>
      </w:r>
      <w:r w:rsidRPr="5DCD76D5" w:rsidR="5A44BD76">
        <w:rPr>
          <w:u w:val="single"/>
        </w:rPr>
        <w:t>14</w:t>
      </w:r>
      <w:r w:rsidRPr="5DCD76D5" w:rsidR="607E5B9A">
        <w:rPr>
          <w:u w:val="single"/>
        </w:rPr>
        <w:t xml:space="preserve"> February 2023</w:t>
      </w:r>
      <w:r w:rsidRPr="5DCD76D5" w:rsidR="437426FD">
        <w:rPr>
          <w:u w:val="single"/>
        </w:rPr>
        <w:t xml:space="preserve">  </w:t>
      </w:r>
      <w:r w:rsidR="1B22E35B">
        <w:rPr/>
        <w:t xml:space="preserve">  </w:t>
      </w:r>
    </w:p>
    <w:p xmlns:wp14="http://schemas.microsoft.com/office/word/2010/wordml" w:rsidR="000D3C73" w:rsidP="5DCD76D5" w:rsidRDefault="000D3C73" w14:paraId="45E6B45A" wp14:textId="59BCA452">
      <w:pPr>
        <w:tabs>
          <w:tab w:val="left" w:pos="1980"/>
          <w:tab w:val="left" w:pos="4860"/>
          <w:tab w:val="left" w:pos="9360"/>
        </w:tabs>
        <w:rPr>
          <w:u w:val="single"/>
        </w:rPr>
      </w:pPr>
      <w:r w:rsidRPr="5DCD76D5" w:rsidR="1B22E35B">
        <w:rPr>
          <w:b w:val="1"/>
          <w:bCs w:val="1"/>
        </w:rPr>
        <w:t>Champion</w:t>
      </w:r>
      <w:r w:rsidR="1B22E35B">
        <w:rPr/>
        <w:t>:</w:t>
      </w:r>
      <w:r w:rsidR="1B22E35B">
        <w:rPr/>
        <w:t xml:space="preserve">  </w:t>
      </w:r>
      <w:r w:rsidRPr="5DCD76D5" w:rsidR="4D54C8B9">
        <w:rPr>
          <w:u w:val="single"/>
        </w:rPr>
        <w:t xml:space="preserve"> </w:t>
      </w:r>
      <w:r w:rsidRPr="5DCD76D5" w:rsidR="0BA70BDE">
        <w:rPr>
          <w:u w:val="single"/>
        </w:rPr>
        <w:t>Ashlyn F Montgomery, Julian Ubaldo Rangel,</w:t>
      </w:r>
      <w:r w:rsidRPr="5DCD76D5" w:rsidR="502E5551">
        <w:rPr>
          <w:u w:val="single"/>
        </w:rPr>
        <w:t xml:space="preserve"> </w:t>
      </w:r>
      <w:r w:rsidRPr="5DCD76D5" w:rsidR="0BA70BDE">
        <w:rPr>
          <w:u w:val="single"/>
        </w:rPr>
        <w:t>Kameron L Galm, Nam Jun Lee</w:t>
      </w:r>
      <w:r w:rsidRPr="5DCD76D5" w:rsidR="4D54C8B9">
        <w:rPr>
          <w:u w:val="single"/>
        </w:rPr>
        <w:t xml:space="preserve"> </w:t>
      </w:r>
      <w:r w:rsidRPr="5DCD76D5" w:rsidR="437426FD">
        <w:rPr>
          <w:u w:val="single"/>
        </w:rPr>
        <w:t xml:space="preserve"> </w:t>
      </w:r>
      <w:r w:rsidR="1B22E35B">
        <w:rPr/>
        <w:t xml:space="preserve">  </w:t>
      </w:r>
    </w:p>
    <w:p xmlns:wp14="http://schemas.microsoft.com/office/word/2010/wordml" w:rsidR="000D3C73" w:rsidP="008B731C" w:rsidRDefault="000D3C73" w14:paraId="5EAE4AD1" wp14:textId="3C18EA49">
      <w:pPr>
        <w:tabs>
          <w:tab w:val="left" w:pos="1980"/>
          <w:tab w:val="left" w:pos="4860"/>
          <w:tab w:val="left" w:pos="9360"/>
        </w:tabs>
        <w:rPr>
          <w:u w:val="single"/>
        </w:rPr>
      </w:pPr>
      <w:r w:rsidRPr="5DCD76D5" w:rsidR="1B22E35B">
        <w:rPr>
          <w:b w:val="1"/>
          <w:bCs w:val="1"/>
        </w:rPr>
        <w:t xml:space="preserve">Team:  </w:t>
      </w:r>
      <w:r w:rsidRPr="5DCD76D5" w:rsidR="1AD9CA42">
        <w:rPr>
          <w:u w:val="single"/>
        </w:rPr>
        <w:t>Team 11</w:t>
      </w:r>
    </w:p>
    <w:p xmlns:wp14="http://schemas.microsoft.com/office/word/2010/wordml" w:rsidR="000D3C73" w:rsidP="008B731C" w:rsidRDefault="000D3C73" w14:paraId="6D98A12B" wp14:textId="77777777"/>
    <w:p xmlns:wp14="http://schemas.microsoft.com/office/word/2010/wordml" w:rsidR="00BF55F0" w:rsidP="008B731C" w:rsidRDefault="000D3C73" w14:paraId="34414740" wp14:textId="77777777">
      <w:pPr>
        <w:tabs>
          <w:tab w:val="left" w:pos="9360"/>
        </w:tabs>
        <w:rPr>
          <w:b/>
        </w:rPr>
      </w:pPr>
      <w:r>
        <w:rPr>
          <w:b/>
        </w:rPr>
        <w:t>Given the Situation and Target, our goal is</w:t>
      </w:r>
    </w:p>
    <w:p xmlns:wp14="http://schemas.microsoft.com/office/word/2010/wordml" w:rsidR="00BF55F0" w:rsidP="008B731C" w:rsidRDefault="00BF55F0" w14:paraId="2946DB82" wp14:textId="77777777">
      <w:pPr>
        <w:tabs>
          <w:tab w:val="left" w:pos="9360"/>
        </w:tabs>
        <w:rPr>
          <w:b/>
        </w:rPr>
      </w:pPr>
    </w:p>
    <w:p xmlns:wp14="http://schemas.microsoft.com/office/word/2010/wordml" w:rsidRPr="00BF55F0" w:rsidR="000D3C73" w:rsidP="008B731C" w:rsidRDefault="004C32F5" w14:paraId="0D37DF67" wp14:textId="77777777">
      <w:pPr>
        <w:tabs>
          <w:tab w:val="left" w:pos="9360"/>
        </w:tabs>
        <w:rPr>
          <w:b/>
        </w:rPr>
      </w:pPr>
      <w:r w:rsidRPr="00BF55F0">
        <w:rPr>
          <w:bCs/>
        </w:rPr>
        <w:t xml:space="preserve">Given the situation and objectives, our goal is to identify the patterns and differences between men and women in the aerospace sector so that overall STEM-related </w:t>
      </w:r>
      <w:r w:rsidR="002A7ADC">
        <w:rPr>
          <w:bCs/>
        </w:rPr>
        <w:t>workplaces</w:t>
      </w:r>
      <w:r w:rsidRPr="00BF55F0">
        <w:rPr>
          <w:bCs/>
        </w:rPr>
        <w:t xml:space="preserve"> can hire employees equally without gender and race bias prior to recruitment.</w:t>
      </w:r>
    </w:p>
    <w:p xmlns:wp14="http://schemas.microsoft.com/office/word/2010/wordml" w:rsidR="000D3C73" w:rsidP="008B731C" w:rsidRDefault="000D3C73" w14:paraId="5997CC1D" wp14:textId="77777777">
      <w:pPr>
        <w:pStyle w:val="Footer"/>
        <w:tabs>
          <w:tab w:val="clear" w:pos="4320"/>
          <w:tab w:val="clear" w:pos="8640"/>
        </w:tabs>
      </w:pPr>
    </w:p>
    <w:p xmlns:wp14="http://schemas.microsoft.com/office/word/2010/wordml" w:rsidR="00BF55F0" w:rsidP="008B731C" w:rsidRDefault="000D3C73" w14:paraId="17257C4B" wp14:textId="77777777">
      <w:pPr>
        <w:tabs>
          <w:tab w:val="left" w:pos="9360"/>
        </w:tabs>
      </w:pPr>
      <w:r>
        <w:rPr>
          <w:b/>
          <w:bCs/>
        </w:rPr>
        <w:t xml:space="preserve">Why this goal is important </w:t>
      </w:r>
      <w:r>
        <w:rPr>
          <w:b/>
          <w:bCs/>
          <w:i/>
        </w:rPr>
        <w:t>OR</w:t>
      </w:r>
      <w:r>
        <w:rPr>
          <w:b/>
          <w:bCs/>
        </w:rPr>
        <w:t xml:space="preserve"> (CSF(s) it addresses:</w:t>
      </w:r>
      <w:r w:rsidRPr="00BF55F0" w:rsidR="00BF55F0">
        <w:t xml:space="preserve"> </w:t>
      </w:r>
    </w:p>
    <w:p xmlns:wp14="http://schemas.microsoft.com/office/word/2010/wordml" w:rsidR="00BF55F0" w:rsidP="008B731C" w:rsidRDefault="00BF55F0" w14:paraId="110FFD37" wp14:textId="77777777">
      <w:pPr>
        <w:tabs>
          <w:tab w:val="left" w:pos="9360"/>
        </w:tabs>
      </w:pPr>
    </w:p>
    <w:p xmlns:wp14="http://schemas.microsoft.com/office/word/2010/wordml" w:rsidR="000D3C73" w:rsidP="008B731C" w:rsidRDefault="00BF55F0" w14:paraId="3584A015" wp14:textId="77777777">
      <w:pPr>
        <w:tabs>
          <w:tab w:val="left" w:pos="9360"/>
        </w:tabs>
        <w:rPr>
          <w:b/>
          <w:bCs/>
        </w:rPr>
      </w:pPr>
      <w:r w:rsidRPr="00BF55F0">
        <w:t>Currently, there are many problems and complaints about employment and treatment</w:t>
      </w:r>
      <w:r w:rsidR="002A7ADC">
        <w:t xml:space="preserve"> by gender</w:t>
      </w:r>
      <w:r w:rsidRPr="00BF55F0">
        <w:t xml:space="preserve"> in STEM workplaces. Therefore, the goals we set are important because achieving this goal will help create an inclusive environment in STEM</w:t>
      </w:r>
      <w:r w:rsidR="002A7ADC">
        <w:t>-related</w:t>
      </w:r>
      <w:r w:rsidRPr="00BF55F0">
        <w:t xml:space="preserve"> workplace</w:t>
      </w:r>
      <w:r w:rsidR="002A7ADC">
        <w:t>s</w:t>
      </w:r>
      <w:r w:rsidRPr="00BF55F0">
        <w:t xml:space="preserve"> and a culture in which individuals are respected.</w:t>
      </w:r>
    </w:p>
    <w:p xmlns:wp14="http://schemas.microsoft.com/office/word/2010/wordml" w:rsidR="000D3C73" w:rsidP="008B731C" w:rsidRDefault="000D3C73" w14:paraId="6B699379" wp14:textId="77777777">
      <w:pPr>
        <w:pStyle w:val="Footer"/>
        <w:tabs>
          <w:tab w:val="clear" w:pos="4320"/>
          <w:tab w:val="clear" w:pos="8640"/>
        </w:tabs>
      </w:pPr>
    </w:p>
    <w:p xmlns:wp14="http://schemas.microsoft.com/office/word/2010/wordml" w:rsidR="000D3C73" w:rsidP="5DCD76D5" w:rsidRDefault="000D3C73" w14:paraId="4194958A" wp14:textId="018154A4">
      <w:pPr>
        <w:rPr>
          <w:b w:val="1"/>
          <w:bCs w:val="1"/>
        </w:rPr>
      </w:pPr>
      <w:r w:rsidRPr="5DCD76D5" w:rsidR="1B22E35B">
        <w:rPr>
          <w:b w:val="1"/>
          <w:bCs w:val="1"/>
        </w:rPr>
        <w:t xml:space="preserve">Measurable </w:t>
      </w:r>
      <w:r w:rsidRPr="5DCD76D5" w:rsidR="1B22E35B">
        <w:rPr>
          <w:b w:val="1"/>
          <w:bCs w:val="1"/>
        </w:rPr>
        <w:t>Result (</w:t>
      </w:r>
      <w:r w:rsidRPr="5DCD76D5" w:rsidR="1B22E35B">
        <w:rPr>
          <w:b w:val="1"/>
          <w:bCs w:val="1"/>
        </w:rPr>
        <w:t>How we’ll know it’s successfully completed)</w:t>
      </w:r>
    </w:p>
    <w:p xmlns:wp14="http://schemas.microsoft.com/office/word/2010/wordml" w:rsidR="00BF55F0" w:rsidP="008B731C" w:rsidRDefault="00BF55F0" w14:paraId="3FE9F23F" wp14:textId="77777777">
      <w:pPr>
        <w:rPr>
          <w:b/>
        </w:rPr>
      </w:pPr>
    </w:p>
    <w:p xmlns:wp14="http://schemas.microsoft.com/office/word/2010/wordml" w:rsidRPr="00BF55F0" w:rsidR="000D3C73" w:rsidP="008B731C" w:rsidRDefault="00BF55F0" w14:paraId="10987D48" wp14:textId="26213529">
      <w:pPr>
        <w:pStyle w:val="Footer"/>
        <w:tabs>
          <w:tab w:val="clear" w:pos="4320"/>
          <w:tab w:val="clear" w:pos="8640"/>
          <w:tab w:val="left" w:pos="9360"/>
        </w:tabs>
      </w:pPr>
      <w:r w:rsidR="00BF55F0">
        <w:rPr/>
        <w:t xml:space="preserve">The measurable result is that men are currently treated better and </w:t>
      </w:r>
      <w:r w:rsidR="1C53DE8F">
        <w:rPr/>
        <w:t xml:space="preserve">are more </w:t>
      </w:r>
      <w:r w:rsidR="00BF55F0">
        <w:rPr/>
        <w:t xml:space="preserve">employed than women in the STEM fields, and there is also </w:t>
      </w:r>
      <w:r w:rsidR="2B5459B6">
        <w:rPr/>
        <w:t>a significant difference</w:t>
      </w:r>
      <w:r w:rsidR="00BF55F0">
        <w:rPr/>
        <w:t xml:space="preserve"> in wages </w:t>
      </w:r>
      <w:r w:rsidR="15B6D36F">
        <w:rPr/>
        <w:t>due to</w:t>
      </w:r>
      <w:r w:rsidR="00BF55F0">
        <w:rPr/>
        <w:t xml:space="preserve"> race. </w:t>
      </w:r>
      <w:r w:rsidR="7BA65127">
        <w:rPr/>
        <w:t>I</w:t>
      </w:r>
      <w:r w:rsidR="00BF55F0">
        <w:rPr/>
        <w:t>f the number of female employees employed in the STEM field has increased in the future, it can be said that the goal has been successfully completed.</w:t>
      </w:r>
      <w:r>
        <w:tab/>
      </w:r>
    </w:p>
    <w:p xmlns:wp14="http://schemas.microsoft.com/office/word/2010/wordml" w:rsidRPr="00BF55F0" w:rsidR="000D3C73" w:rsidP="008B731C" w:rsidRDefault="000D3C73" w14:paraId="1F72F646" wp14:textId="77777777">
      <w:pPr>
        <w:tabs>
          <w:tab w:val="left" w:pos="9360"/>
        </w:tabs>
      </w:pPr>
      <w:r w:rsidRPr="00BF55F0">
        <w:tab/>
      </w:r>
    </w:p>
    <w:p xmlns:wp14="http://schemas.microsoft.com/office/word/2010/wordml" w:rsidR="000D3C73" w:rsidRDefault="000D3C73" w14:paraId="08CE6F91" wp14:textId="77777777">
      <w:pPr>
        <w:pStyle w:val="Footer"/>
        <w:tabs>
          <w:tab w:val="clear" w:pos="4320"/>
          <w:tab w:val="clear" w:pos="8640"/>
        </w:tabs>
      </w:pPr>
    </w:p>
    <w:p xmlns:wp14="http://schemas.microsoft.com/office/word/2010/wordml" w:rsidR="000D3C73" w:rsidRDefault="000D3C73" w14:paraId="449705AE" wp14:textId="77777777">
      <w:pPr>
        <w:pStyle w:val="Heading2"/>
      </w:pPr>
      <w:r w:rsidR="1B22E35B">
        <w:rPr/>
        <w:t>Action Steps:</w:t>
      </w:r>
    </w:p>
    <w:tbl>
      <w:tblPr>
        <w:tblW w:w="9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557"/>
        <w:gridCol w:w="1551"/>
        <w:gridCol w:w="1551"/>
      </w:tblGrid>
      <w:tr xmlns:wp14="http://schemas.microsoft.com/office/word/2010/wordml" w:rsidR="000D3C73" w:rsidTr="5DCD76D5" w14:paraId="72CD4816" wp14:textId="77777777">
        <w:tblPrEx>
          <w:tblCellMar>
            <w:top w:w="0" w:type="dxa"/>
            <w:bottom w:w="0" w:type="dxa"/>
          </w:tblCellMar>
        </w:tblPrEx>
        <w:trPr>
          <w:trHeight w:val="300"/>
        </w:trPr>
        <w:tc>
          <w:tcPr>
            <w:tcW w:w="6557" w:type="dxa"/>
            <w:shd w:val="clear" w:color="auto" w:fill="000000" w:themeFill="text1"/>
            <w:tcMar/>
          </w:tcPr>
          <w:p w:rsidR="000D3C73" w:rsidRDefault="000D3C73" w14:paraId="7BEB7365" wp14:textId="77777777">
            <w:pPr>
              <w:rPr>
                <w:b/>
                <w:bCs/>
                <w:color w:val="FFFFFF"/>
              </w:rPr>
            </w:pPr>
            <w:r>
              <w:rPr>
                <w:b/>
                <w:bCs/>
                <w:color w:val="FFFFFF"/>
              </w:rPr>
              <w:t>What</w:t>
            </w:r>
          </w:p>
        </w:tc>
        <w:tc>
          <w:tcPr>
            <w:tcW w:w="1551" w:type="dxa"/>
            <w:shd w:val="clear" w:color="auto" w:fill="000000" w:themeFill="text1"/>
            <w:tcMar/>
          </w:tcPr>
          <w:p w:rsidR="000D3C73" w:rsidRDefault="000D3C73" w14:paraId="68D85006" wp14:textId="77777777">
            <w:pPr>
              <w:jc w:val="center"/>
              <w:rPr>
                <w:b/>
                <w:bCs/>
                <w:color w:val="FFFFFF"/>
              </w:rPr>
            </w:pPr>
            <w:r>
              <w:rPr>
                <w:b/>
                <w:bCs/>
                <w:color w:val="FFFFFF"/>
              </w:rPr>
              <w:t>By When</w:t>
            </w:r>
          </w:p>
        </w:tc>
        <w:tc>
          <w:tcPr>
            <w:tcW w:w="1551" w:type="dxa"/>
            <w:shd w:val="clear" w:color="auto" w:fill="000000" w:themeFill="text1"/>
            <w:tcMar/>
          </w:tcPr>
          <w:p w:rsidR="000D3C73" w:rsidRDefault="000D3C73" w14:paraId="3A19083A" wp14:textId="77777777">
            <w:pPr>
              <w:pStyle w:val="Heading4"/>
              <w:jc w:val="center"/>
            </w:pPr>
            <w:r>
              <w:t>Who</w:t>
            </w:r>
          </w:p>
        </w:tc>
      </w:tr>
      <w:tr xmlns:wp14="http://schemas.microsoft.com/office/word/2010/wordml" w:rsidR="000D3C73" w:rsidTr="5DCD76D5" w14:paraId="61CDCEAD" wp14:textId="77777777">
        <w:tblPrEx>
          <w:tblCellMar>
            <w:top w:w="0" w:type="dxa"/>
            <w:bottom w:w="0" w:type="dxa"/>
          </w:tblCellMar>
        </w:tblPrEx>
        <w:trPr>
          <w:trHeight w:val="300"/>
        </w:trPr>
        <w:tc>
          <w:tcPr>
            <w:tcW w:w="6557" w:type="dxa"/>
            <w:tcMar/>
          </w:tcPr>
          <w:p w:rsidR="000D3C73" w:rsidP="5DCD76D5" w:rsidRDefault="000D3C73" w14:paraId="7D1A4AB1" wp14:textId="6A784658">
            <w:pPr>
              <w:pStyle w:val="Footer"/>
              <w:tabs>
                <w:tab w:val="clear" w:pos="4320"/>
                <w:tab w:val="clear" w:pos="8640"/>
              </w:tabs>
              <w:rPr>
                <w:noProof w:val="0"/>
                <w:lang w:val="en-US"/>
              </w:rPr>
            </w:pPr>
            <w:r w:rsidRPr="5DCD76D5" w:rsidR="38965390">
              <w:rPr>
                <w:rFonts w:ascii="Arial" w:hAnsi="Arial" w:eastAsia="Arial" w:cs="Arial"/>
                <w:noProof w:val="0"/>
                <w:sz w:val="20"/>
                <w:szCs w:val="20"/>
                <w:lang w:val="en-US"/>
              </w:rPr>
              <w:t>-</w:t>
            </w:r>
            <w:r w:rsidRPr="5DCD76D5" w:rsidR="2ED1F579">
              <w:rPr>
                <w:rFonts w:ascii="Arial" w:hAnsi="Arial" w:eastAsia="Arial" w:cs="Arial"/>
                <w:noProof w:val="0"/>
                <w:sz w:val="20"/>
                <w:szCs w:val="20"/>
                <w:lang w:val="en-US"/>
              </w:rPr>
              <w:t>Decide if we want to proceed with the data given so far or figure out if we want to collect more data.</w:t>
            </w:r>
          </w:p>
          <w:p w:rsidR="000D3C73" w:rsidP="5DCD76D5" w:rsidRDefault="000D3C73" w14:paraId="6BB9E253" wp14:textId="19FD69EB">
            <w:pPr>
              <w:pStyle w:val="Footer"/>
              <w:tabs>
                <w:tab w:val="clear" w:pos="4320"/>
                <w:tab w:val="clear" w:pos="8640"/>
              </w:tabs>
              <w:rPr>
                <w:rFonts w:ascii="Arial" w:hAnsi="Arial" w:eastAsia="Arial" w:cs="Arial"/>
                <w:noProof w:val="0"/>
                <w:sz w:val="20"/>
                <w:szCs w:val="20"/>
                <w:lang w:val="en-US"/>
              </w:rPr>
            </w:pPr>
            <w:r w:rsidRPr="5DCD76D5" w:rsidR="75FB8294">
              <w:rPr>
                <w:rFonts w:ascii="Arial" w:hAnsi="Arial" w:eastAsia="Arial" w:cs="Arial"/>
                <w:noProof w:val="0"/>
                <w:sz w:val="20"/>
                <w:szCs w:val="20"/>
                <w:lang w:val="en-US"/>
              </w:rPr>
              <w:t>-Research existing methods for compiling unstructured data (pdfs) into structured data that can be analyzed in R</w:t>
            </w:r>
          </w:p>
        </w:tc>
        <w:tc>
          <w:tcPr>
            <w:tcW w:w="1551" w:type="dxa"/>
            <w:tcMar/>
          </w:tcPr>
          <w:p w:rsidR="000D3C73" w:rsidP="5DCD76D5" w:rsidRDefault="000D3C73" w14:paraId="23DE523C" wp14:textId="5D338507">
            <w:pPr>
              <w:pStyle w:val="Normal"/>
              <w:jc w:val="center"/>
            </w:pPr>
            <w:r w:rsidRPr="5DCD76D5" w:rsidR="7686509A">
              <w:rPr>
                <w:rFonts w:ascii="Arial" w:hAnsi="Arial" w:eastAsia="Arial" w:cs="Arial"/>
                <w:noProof w:val="0"/>
                <w:sz w:val="20"/>
                <w:szCs w:val="20"/>
                <w:lang w:val="en-US"/>
              </w:rPr>
              <w:t>02/19/2023 (Week 6)</w:t>
            </w:r>
          </w:p>
        </w:tc>
        <w:tc>
          <w:tcPr>
            <w:tcW w:w="1551" w:type="dxa"/>
            <w:tcMar/>
          </w:tcPr>
          <w:p w:rsidR="5DCD76D5" w:rsidP="5DCD76D5" w:rsidRDefault="5DCD76D5" w14:paraId="25214025" w14:textId="6C804C5B">
            <w:pPr>
              <w:jc w:val="center"/>
            </w:pPr>
            <w:r w:rsidRPr="5DCD76D5" w:rsidR="5DCD76D5">
              <w:rPr>
                <w:rFonts w:ascii="Arial" w:hAnsi="Arial" w:eastAsia="Arial" w:cs="Arial"/>
                <w:sz w:val="20"/>
                <w:szCs w:val="20"/>
              </w:rPr>
              <w:t xml:space="preserve">Team 11 </w:t>
            </w:r>
          </w:p>
        </w:tc>
      </w:tr>
      <w:tr xmlns:wp14="http://schemas.microsoft.com/office/word/2010/wordml" w:rsidR="000D3C73" w:rsidTr="5DCD76D5" w14:paraId="07547A01" wp14:textId="77777777">
        <w:tblPrEx>
          <w:tblCellMar>
            <w:top w:w="0" w:type="dxa"/>
            <w:bottom w:w="0" w:type="dxa"/>
          </w:tblCellMar>
        </w:tblPrEx>
        <w:trPr>
          <w:trHeight w:val="300"/>
        </w:trPr>
        <w:tc>
          <w:tcPr>
            <w:tcW w:w="6557" w:type="dxa"/>
            <w:tcMar/>
          </w:tcPr>
          <w:p w:rsidR="000D3C73" w:rsidRDefault="000D3C73" w14:paraId="104AE26F" wp14:textId="56B7172E">
            <w:r w:rsidRPr="5DCD76D5" w:rsidR="2ED1F579">
              <w:rPr>
                <w:rFonts w:ascii="Arial" w:hAnsi="Arial" w:eastAsia="Arial" w:cs="Arial"/>
                <w:noProof w:val="0"/>
                <w:sz w:val="20"/>
                <w:szCs w:val="20"/>
                <w:lang w:val="en-US"/>
              </w:rPr>
              <w:t>-Clean and finalize our data in order to have it ready for analysis, if possible, start the Exploratory Data Analysis/Data Mining to help identify some characteristics between genders in STEM fields, but we will have a focus on the Aerospace field.</w:t>
            </w:r>
          </w:p>
          <w:p w:rsidR="000D3C73" w:rsidP="5DCD76D5" w:rsidRDefault="000D3C73" w14:paraId="5043CB0F" wp14:textId="70882079">
            <w:pPr>
              <w:pStyle w:val="Normal"/>
            </w:pPr>
            <w:r w:rsidRPr="5DCD76D5" w:rsidR="2ED1F579">
              <w:rPr>
                <w:rFonts w:ascii="Arial" w:hAnsi="Arial" w:eastAsia="Arial" w:cs="Arial"/>
                <w:noProof w:val="0"/>
                <w:sz w:val="20"/>
                <w:szCs w:val="20"/>
                <w:lang w:val="en-US"/>
              </w:rPr>
              <w:t>-Start working on the Data Flow Diagram.</w:t>
            </w:r>
          </w:p>
        </w:tc>
        <w:tc>
          <w:tcPr>
            <w:tcW w:w="1551" w:type="dxa"/>
            <w:tcMar/>
          </w:tcPr>
          <w:p w:rsidR="5DCD76D5" w:rsidP="5DCD76D5" w:rsidRDefault="5DCD76D5" w14:paraId="24758771" w14:textId="5A89E139">
            <w:pPr>
              <w:jc w:val="center"/>
            </w:pPr>
            <w:r w:rsidRPr="5DCD76D5" w:rsidR="5DCD76D5">
              <w:rPr>
                <w:rFonts w:ascii="Arial" w:hAnsi="Arial" w:eastAsia="Arial" w:cs="Arial"/>
                <w:sz w:val="20"/>
                <w:szCs w:val="20"/>
              </w:rPr>
              <w:t>02/25/2023 (Week 7)</w:t>
            </w:r>
          </w:p>
        </w:tc>
        <w:tc>
          <w:tcPr>
            <w:tcW w:w="1551" w:type="dxa"/>
            <w:tcMar/>
          </w:tcPr>
          <w:p w:rsidR="5DCD76D5" w:rsidP="5DCD76D5" w:rsidRDefault="5DCD76D5" w14:paraId="6309E781" w14:textId="60E30149">
            <w:pPr>
              <w:jc w:val="center"/>
            </w:pPr>
            <w:r w:rsidRPr="5DCD76D5" w:rsidR="5DCD76D5">
              <w:rPr>
                <w:rFonts w:ascii="Arial" w:hAnsi="Arial" w:eastAsia="Arial" w:cs="Arial"/>
                <w:sz w:val="20"/>
                <w:szCs w:val="20"/>
              </w:rPr>
              <w:t xml:space="preserve">Team 11 </w:t>
            </w:r>
          </w:p>
        </w:tc>
      </w:tr>
      <w:tr xmlns:wp14="http://schemas.microsoft.com/office/word/2010/wordml" w:rsidR="000D3C73" w:rsidTr="5DCD76D5" w14:paraId="6DFB9E20" wp14:textId="77777777">
        <w:tblPrEx>
          <w:tblCellMar>
            <w:top w:w="0" w:type="dxa"/>
            <w:bottom w:w="0" w:type="dxa"/>
          </w:tblCellMar>
        </w:tblPrEx>
        <w:trPr>
          <w:trHeight w:val="300"/>
        </w:trPr>
        <w:tc>
          <w:tcPr>
            <w:tcW w:w="6557" w:type="dxa"/>
            <w:tcMar/>
          </w:tcPr>
          <w:p w:rsidR="5DCD76D5" w:rsidRDefault="5DCD76D5" w14:paraId="20064C13" w14:textId="007FC9C6">
            <w:r w:rsidRPr="5DCD76D5" w:rsidR="5DCD76D5">
              <w:rPr>
                <w:rFonts w:ascii="Arial" w:hAnsi="Arial" w:eastAsia="Arial" w:cs="Arial"/>
                <w:sz w:val="20"/>
                <w:szCs w:val="20"/>
              </w:rPr>
              <w:t xml:space="preserve">- Continue working on the EDA/ Data Mining and try to have a finalized set of data in order </w:t>
            </w:r>
            <w:r w:rsidRPr="5DCD76D5" w:rsidR="7819A43A">
              <w:rPr>
                <w:rFonts w:ascii="Arial" w:hAnsi="Arial" w:eastAsia="Arial" w:cs="Arial"/>
                <w:sz w:val="20"/>
                <w:szCs w:val="20"/>
              </w:rPr>
              <w:t xml:space="preserve">to </w:t>
            </w:r>
            <w:r w:rsidRPr="5DCD76D5" w:rsidR="5DCD76D5">
              <w:rPr>
                <w:rFonts w:ascii="Arial" w:hAnsi="Arial" w:eastAsia="Arial" w:cs="Arial"/>
                <w:sz w:val="20"/>
                <w:szCs w:val="20"/>
              </w:rPr>
              <w:t xml:space="preserve">start running it through data analysis.   </w:t>
            </w:r>
            <w:r>
              <w:br/>
            </w:r>
            <w:r w:rsidRPr="5DCD76D5" w:rsidR="5DCD76D5">
              <w:rPr>
                <w:rFonts w:ascii="Arial" w:hAnsi="Arial" w:eastAsia="Arial" w:cs="Arial"/>
                <w:sz w:val="20"/>
                <w:szCs w:val="20"/>
              </w:rPr>
              <w:t xml:space="preserve"> -Finish the Data Flow Diagram</w:t>
            </w:r>
          </w:p>
          <w:p w:rsidR="5E5C8814" w:rsidP="5DCD76D5" w:rsidRDefault="5E5C8814" w14:paraId="6D8A172E" w14:textId="344B7F52">
            <w:pPr>
              <w:pStyle w:val="Normal"/>
              <w:rPr>
                <w:rFonts w:ascii="Arial" w:hAnsi="Arial" w:eastAsia="Arial" w:cs="Arial"/>
                <w:sz w:val="20"/>
                <w:szCs w:val="20"/>
              </w:rPr>
            </w:pPr>
            <w:r w:rsidRPr="5DCD76D5" w:rsidR="5E5C8814">
              <w:rPr>
                <w:rFonts w:ascii="Arial" w:hAnsi="Arial" w:eastAsia="Arial" w:cs="Arial"/>
                <w:sz w:val="20"/>
                <w:szCs w:val="20"/>
              </w:rPr>
              <w:t xml:space="preserve">-Initialize R markdown document </w:t>
            </w:r>
          </w:p>
        </w:tc>
        <w:tc>
          <w:tcPr>
            <w:tcW w:w="1551" w:type="dxa"/>
            <w:tcMar/>
          </w:tcPr>
          <w:p w:rsidR="5DCD76D5" w:rsidP="5DCD76D5" w:rsidRDefault="5DCD76D5" w14:paraId="094950AD" w14:textId="6A873FB8">
            <w:pPr>
              <w:jc w:val="center"/>
            </w:pPr>
            <w:r w:rsidRPr="5DCD76D5" w:rsidR="5DCD76D5">
              <w:rPr>
                <w:rFonts w:ascii="Arial" w:hAnsi="Arial" w:eastAsia="Arial" w:cs="Arial"/>
                <w:sz w:val="20"/>
                <w:szCs w:val="20"/>
              </w:rPr>
              <w:t>03/04/2023 (Week 8)</w:t>
            </w:r>
          </w:p>
        </w:tc>
        <w:tc>
          <w:tcPr>
            <w:tcW w:w="1551" w:type="dxa"/>
            <w:tcMar/>
          </w:tcPr>
          <w:p w:rsidR="5DCD76D5" w:rsidP="5DCD76D5" w:rsidRDefault="5DCD76D5" w14:paraId="1CA953B1" w14:textId="7CA737A6">
            <w:pPr>
              <w:jc w:val="center"/>
            </w:pPr>
            <w:r w:rsidRPr="5DCD76D5" w:rsidR="5DCD76D5">
              <w:rPr>
                <w:rFonts w:ascii="Arial" w:hAnsi="Arial" w:eastAsia="Arial" w:cs="Arial"/>
                <w:sz w:val="20"/>
                <w:szCs w:val="20"/>
              </w:rPr>
              <w:t xml:space="preserve">Team 11 </w:t>
            </w:r>
          </w:p>
        </w:tc>
      </w:tr>
      <w:tr w:rsidR="5DCD76D5" w:rsidTr="5DCD76D5" w14:paraId="7244C38C">
        <w:trPr>
          <w:trHeight w:val="300"/>
        </w:trPr>
        <w:tblPrEx>
          <w:tblCellMar>
            <w:top w:w="0" w:type="dxa"/>
            <w:bottom w:w="0" w:type="dxa"/>
          </w:tblCellMar>
        </w:tblPrEx>
        <w:tc>
          <w:tcPr>
            <w:tcW w:w="6557" w:type="dxa"/>
            <w:tcMar/>
          </w:tcPr>
          <w:p w:rsidR="5DCD76D5" w:rsidP="5DCD76D5" w:rsidRDefault="5DCD76D5" w14:paraId="4E30F2AF" w14:textId="3C6C2C5F">
            <w:pPr>
              <w:pStyle w:val="Normal"/>
              <w:ind w:left="0"/>
              <w:rPr>
                <w:rFonts w:ascii="Arial" w:hAnsi="Arial" w:eastAsia="Arial" w:cs="Arial"/>
                <w:sz w:val="20"/>
                <w:szCs w:val="20"/>
              </w:rPr>
            </w:pPr>
            <w:r w:rsidRPr="5DCD76D5" w:rsidR="5DCD76D5">
              <w:rPr>
                <w:rFonts w:ascii="Arial" w:hAnsi="Arial" w:eastAsia="Arial" w:cs="Arial"/>
                <w:sz w:val="20"/>
                <w:szCs w:val="20"/>
              </w:rPr>
              <w:t xml:space="preserve">- </w:t>
            </w:r>
            <w:r w:rsidRPr="5DCD76D5" w:rsidR="78B1B831">
              <w:rPr>
                <w:rFonts w:ascii="Arial" w:hAnsi="Arial" w:eastAsia="Arial" w:cs="Arial"/>
                <w:sz w:val="20"/>
                <w:szCs w:val="20"/>
              </w:rPr>
              <w:t>Begin working</w:t>
            </w:r>
            <w:r w:rsidRPr="5DCD76D5" w:rsidR="78B1B831">
              <w:rPr>
                <w:rFonts w:ascii="Arial" w:hAnsi="Arial" w:eastAsia="Arial" w:cs="Arial"/>
                <w:sz w:val="20"/>
                <w:szCs w:val="20"/>
              </w:rPr>
              <w:t xml:space="preserve"> on the Shiny web application</w:t>
            </w:r>
          </w:p>
          <w:p w:rsidR="78B1B831" w:rsidP="5DCD76D5" w:rsidRDefault="78B1B831" w14:paraId="557F42F8" w14:textId="36F556BB">
            <w:pPr>
              <w:pStyle w:val="Normal"/>
              <w:ind w:left="0"/>
              <w:rPr>
                <w:rFonts w:ascii="Arial" w:hAnsi="Arial" w:eastAsia="Arial" w:cs="Arial"/>
                <w:sz w:val="20"/>
                <w:szCs w:val="20"/>
              </w:rPr>
            </w:pPr>
            <w:r w:rsidRPr="5DCD76D5" w:rsidR="78B1B831">
              <w:rPr>
                <w:rFonts w:ascii="Arial" w:hAnsi="Arial" w:eastAsia="Arial" w:cs="Arial"/>
                <w:sz w:val="20"/>
                <w:szCs w:val="20"/>
              </w:rPr>
              <w:t xml:space="preserve"> </w:t>
            </w:r>
          </w:p>
          <w:p w:rsidR="5DCD76D5" w:rsidP="5DCD76D5" w:rsidRDefault="5DCD76D5" w14:paraId="5E9E7DC8" w14:textId="23BC05F9">
            <w:pPr>
              <w:pStyle w:val="Normal"/>
              <w:ind w:left="0"/>
              <w:rPr>
                <w:rFonts w:ascii="Arial" w:hAnsi="Arial" w:eastAsia="Arial" w:cs="Arial"/>
                <w:sz w:val="20"/>
                <w:szCs w:val="20"/>
              </w:rPr>
            </w:pPr>
          </w:p>
        </w:tc>
        <w:tc>
          <w:tcPr>
            <w:tcW w:w="1551" w:type="dxa"/>
            <w:tcMar/>
          </w:tcPr>
          <w:p w:rsidR="0D8C43FB" w:rsidP="5DCD76D5" w:rsidRDefault="0D8C43FB" w14:paraId="16A6CB87" w14:textId="344734E0">
            <w:pPr>
              <w:jc w:val="center"/>
            </w:pPr>
            <w:r w:rsidRPr="5DCD76D5" w:rsidR="0D8C43FB">
              <w:rPr>
                <w:rFonts w:ascii="Arial" w:hAnsi="Arial" w:eastAsia="Arial" w:cs="Arial"/>
                <w:sz w:val="20"/>
                <w:szCs w:val="20"/>
              </w:rPr>
              <w:t>03/11/2023 (Week 9)</w:t>
            </w:r>
          </w:p>
        </w:tc>
        <w:tc>
          <w:tcPr>
            <w:tcW w:w="1551" w:type="dxa"/>
            <w:tcMar/>
          </w:tcPr>
          <w:p w:rsidR="2B839BC5" w:rsidP="5DCD76D5" w:rsidRDefault="2B839BC5" w14:paraId="7E64C341" w14:textId="363217D0">
            <w:pPr>
              <w:pStyle w:val="Normal"/>
              <w:jc w:val="center"/>
              <w:rPr>
                <w:rFonts w:ascii="Arial" w:hAnsi="Arial" w:eastAsia="Arial" w:cs="Arial"/>
                <w:sz w:val="20"/>
                <w:szCs w:val="20"/>
              </w:rPr>
            </w:pPr>
            <w:r w:rsidRPr="5DCD76D5" w:rsidR="2B839BC5">
              <w:rPr>
                <w:rFonts w:ascii="Arial" w:hAnsi="Arial" w:eastAsia="Arial" w:cs="Arial"/>
                <w:sz w:val="20"/>
                <w:szCs w:val="20"/>
              </w:rPr>
              <w:t>Team 11</w:t>
            </w:r>
          </w:p>
        </w:tc>
      </w:tr>
      <w:tr xmlns:wp14="http://schemas.microsoft.com/office/word/2010/wordml" w:rsidR="000D3C73" w:rsidTr="5DCD76D5" w14:paraId="738610EB" wp14:textId="77777777">
        <w:tblPrEx>
          <w:tblCellMar>
            <w:top w:w="0" w:type="dxa"/>
            <w:bottom w:w="0" w:type="dxa"/>
          </w:tblCellMar>
        </w:tblPrEx>
        <w:trPr>
          <w:trHeight w:val="1230"/>
        </w:trPr>
        <w:tc>
          <w:tcPr>
            <w:tcW w:w="6557" w:type="dxa"/>
            <w:tcMar/>
          </w:tcPr>
          <w:p w:rsidR="000D3C73" w:rsidRDefault="000D3C73" w14:paraId="617D69F6" wp14:textId="13100E38">
            <w:r w:rsidRPr="5DCD76D5" w:rsidR="65745844">
              <w:rPr>
                <w:rFonts w:ascii="Arial" w:hAnsi="Arial" w:eastAsia="Arial" w:cs="Arial"/>
                <w:noProof w:val="0"/>
                <w:sz w:val="20"/>
                <w:szCs w:val="20"/>
                <w:lang w:val="en-US"/>
              </w:rPr>
              <w:t xml:space="preserve">-Run the data through various Data analysis methods to start answering our questions from Target to see how we are completing our goal. </w:t>
            </w:r>
          </w:p>
          <w:p w:rsidR="000D3C73" w:rsidP="5DCD76D5" w:rsidRDefault="000D3C73" w14:paraId="637805D2" wp14:textId="0A58C1C3">
            <w:pPr>
              <w:pStyle w:val="Normal"/>
            </w:pPr>
            <w:r w:rsidRPr="5DCD76D5" w:rsidR="65745844">
              <w:rPr>
                <w:rFonts w:ascii="Arial" w:hAnsi="Arial" w:eastAsia="Arial" w:cs="Arial"/>
                <w:noProof w:val="0"/>
                <w:sz w:val="20"/>
                <w:szCs w:val="20"/>
                <w:lang w:val="en-US"/>
              </w:rPr>
              <w:t>-Build a model that will forecast the possible number of hirings in the next couple of years.</w:t>
            </w:r>
          </w:p>
        </w:tc>
        <w:tc>
          <w:tcPr>
            <w:tcW w:w="1551" w:type="dxa"/>
            <w:tcMar/>
          </w:tcPr>
          <w:p w:rsidR="5DCD76D5" w:rsidP="5DCD76D5" w:rsidRDefault="5DCD76D5" w14:paraId="08D30C24" w14:textId="2083B427">
            <w:pPr>
              <w:jc w:val="center"/>
            </w:pPr>
            <w:r w:rsidRPr="5DCD76D5" w:rsidR="5DCD76D5">
              <w:rPr>
                <w:rFonts w:ascii="Arial" w:hAnsi="Arial" w:eastAsia="Arial" w:cs="Arial"/>
                <w:sz w:val="20"/>
                <w:szCs w:val="20"/>
              </w:rPr>
              <w:t>03/18/2023 (Week 10)</w:t>
            </w:r>
          </w:p>
        </w:tc>
        <w:tc>
          <w:tcPr>
            <w:tcW w:w="1551" w:type="dxa"/>
            <w:tcMar/>
          </w:tcPr>
          <w:p w:rsidR="5DCD76D5" w:rsidP="5DCD76D5" w:rsidRDefault="5DCD76D5" w14:paraId="6266C5EC" w14:textId="1DAA9D61">
            <w:pPr>
              <w:jc w:val="center"/>
            </w:pPr>
            <w:r w:rsidRPr="5DCD76D5" w:rsidR="5DCD76D5">
              <w:rPr>
                <w:rFonts w:ascii="Arial" w:hAnsi="Arial" w:eastAsia="Arial" w:cs="Arial"/>
                <w:sz w:val="20"/>
                <w:szCs w:val="20"/>
              </w:rPr>
              <w:t>Team 11</w:t>
            </w:r>
          </w:p>
        </w:tc>
      </w:tr>
      <w:tr xmlns:wp14="http://schemas.microsoft.com/office/word/2010/wordml" w:rsidR="000D3C73" w:rsidTr="5DCD76D5" w14:paraId="3A0FF5F2" wp14:textId="77777777">
        <w:tblPrEx>
          <w:tblCellMar>
            <w:top w:w="0" w:type="dxa"/>
            <w:bottom w:w="0" w:type="dxa"/>
          </w:tblCellMar>
        </w:tblPrEx>
        <w:trPr>
          <w:trHeight w:val="300"/>
        </w:trPr>
        <w:tc>
          <w:tcPr>
            <w:tcW w:w="6557" w:type="dxa"/>
            <w:tcMar/>
          </w:tcPr>
          <w:p w:rsidR="000D3C73" w:rsidRDefault="000D3C73" w14:paraId="6038BFF3" wp14:textId="22F889CD">
            <w:r w:rsidRPr="5DCD76D5" w:rsidR="65745844">
              <w:rPr>
                <w:rFonts w:ascii="Arial" w:hAnsi="Arial" w:eastAsia="Arial" w:cs="Arial"/>
                <w:noProof w:val="0"/>
                <w:sz w:val="20"/>
                <w:szCs w:val="20"/>
                <w:lang w:val="en-US"/>
              </w:rPr>
              <w:t xml:space="preserve">-Summarize the results from our analysis that show possible characteristics that might be different between genders. Then discuss what it might be due to. </w:t>
            </w:r>
          </w:p>
          <w:p w:rsidR="000D3C73" w:rsidP="5DCD76D5" w:rsidRDefault="000D3C73" w14:paraId="5630AD66" wp14:textId="7FD4BF58">
            <w:pPr>
              <w:pStyle w:val="Normal"/>
            </w:pPr>
            <w:r w:rsidRPr="5DCD76D5" w:rsidR="65745844">
              <w:rPr>
                <w:rFonts w:ascii="Arial" w:hAnsi="Arial" w:eastAsia="Arial" w:cs="Arial"/>
                <w:noProof w:val="0"/>
                <w:sz w:val="20"/>
                <w:szCs w:val="20"/>
                <w:lang w:val="en-US"/>
              </w:rPr>
              <w:t xml:space="preserve">- Discuss </w:t>
            </w:r>
            <w:r w:rsidRPr="5DCD76D5" w:rsidR="65745844">
              <w:rPr>
                <w:rFonts w:ascii="Arial" w:hAnsi="Arial" w:eastAsia="Arial" w:cs="Arial"/>
                <w:noProof w:val="0"/>
                <w:sz w:val="20"/>
                <w:szCs w:val="20"/>
                <w:lang w:val="en-US"/>
              </w:rPr>
              <w:t>if</w:t>
            </w:r>
            <w:r w:rsidRPr="5DCD76D5" w:rsidR="65745844">
              <w:rPr>
                <w:rFonts w:ascii="Arial" w:hAnsi="Arial" w:eastAsia="Arial" w:cs="Arial"/>
                <w:noProof w:val="0"/>
                <w:sz w:val="20"/>
                <w:szCs w:val="20"/>
                <w:lang w:val="en-US"/>
              </w:rPr>
              <w:t xml:space="preserve"> our forecasted model and our results meet the Business requirements.</w:t>
            </w:r>
          </w:p>
        </w:tc>
        <w:tc>
          <w:tcPr>
            <w:tcW w:w="1551" w:type="dxa"/>
            <w:tcMar/>
          </w:tcPr>
          <w:p w:rsidR="5DCD76D5" w:rsidP="5DCD76D5" w:rsidRDefault="5DCD76D5" w14:paraId="61175B38" w14:textId="622A6B33">
            <w:pPr>
              <w:jc w:val="center"/>
            </w:pPr>
            <w:r w:rsidRPr="5DCD76D5" w:rsidR="5DCD76D5">
              <w:rPr>
                <w:rFonts w:ascii="Arial" w:hAnsi="Arial" w:eastAsia="Arial" w:cs="Arial"/>
                <w:sz w:val="20"/>
                <w:szCs w:val="20"/>
              </w:rPr>
              <w:t>03/25/2023 (Week 11)</w:t>
            </w:r>
          </w:p>
        </w:tc>
        <w:tc>
          <w:tcPr>
            <w:tcW w:w="1551" w:type="dxa"/>
            <w:tcMar/>
          </w:tcPr>
          <w:p w:rsidR="5DCD76D5" w:rsidP="5DCD76D5" w:rsidRDefault="5DCD76D5" w14:paraId="09918F21" w14:textId="24088BA7">
            <w:pPr>
              <w:jc w:val="center"/>
            </w:pPr>
            <w:r w:rsidRPr="5DCD76D5" w:rsidR="5DCD76D5">
              <w:rPr>
                <w:rFonts w:ascii="Arial" w:hAnsi="Arial" w:eastAsia="Arial" w:cs="Arial"/>
                <w:sz w:val="20"/>
                <w:szCs w:val="20"/>
              </w:rPr>
              <w:t>Team 11</w:t>
            </w:r>
          </w:p>
        </w:tc>
      </w:tr>
      <w:tr xmlns:wp14="http://schemas.microsoft.com/office/word/2010/wordml" w:rsidR="000D3C73" w:rsidTr="5DCD76D5" w14:paraId="17AD93B2" wp14:textId="77777777">
        <w:tblPrEx>
          <w:tblCellMar>
            <w:top w:w="0" w:type="dxa"/>
            <w:bottom w:w="0" w:type="dxa"/>
          </w:tblCellMar>
        </w:tblPrEx>
        <w:trPr>
          <w:trHeight w:val="300"/>
        </w:trPr>
        <w:tc>
          <w:tcPr>
            <w:tcW w:w="6557" w:type="dxa"/>
            <w:tcMar/>
          </w:tcPr>
          <w:p w:rsidR="000D3C73" w:rsidRDefault="000D3C73" w14:paraId="197AFEF7" wp14:textId="6F889B04">
            <w:r w:rsidRPr="5DCD76D5" w:rsidR="65745844">
              <w:rPr>
                <w:rFonts w:ascii="Arial" w:hAnsi="Arial" w:eastAsia="Arial" w:cs="Arial"/>
                <w:noProof w:val="0"/>
                <w:sz w:val="20"/>
                <w:szCs w:val="20"/>
                <w:lang w:val="en-US"/>
              </w:rPr>
              <w:t>-Rework any details if necessary</w:t>
            </w:r>
          </w:p>
          <w:p w:rsidR="000D3C73" w:rsidP="5DCD76D5" w:rsidRDefault="000D3C73" w14:paraId="0DE4B5B7" wp14:textId="05C62EE2">
            <w:pPr>
              <w:pStyle w:val="Normal"/>
            </w:pPr>
            <w:r w:rsidRPr="5DCD76D5" w:rsidR="65745844">
              <w:rPr>
                <w:rFonts w:ascii="Arial" w:hAnsi="Arial" w:eastAsia="Arial" w:cs="Arial"/>
                <w:noProof w:val="0"/>
                <w:sz w:val="20"/>
                <w:szCs w:val="20"/>
                <w:lang w:val="en-US"/>
              </w:rPr>
              <w:t>-Start work on Presentation and decide how we are going to be presenting insights found.</w:t>
            </w:r>
          </w:p>
        </w:tc>
        <w:tc>
          <w:tcPr>
            <w:tcW w:w="1551" w:type="dxa"/>
            <w:tcMar/>
          </w:tcPr>
          <w:p w:rsidR="5DCD76D5" w:rsidP="5DCD76D5" w:rsidRDefault="5DCD76D5" w14:paraId="049A8F70" w14:textId="71420B01">
            <w:pPr>
              <w:jc w:val="center"/>
            </w:pPr>
            <w:r w:rsidRPr="5DCD76D5" w:rsidR="5DCD76D5">
              <w:rPr>
                <w:rFonts w:ascii="Arial" w:hAnsi="Arial" w:eastAsia="Arial" w:cs="Arial"/>
                <w:sz w:val="20"/>
                <w:szCs w:val="20"/>
              </w:rPr>
              <w:t>04/25/2023 (Week 12)</w:t>
            </w:r>
          </w:p>
        </w:tc>
        <w:tc>
          <w:tcPr>
            <w:tcW w:w="1551" w:type="dxa"/>
            <w:tcMar/>
          </w:tcPr>
          <w:p w:rsidR="5DCD76D5" w:rsidP="5DCD76D5" w:rsidRDefault="5DCD76D5" w14:paraId="21DB5CD9" w14:textId="33071154">
            <w:pPr>
              <w:jc w:val="center"/>
            </w:pPr>
            <w:r w:rsidRPr="5DCD76D5" w:rsidR="5DCD76D5">
              <w:rPr>
                <w:rFonts w:ascii="Arial" w:hAnsi="Arial" w:eastAsia="Arial" w:cs="Arial"/>
                <w:sz w:val="20"/>
                <w:szCs w:val="20"/>
              </w:rPr>
              <w:t xml:space="preserve">Team 11 </w:t>
            </w:r>
          </w:p>
        </w:tc>
      </w:tr>
      <w:tr xmlns:wp14="http://schemas.microsoft.com/office/word/2010/wordml" w:rsidR="000D3C73" w:rsidTr="5DCD76D5" w14:paraId="6B62F1B3" wp14:textId="77777777">
        <w:tblPrEx>
          <w:tblCellMar>
            <w:top w:w="0" w:type="dxa"/>
            <w:bottom w:w="0" w:type="dxa"/>
          </w:tblCellMar>
        </w:tblPrEx>
        <w:trPr>
          <w:trHeight w:val="300"/>
        </w:trPr>
        <w:tc>
          <w:tcPr>
            <w:tcW w:w="6557" w:type="dxa"/>
            <w:tcMar/>
          </w:tcPr>
          <w:p w:rsidR="000D3C73" w:rsidRDefault="000D3C73" w14:paraId="17F1EDC9" wp14:textId="3C9E1A8A">
            <w:r w:rsidRPr="5DCD76D5" w:rsidR="65745844">
              <w:rPr>
                <w:rFonts w:ascii="Arial" w:hAnsi="Arial" w:eastAsia="Arial" w:cs="Arial"/>
                <w:noProof w:val="0"/>
                <w:sz w:val="20"/>
                <w:szCs w:val="20"/>
                <w:lang w:val="en-US"/>
              </w:rPr>
              <w:t>-Finish Presentation</w:t>
            </w:r>
          </w:p>
          <w:p w:rsidR="000D3C73" w:rsidP="5DCD76D5" w:rsidRDefault="000D3C73" w14:paraId="02F2C34E" wp14:textId="2FFEBE70">
            <w:pPr>
              <w:pStyle w:val="Normal"/>
            </w:pPr>
            <w:r w:rsidRPr="5DCD76D5" w:rsidR="65745844">
              <w:rPr>
                <w:rFonts w:ascii="Arial" w:hAnsi="Arial" w:eastAsia="Arial" w:cs="Arial"/>
                <w:noProof w:val="0"/>
                <w:sz w:val="20"/>
                <w:szCs w:val="20"/>
                <w:lang w:val="en-US"/>
              </w:rPr>
              <w:t>-Practice Presentation</w:t>
            </w:r>
          </w:p>
        </w:tc>
        <w:tc>
          <w:tcPr>
            <w:tcW w:w="1551" w:type="dxa"/>
            <w:tcMar/>
          </w:tcPr>
          <w:p w:rsidR="5DCD76D5" w:rsidP="5DCD76D5" w:rsidRDefault="5DCD76D5" w14:paraId="7BE36B6D" w14:textId="1A14CF27">
            <w:pPr>
              <w:jc w:val="center"/>
            </w:pPr>
            <w:r w:rsidRPr="5DCD76D5" w:rsidR="5DCD76D5">
              <w:rPr>
                <w:rFonts w:ascii="Arial" w:hAnsi="Arial" w:eastAsia="Arial" w:cs="Arial"/>
                <w:sz w:val="20"/>
                <w:szCs w:val="20"/>
              </w:rPr>
              <w:t>04/31/2023 (Week 13)</w:t>
            </w:r>
          </w:p>
        </w:tc>
        <w:tc>
          <w:tcPr>
            <w:tcW w:w="1551" w:type="dxa"/>
            <w:tcMar/>
          </w:tcPr>
          <w:p w:rsidR="5DCD76D5" w:rsidP="5DCD76D5" w:rsidRDefault="5DCD76D5" w14:paraId="525160A9" w14:textId="0CF8BCBF">
            <w:pPr>
              <w:jc w:val="center"/>
            </w:pPr>
            <w:r w:rsidRPr="5DCD76D5" w:rsidR="5DCD76D5">
              <w:rPr>
                <w:rFonts w:ascii="Arial" w:hAnsi="Arial" w:eastAsia="Arial" w:cs="Arial"/>
                <w:sz w:val="20"/>
                <w:szCs w:val="20"/>
              </w:rPr>
              <w:t>Team 11</w:t>
            </w:r>
          </w:p>
        </w:tc>
      </w:tr>
      <w:tr xmlns:wp14="http://schemas.microsoft.com/office/word/2010/wordml" w:rsidR="000D3C73" w:rsidTr="5DCD76D5" w14:paraId="296FEF7D" wp14:textId="77777777">
        <w:tblPrEx>
          <w:tblCellMar>
            <w:top w:w="0" w:type="dxa"/>
            <w:bottom w:w="0" w:type="dxa"/>
          </w:tblCellMar>
        </w:tblPrEx>
        <w:trPr>
          <w:trHeight w:val="300"/>
        </w:trPr>
        <w:tc>
          <w:tcPr>
            <w:tcW w:w="6557" w:type="dxa"/>
            <w:tcMar/>
          </w:tcPr>
          <w:p w:rsidR="000D3C73" w:rsidRDefault="000D3C73" w14:paraId="7194DBDC" wp14:textId="77777777"/>
        </w:tc>
        <w:tc>
          <w:tcPr>
            <w:tcW w:w="1551" w:type="dxa"/>
            <w:tcMar/>
          </w:tcPr>
          <w:p w:rsidR="000D3C73" w:rsidRDefault="000D3C73" w14:paraId="769D0D3C" wp14:textId="77777777">
            <w:pPr>
              <w:jc w:val="center"/>
            </w:pPr>
          </w:p>
        </w:tc>
        <w:tc>
          <w:tcPr>
            <w:tcW w:w="1551" w:type="dxa"/>
            <w:tcMar/>
          </w:tcPr>
          <w:p w:rsidR="000D3C73" w:rsidRDefault="000D3C73" w14:paraId="54CD245A" wp14:textId="77777777">
            <w:pPr>
              <w:jc w:val="center"/>
            </w:pPr>
          </w:p>
        </w:tc>
      </w:tr>
      <w:tr xmlns:wp14="http://schemas.microsoft.com/office/word/2010/wordml" w:rsidR="000D3C73" w:rsidTr="5DCD76D5" w14:paraId="1231BE67" wp14:textId="77777777">
        <w:tblPrEx>
          <w:tblCellMar>
            <w:top w:w="0" w:type="dxa"/>
            <w:bottom w:w="0" w:type="dxa"/>
          </w:tblCellMar>
        </w:tblPrEx>
        <w:trPr>
          <w:trHeight w:val="300"/>
        </w:trPr>
        <w:tc>
          <w:tcPr>
            <w:tcW w:w="6557" w:type="dxa"/>
            <w:tcMar/>
          </w:tcPr>
          <w:p w:rsidR="000D3C73" w:rsidRDefault="000D3C73" w14:paraId="36FEB5B0" wp14:textId="77777777"/>
        </w:tc>
        <w:tc>
          <w:tcPr>
            <w:tcW w:w="1551" w:type="dxa"/>
            <w:tcMar/>
          </w:tcPr>
          <w:p w:rsidR="000D3C73" w:rsidRDefault="000D3C73" w14:paraId="30D7AA69" wp14:textId="77777777">
            <w:pPr>
              <w:jc w:val="center"/>
            </w:pPr>
          </w:p>
        </w:tc>
        <w:tc>
          <w:tcPr>
            <w:tcW w:w="1551" w:type="dxa"/>
            <w:tcMar/>
          </w:tcPr>
          <w:p w:rsidR="000D3C73" w:rsidRDefault="000D3C73" w14:paraId="7196D064" wp14:textId="77777777">
            <w:pPr>
              <w:jc w:val="center"/>
            </w:pPr>
          </w:p>
        </w:tc>
      </w:tr>
      <w:tr xmlns:wp14="http://schemas.microsoft.com/office/word/2010/wordml" w:rsidR="000D3C73" w:rsidTr="5DCD76D5" w14:paraId="34FF1C98" wp14:textId="77777777">
        <w:tblPrEx>
          <w:tblCellMar>
            <w:top w:w="0" w:type="dxa"/>
            <w:bottom w:w="0" w:type="dxa"/>
          </w:tblCellMar>
        </w:tblPrEx>
        <w:trPr>
          <w:trHeight w:val="152"/>
        </w:trPr>
        <w:tc>
          <w:tcPr>
            <w:tcW w:w="6557" w:type="dxa"/>
            <w:tcMar/>
          </w:tcPr>
          <w:p w:rsidR="000D3C73" w:rsidRDefault="000D3C73" w14:paraId="6D072C0D" wp14:textId="77777777"/>
        </w:tc>
        <w:tc>
          <w:tcPr>
            <w:tcW w:w="1551" w:type="dxa"/>
            <w:tcMar/>
          </w:tcPr>
          <w:p w:rsidR="000D3C73" w:rsidRDefault="000D3C73" w14:paraId="48A21919" wp14:textId="77777777">
            <w:pPr>
              <w:jc w:val="center"/>
            </w:pPr>
          </w:p>
        </w:tc>
        <w:tc>
          <w:tcPr>
            <w:tcW w:w="1551" w:type="dxa"/>
            <w:tcMar/>
          </w:tcPr>
          <w:p w:rsidR="000D3C73" w:rsidRDefault="000D3C73" w14:paraId="6BD18F9B" wp14:textId="77777777">
            <w:pPr>
              <w:jc w:val="center"/>
            </w:pPr>
          </w:p>
        </w:tc>
      </w:tr>
      <w:tr xmlns:wp14="http://schemas.microsoft.com/office/word/2010/wordml" w:rsidR="000D3C73" w:rsidTr="5DCD76D5" w14:paraId="238601FE" wp14:textId="77777777">
        <w:tblPrEx>
          <w:tblCellMar>
            <w:top w:w="0" w:type="dxa"/>
            <w:bottom w:w="0" w:type="dxa"/>
          </w:tblCellMar>
        </w:tblPrEx>
        <w:trPr>
          <w:trHeight w:val="300"/>
        </w:trPr>
        <w:tc>
          <w:tcPr>
            <w:tcW w:w="6557" w:type="dxa"/>
            <w:tcMar/>
          </w:tcPr>
          <w:p w:rsidR="000D3C73" w:rsidRDefault="000D3C73" w14:paraId="0F3CABC7" wp14:textId="77777777">
            <w:pPr>
              <w:pStyle w:val="Footer"/>
              <w:tabs>
                <w:tab w:val="clear" w:pos="4320"/>
                <w:tab w:val="clear" w:pos="8640"/>
              </w:tabs>
            </w:pPr>
          </w:p>
        </w:tc>
        <w:tc>
          <w:tcPr>
            <w:tcW w:w="1551" w:type="dxa"/>
            <w:tcMar/>
          </w:tcPr>
          <w:p w:rsidR="000D3C73" w:rsidRDefault="000D3C73" w14:paraId="5B08B5D1" wp14:textId="77777777">
            <w:pPr>
              <w:jc w:val="center"/>
            </w:pPr>
          </w:p>
        </w:tc>
        <w:tc>
          <w:tcPr>
            <w:tcW w:w="1551" w:type="dxa"/>
            <w:tcMar/>
          </w:tcPr>
          <w:p w:rsidR="000D3C73" w:rsidRDefault="000D3C73" w14:paraId="16DEB4AB" wp14:textId="77777777">
            <w:pPr>
              <w:jc w:val="center"/>
            </w:pPr>
          </w:p>
        </w:tc>
      </w:tr>
      <w:tr xmlns:wp14="http://schemas.microsoft.com/office/word/2010/wordml" w:rsidR="000D3C73" w:rsidTr="5DCD76D5" w14:paraId="0AD9C6F4" wp14:textId="77777777">
        <w:tblPrEx>
          <w:tblCellMar>
            <w:top w:w="0" w:type="dxa"/>
            <w:bottom w:w="0" w:type="dxa"/>
          </w:tblCellMar>
        </w:tblPrEx>
        <w:trPr>
          <w:trHeight w:val="300"/>
        </w:trPr>
        <w:tc>
          <w:tcPr>
            <w:tcW w:w="6557" w:type="dxa"/>
            <w:tcMar/>
          </w:tcPr>
          <w:p w:rsidR="000D3C73" w:rsidRDefault="000D3C73" w14:paraId="4B1F511A" wp14:textId="77777777"/>
        </w:tc>
        <w:tc>
          <w:tcPr>
            <w:tcW w:w="1551" w:type="dxa"/>
            <w:tcMar/>
          </w:tcPr>
          <w:p w:rsidR="000D3C73" w:rsidRDefault="000D3C73" w14:paraId="65F9C3DC" wp14:textId="77777777">
            <w:pPr>
              <w:jc w:val="center"/>
            </w:pPr>
          </w:p>
        </w:tc>
        <w:tc>
          <w:tcPr>
            <w:tcW w:w="1551" w:type="dxa"/>
            <w:tcMar/>
          </w:tcPr>
          <w:p w:rsidR="000D3C73" w:rsidRDefault="000D3C73" w14:paraId="5023141B" wp14:textId="77777777">
            <w:pPr>
              <w:jc w:val="center"/>
            </w:pPr>
          </w:p>
        </w:tc>
      </w:tr>
      <w:tr xmlns:wp14="http://schemas.microsoft.com/office/word/2010/wordml" w:rsidR="000D3C73" w:rsidTr="5DCD76D5" w14:paraId="1F3B1409" wp14:textId="77777777">
        <w:tblPrEx>
          <w:tblCellMar>
            <w:top w:w="0" w:type="dxa"/>
            <w:bottom w:w="0" w:type="dxa"/>
          </w:tblCellMar>
        </w:tblPrEx>
        <w:trPr>
          <w:trHeight w:val="300"/>
        </w:trPr>
        <w:tc>
          <w:tcPr>
            <w:tcW w:w="6557" w:type="dxa"/>
            <w:tcMar/>
          </w:tcPr>
          <w:p w:rsidR="000D3C73" w:rsidRDefault="000D3C73" w14:paraId="562C75D1" wp14:textId="77777777"/>
        </w:tc>
        <w:tc>
          <w:tcPr>
            <w:tcW w:w="1551" w:type="dxa"/>
            <w:tcMar/>
          </w:tcPr>
          <w:p w:rsidR="000D3C73" w:rsidRDefault="000D3C73" w14:paraId="664355AD" wp14:textId="77777777">
            <w:pPr>
              <w:jc w:val="center"/>
            </w:pPr>
          </w:p>
        </w:tc>
        <w:tc>
          <w:tcPr>
            <w:tcW w:w="1551" w:type="dxa"/>
            <w:tcMar/>
          </w:tcPr>
          <w:p w:rsidR="000D3C73" w:rsidRDefault="000D3C73" w14:paraId="1A965116" wp14:textId="77777777">
            <w:pPr>
              <w:jc w:val="center"/>
            </w:pPr>
          </w:p>
        </w:tc>
      </w:tr>
      <w:tr xmlns:wp14="http://schemas.microsoft.com/office/word/2010/wordml" w:rsidR="000D3C73" w:rsidTr="5DCD76D5" w14:paraId="7DF4E37C" wp14:textId="77777777">
        <w:tblPrEx>
          <w:tblCellMar>
            <w:top w:w="0" w:type="dxa"/>
            <w:bottom w:w="0" w:type="dxa"/>
          </w:tblCellMar>
        </w:tblPrEx>
        <w:trPr>
          <w:trHeight w:val="300"/>
        </w:trPr>
        <w:tc>
          <w:tcPr>
            <w:tcW w:w="6557" w:type="dxa"/>
            <w:tcMar/>
          </w:tcPr>
          <w:p w:rsidR="000D3C73" w:rsidRDefault="000D3C73" w14:paraId="44FB30F8" wp14:textId="77777777"/>
        </w:tc>
        <w:tc>
          <w:tcPr>
            <w:tcW w:w="1551" w:type="dxa"/>
            <w:tcMar/>
          </w:tcPr>
          <w:p w:rsidR="000D3C73" w:rsidRDefault="000D3C73" w14:paraId="1DA6542E" wp14:textId="77777777">
            <w:pPr>
              <w:jc w:val="center"/>
            </w:pPr>
          </w:p>
        </w:tc>
        <w:tc>
          <w:tcPr>
            <w:tcW w:w="1551" w:type="dxa"/>
            <w:tcMar/>
          </w:tcPr>
          <w:p w:rsidR="000D3C73" w:rsidRDefault="000D3C73" w14:paraId="3041E394" wp14:textId="77777777">
            <w:pPr>
              <w:jc w:val="center"/>
            </w:pPr>
          </w:p>
        </w:tc>
      </w:tr>
      <w:tr xmlns:wp14="http://schemas.microsoft.com/office/word/2010/wordml" w:rsidR="000D3C73" w:rsidTr="5DCD76D5" w14:paraId="722B00AE" wp14:textId="77777777">
        <w:tblPrEx>
          <w:tblCellMar>
            <w:top w:w="0" w:type="dxa"/>
            <w:bottom w:w="0" w:type="dxa"/>
          </w:tblCellMar>
        </w:tblPrEx>
        <w:trPr>
          <w:trHeight w:val="300"/>
        </w:trPr>
        <w:tc>
          <w:tcPr>
            <w:tcW w:w="6557" w:type="dxa"/>
            <w:tcMar/>
          </w:tcPr>
          <w:p w:rsidR="000D3C73" w:rsidRDefault="000D3C73" w14:paraId="42C6D796" wp14:textId="77777777"/>
        </w:tc>
        <w:tc>
          <w:tcPr>
            <w:tcW w:w="1551" w:type="dxa"/>
            <w:tcMar/>
          </w:tcPr>
          <w:p w:rsidR="000D3C73" w:rsidRDefault="000D3C73" w14:paraId="6E1831B3" wp14:textId="77777777">
            <w:pPr>
              <w:jc w:val="center"/>
            </w:pPr>
          </w:p>
        </w:tc>
        <w:tc>
          <w:tcPr>
            <w:tcW w:w="1551" w:type="dxa"/>
            <w:tcMar/>
          </w:tcPr>
          <w:p w:rsidR="000D3C73" w:rsidRDefault="000D3C73" w14:paraId="54E11D2A" wp14:textId="77777777">
            <w:pPr>
              <w:jc w:val="center"/>
            </w:pPr>
          </w:p>
        </w:tc>
      </w:tr>
      <w:tr xmlns:wp14="http://schemas.microsoft.com/office/word/2010/wordml" w:rsidR="000D3C73" w:rsidTr="5DCD76D5" w14:paraId="31126E5D" wp14:textId="77777777">
        <w:tblPrEx>
          <w:tblCellMar>
            <w:top w:w="0" w:type="dxa"/>
            <w:bottom w:w="0" w:type="dxa"/>
          </w:tblCellMar>
        </w:tblPrEx>
        <w:trPr>
          <w:trHeight w:val="300"/>
        </w:trPr>
        <w:tc>
          <w:tcPr>
            <w:tcW w:w="6557" w:type="dxa"/>
            <w:tcMar/>
          </w:tcPr>
          <w:p w:rsidR="000D3C73" w:rsidRDefault="000D3C73" w14:paraId="2DE403A5" wp14:textId="77777777"/>
        </w:tc>
        <w:tc>
          <w:tcPr>
            <w:tcW w:w="1551" w:type="dxa"/>
            <w:tcMar/>
          </w:tcPr>
          <w:p w:rsidR="000D3C73" w:rsidRDefault="000D3C73" w14:paraId="62431CDC" wp14:textId="77777777">
            <w:pPr>
              <w:jc w:val="center"/>
            </w:pPr>
          </w:p>
        </w:tc>
        <w:tc>
          <w:tcPr>
            <w:tcW w:w="1551" w:type="dxa"/>
            <w:tcMar/>
          </w:tcPr>
          <w:p w:rsidR="000D3C73" w:rsidRDefault="000D3C73" w14:paraId="49E398E2" wp14:textId="77777777">
            <w:pPr>
              <w:jc w:val="center"/>
            </w:pPr>
          </w:p>
        </w:tc>
      </w:tr>
      <w:tr xmlns:wp14="http://schemas.microsoft.com/office/word/2010/wordml" w:rsidR="000D3C73" w:rsidTr="5DCD76D5" w14:paraId="16287F21" wp14:textId="77777777">
        <w:tblPrEx>
          <w:tblCellMar>
            <w:top w:w="0" w:type="dxa"/>
            <w:bottom w:w="0" w:type="dxa"/>
          </w:tblCellMar>
        </w:tblPrEx>
        <w:trPr>
          <w:trHeight w:val="300"/>
        </w:trPr>
        <w:tc>
          <w:tcPr>
            <w:tcW w:w="6557" w:type="dxa"/>
            <w:tcMar/>
          </w:tcPr>
          <w:p w:rsidR="000D3C73" w:rsidRDefault="000D3C73" w14:paraId="5BE93A62" wp14:textId="77777777"/>
        </w:tc>
        <w:tc>
          <w:tcPr>
            <w:tcW w:w="1551" w:type="dxa"/>
            <w:tcMar/>
          </w:tcPr>
          <w:p w:rsidR="000D3C73" w:rsidRDefault="000D3C73" w14:paraId="384BA73E" wp14:textId="77777777">
            <w:pPr>
              <w:jc w:val="center"/>
            </w:pPr>
          </w:p>
        </w:tc>
        <w:tc>
          <w:tcPr>
            <w:tcW w:w="1551" w:type="dxa"/>
            <w:tcMar/>
          </w:tcPr>
          <w:p w:rsidR="000D3C73" w:rsidRDefault="000D3C73" w14:paraId="34B3F2EB" wp14:textId="77777777">
            <w:pPr>
              <w:jc w:val="center"/>
            </w:pPr>
          </w:p>
        </w:tc>
      </w:tr>
      <w:tr xmlns:wp14="http://schemas.microsoft.com/office/word/2010/wordml" w:rsidR="000D3C73" w:rsidTr="5DCD76D5" w14:paraId="7D34F5C7" wp14:textId="77777777">
        <w:tblPrEx>
          <w:tblCellMar>
            <w:top w:w="0" w:type="dxa"/>
            <w:bottom w:w="0" w:type="dxa"/>
          </w:tblCellMar>
        </w:tblPrEx>
        <w:trPr>
          <w:trHeight w:val="300"/>
        </w:trPr>
        <w:tc>
          <w:tcPr>
            <w:tcW w:w="6557" w:type="dxa"/>
            <w:tcMar/>
          </w:tcPr>
          <w:p w:rsidR="000D3C73" w:rsidRDefault="000D3C73" w14:paraId="0B4020A7" wp14:textId="77777777"/>
        </w:tc>
        <w:tc>
          <w:tcPr>
            <w:tcW w:w="1551" w:type="dxa"/>
            <w:tcMar/>
          </w:tcPr>
          <w:p w:rsidR="000D3C73" w:rsidRDefault="000D3C73" w14:paraId="1D7B270A" wp14:textId="77777777">
            <w:pPr>
              <w:jc w:val="center"/>
            </w:pPr>
          </w:p>
        </w:tc>
        <w:tc>
          <w:tcPr>
            <w:tcW w:w="1551" w:type="dxa"/>
            <w:tcMar/>
          </w:tcPr>
          <w:p w:rsidR="000D3C73" w:rsidRDefault="000D3C73" w14:paraId="4F904CB7" wp14:textId="77777777">
            <w:pPr>
              <w:jc w:val="center"/>
            </w:pPr>
          </w:p>
        </w:tc>
      </w:tr>
      <w:tr xmlns:wp14="http://schemas.microsoft.com/office/word/2010/wordml" w:rsidR="000D3C73" w:rsidTr="5DCD76D5" w14:paraId="06971CD3" wp14:textId="77777777">
        <w:tblPrEx>
          <w:tblCellMar>
            <w:top w:w="0" w:type="dxa"/>
            <w:bottom w:w="0" w:type="dxa"/>
          </w:tblCellMar>
        </w:tblPrEx>
        <w:trPr>
          <w:trHeight w:val="300"/>
        </w:trPr>
        <w:tc>
          <w:tcPr>
            <w:tcW w:w="6557" w:type="dxa"/>
            <w:tcMar/>
          </w:tcPr>
          <w:p w:rsidR="000D3C73" w:rsidRDefault="000D3C73" w14:paraId="2A1F701D" wp14:textId="77777777"/>
        </w:tc>
        <w:tc>
          <w:tcPr>
            <w:tcW w:w="1551" w:type="dxa"/>
            <w:tcMar/>
          </w:tcPr>
          <w:p w:rsidR="000D3C73" w:rsidRDefault="000D3C73" w14:paraId="03EFCA41" wp14:textId="77777777">
            <w:pPr>
              <w:jc w:val="center"/>
            </w:pPr>
          </w:p>
        </w:tc>
        <w:tc>
          <w:tcPr>
            <w:tcW w:w="1551" w:type="dxa"/>
            <w:tcMar/>
          </w:tcPr>
          <w:p w:rsidR="000D3C73" w:rsidRDefault="000D3C73" w14:paraId="5F96A722" wp14:textId="77777777">
            <w:pPr>
              <w:jc w:val="center"/>
            </w:pPr>
          </w:p>
        </w:tc>
      </w:tr>
      <w:tr xmlns:wp14="http://schemas.microsoft.com/office/word/2010/wordml" w:rsidR="000D3C73" w:rsidTr="5DCD76D5" w14:paraId="5B95CD12" wp14:textId="77777777">
        <w:tblPrEx>
          <w:tblCellMar>
            <w:top w:w="0" w:type="dxa"/>
            <w:bottom w:w="0" w:type="dxa"/>
          </w:tblCellMar>
        </w:tblPrEx>
        <w:trPr>
          <w:trHeight w:val="300"/>
        </w:trPr>
        <w:tc>
          <w:tcPr>
            <w:tcW w:w="6557" w:type="dxa"/>
            <w:tcMar/>
          </w:tcPr>
          <w:p w:rsidR="000D3C73" w:rsidRDefault="000D3C73" w14:paraId="5220BBB2" wp14:textId="77777777"/>
        </w:tc>
        <w:tc>
          <w:tcPr>
            <w:tcW w:w="1551" w:type="dxa"/>
            <w:tcMar/>
          </w:tcPr>
          <w:p w:rsidR="000D3C73" w:rsidRDefault="000D3C73" w14:paraId="13CB595B" wp14:textId="77777777">
            <w:pPr>
              <w:jc w:val="center"/>
            </w:pPr>
          </w:p>
        </w:tc>
        <w:tc>
          <w:tcPr>
            <w:tcW w:w="1551" w:type="dxa"/>
            <w:tcMar/>
          </w:tcPr>
          <w:p w:rsidR="000D3C73" w:rsidRDefault="000D3C73" w14:paraId="6D9C8D39" wp14:textId="77777777">
            <w:pPr>
              <w:jc w:val="center"/>
            </w:pPr>
          </w:p>
        </w:tc>
      </w:tr>
      <w:tr xmlns:wp14="http://schemas.microsoft.com/office/word/2010/wordml" w:rsidR="000D3C73" w:rsidTr="5DCD76D5" w14:paraId="675E05EE" wp14:textId="77777777">
        <w:tblPrEx>
          <w:tblCellMar>
            <w:top w:w="0" w:type="dxa"/>
            <w:bottom w:w="0" w:type="dxa"/>
          </w:tblCellMar>
        </w:tblPrEx>
        <w:trPr>
          <w:trHeight w:val="300"/>
        </w:trPr>
        <w:tc>
          <w:tcPr>
            <w:tcW w:w="6557" w:type="dxa"/>
            <w:tcMar/>
          </w:tcPr>
          <w:p w:rsidR="000D3C73" w:rsidRDefault="000D3C73" w14:paraId="2FC17F8B" wp14:textId="77777777">
            <w:pPr>
              <w:pStyle w:val="Footer"/>
              <w:tabs>
                <w:tab w:val="clear" w:pos="4320"/>
                <w:tab w:val="clear" w:pos="8640"/>
              </w:tabs>
            </w:pPr>
          </w:p>
        </w:tc>
        <w:tc>
          <w:tcPr>
            <w:tcW w:w="1551" w:type="dxa"/>
            <w:tcMar/>
          </w:tcPr>
          <w:p w:rsidR="000D3C73" w:rsidRDefault="000D3C73" w14:paraId="0A4F7224" wp14:textId="77777777">
            <w:pPr>
              <w:pStyle w:val="Footer"/>
              <w:tabs>
                <w:tab w:val="clear" w:pos="4320"/>
                <w:tab w:val="clear" w:pos="8640"/>
              </w:tabs>
              <w:jc w:val="center"/>
            </w:pPr>
          </w:p>
        </w:tc>
        <w:tc>
          <w:tcPr>
            <w:tcW w:w="1551" w:type="dxa"/>
            <w:tcMar/>
          </w:tcPr>
          <w:p w:rsidR="000D3C73" w:rsidRDefault="000D3C73" w14:paraId="5AE48A43" wp14:textId="77777777">
            <w:pPr>
              <w:pStyle w:val="Footer"/>
              <w:tabs>
                <w:tab w:val="clear" w:pos="4320"/>
                <w:tab w:val="clear" w:pos="8640"/>
              </w:tabs>
              <w:jc w:val="center"/>
            </w:pPr>
          </w:p>
        </w:tc>
      </w:tr>
    </w:tbl>
    <w:p xmlns:wp14="http://schemas.microsoft.com/office/word/2010/wordml" w:rsidR="000D3C73" w:rsidRDefault="000D3C73" w14:paraId="50F40DEB" wp14:textId="77777777">
      <w:pPr>
        <w:pStyle w:val="Footer"/>
        <w:tabs>
          <w:tab w:val="clear" w:pos="4320"/>
          <w:tab w:val="clear" w:pos="8640"/>
        </w:tabs>
      </w:pPr>
    </w:p>
    <w:p xmlns:wp14="http://schemas.microsoft.com/office/word/2010/wordml" w:rsidR="000D3C73" w:rsidP="008B731C" w:rsidRDefault="000D3C73" w14:paraId="4BCAA52B" wp14:textId="77777777">
      <w:pPr>
        <w:pStyle w:val="Heading3"/>
      </w:pPr>
      <w:r w:rsidR="1B22E35B">
        <w:rPr/>
        <w:t>Questions:</w:t>
      </w:r>
    </w:p>
    <w:p xmlns:wp14="http://schemas.microsoft.com/office/word/2010/wordml" w:rsidR="000D3C73" w:rsidP="5DCD76D5" w:rsidRDefault="000D3C73" w14:paraId="0665683B" wp14:textId="77777777">
      <w:pPr>
        <w:rPr>
          <w:i w:val="1"/>
          <w:iCs w:val="1"/>
        </w:rPr>
      </w:pPr>
      <w:r w:rsidRPr="5DCD76D5" w:rsidR="1B22E35B">
        <w:rPr>
          <w:i w:val="1"/>
          <w:iCs w:val="1"/>
          <w:shd w:val="clear" w:color="auto" w:fill="FFFF00"/>
        </w:rPr>
        <w:t>Are the Actions ordered to provide the most significant impact as early as possible?</w:t>
      </w:r>
      <w:r w:rsidRPr="5DCD76D5" w:rsidR="1B22E35B">
        <w:rPr>
          <w:i w:val="1"/>
          <w:iCs w:val="1"/>
        </w:rPr>
        <w:t xml:space="preserve"> Is there a significant benefit to the company if a partial solution is implemented first, and refinements added later?</w:t>
      </w:r>
    </w:p>
    <w:p w:rsidR="5DCD76D5" w:rsidP="5DCD76D5" w:rsidRDefault="5DCD76D5" w14:paraId="4B3D7205" w14:textId="49322B15">
      <w:pPr>
        <w:pStyle w:val="Normal"/>
        <w:rPr>
          <w:i w:val="1"/>
          <w:iCs w:val="1"/>
        </w:rPr>
      </w:pPr>
    </w:p>
    <w:p xmlns:wp14="http://schemas.microsoft.com/office/word/2010/wordml" w:rsidR="00E54257" w:rsidP="008B731C" w:rsidRDefault="00E54257" w14:paraId="77A52294" wp14:textId="354F20E9">
      <w:pPr/>
      <w:r w:rsidR="0695BF6F">
        <w:rPr/>
        <w:t>Since the goal of our project is measured over ti</w:t>
      </w:r>
      <w:r w:rsidR="5E342B65">
        <w:rPr/>
        <w:t xml:space="preserve">me, it will be difficult to try to refine </w:t>
      </w:r>
      <w:r w:rsidR="59FDDCE1">
        <w:rPr/>
        <w:t>it</w:t>
      </w:r>
      <w:r w:rsidR="5E342B65">
        <w:rPr/>
        <w:t xml:space="preserve"> right away. So</w:t>
      </w:r>
      <w:r w:rsidR="75C4ECCB">
        <w:rPr/>
        <w:t>,</w:t>
      </w:r>
      <w:r w:rsidR="5E342B65">
        <w:rPr/>
        <w:t xml:space="preserve"> we can present the results we f</w:t>
      </w:r>
      <w:r w:rsidR="47BA1B6A">
        <w:rPr/>
        <w:t>ind in our data</w:t>
      </w:r>
      <w:r w:rsidR="6AC9DC81">
        <w:rPr/>
        <w:t xml:space="preserve"> at the end of the project</w:t>
      </w:r>
      <w:r w:rsidR="47BA1B6A">
        <w:rPr/>
        <w:t xml:space="preserve"> and then let the company decide how</w:t>
      </w:r>
      <w:r w:rsidR="48CE64BE">
        <w:rPr/>
        <w:t xml:space="preserve"> they want to go about implementing solutions. </w:t>
      </w:r>
      <w:r w:rsidR="47BA1B6A">
        <w:rPr/>
        <w:t xml:space="preserve"> </w:t>
      </w:r>
    </w:p>
    <w:p xmlns:wp14="http://schemas.microsoft.com/office/word/2010/wordml" w:rsidRPr="003F5ADE" w:rsidR="003F5ADE" w:rsidP="008B731C" w:rsidRDefault="003F5ADE" w14:paraId="007DCDA8" wp14:textId="77777777">
      <w:pPr>
        <w:rPr>
          <w:iCs/>
          <w:lang w:eastAsia="ko-KR"/>
        </w:rPr>
      </w:pPr>
    </w:p>
    <w:p xmlns:wp14="http://schemas.microsoft.com/office/word/2010/wordml" w:rsidR="000D3C73" w:rsidP="5DCD76D5" w:rsidRDefault="000D3C73" w14:paraId="7D845DB7" wp14:textId="77777777">
      <w:pPr>
        <w:tabs>
          <w:tab w:val="left" w:pos="3330"/>
          <w:tab w:val="left" w:pos="4860"/>
        </w:tabs>
        <w:rPr>
          <w:b w:val="1"/>
          <w:bCs w:val="1"/>
        </w:rPr>
      </w:pPr>
      <w:r w:rsidRPr="5DCD76D5" w:rsidR="1B22E35B">
        <w:rPr>
          <w:b w:val="1"/>
          <w:bCs w:val="1"/>
        </w:rPr>
        <w:t xml:space="preserve">% Chance of Success </w:t>
      </w:r>
      <w:r>
        <w:tab/>
      </w:r>
      <w:r w:rsidR="1B22E35B">
        <w:rPr/>
        <w:t xml:space="preserve">  </w:t>
      </w:r>
      <w:r w:rsidRPr="5DCD76D5" w:rsidR="1B22E35B">
        <w:rPr>
          <w:b w:val="1"/>
          <w:bCs w:val="1"/>
          <w:i w:val="1"/>
          <w:iCs w:val="1"/>
        </w:rPr>
        <w:t xml:space="preserve">Or </w:t>
      </w:r>
      <w:r>
        <w:tab/>
      </w:r>
      <w:r w:rsidRPr="5DCD76D5" w:rsidR="1B22E35B">
        <w:rPr>
          <w:b w:val="1"/>
          <w:bCs w:val="1"/>
        </w:rPr>
        <w:t>foot toss</w:t>
      </w:r>
    </w:p>
    <w:p xmlns:wp14="http://schemas.microsoft.com/office/word/2010/wordml" w:rsidR="00D52DD2" w:rsidP="008B731C" w:rsidRDefault="00D52DD2" w14:paraId="450EA2D7" wp14:textId="77777777">
      <w:pPr>
        <w:tabs>
          <w:tab w:val="left" w:pos="3330"/>
          <w:tab w:val="left" w:pos="4860"/>
        </w:tabs>
        <w:rPr>
          <w:b/>
        </w:rPr>
      </w:pPr>
    </w:p>
    <w:p xmlns:wp14="http://schemas.microsoft.com/office/word/2010/wordml" w:rsidR="006D50E7" w:rsidP="008B731C" w:rsidRDefault="006D50E7" w14:paraId="3DD355C9" wp14:textId="77777777">
      <w:pPr>
        <w:tabs>
          <w:tab w:val="left" w:pos="3330"/>
          <w:tab w:val="left" w:pos="4860"/>
        </w:tabs>
        <w:rPr>
          <w:b/>
        </w:rPr>
      </w:pPr>
    </w:p>
    <w:p xmlns:wp14="http://schemas.microsoft.com/office/word/2010/wordml" w:rsidR="00BF55F0" w:rsidP="008B731C" w:rsidRDefault="00BF55F0" w14:paraId="1A81F0B1" wp14:textId="44B81DCF">
      <w:pPr>
        <w:tabs>
          <w:tab w:val="left" w:pos="9360"/>
        </w:tabs>
      </w:pPr>
      <w:r w:rsidRPr="5AD412CC" w:rsidR="000D3C73">
        <w:rPr>
          <w:b w:val="1"/>
          <w:bCs w:val="1"/>
        </w:rPr>
        <w:t>Possible Major Barriers to Success</w:t>
      </w:r>
      <w:r w:rsidR="000D3C73">
        <w:rPr/>
        <w:t xml:space="preserve">: </w:t>
      </w:r>
      <w:r>
        <w:tab/>
      </w:r>
    </w:p>
    <w:p w:rsidR="781E7252" w:rsidP="5DCD76D5" w:rsidRDefault="781E7252" w14:paraId="35864BA2" w14:textId="13AC17F6">
      <w:pPr>
        <w:pStyle w:val="Normal"/>
        <w:tabs>
          <w:tab w:val="left" w:leader="none" w:pos="9360"/>
        </w:tabs>
        <w:bidi w:val="0"/>
        <w:spacing w:before="0" w:beforeAutospacing="off" w:after="0" w:afterAutospacing="off" w:line="259" w:lineRule="auto"/>
        <w:ind w:left="0" w:right="0"/>
        <w:jc w:val="left"/>
      </w:pPr>
      <w:r w:rsidR="781E7252">
        <w:rPr/>
        <w:t>It is necessary to know the accuracy of the data and the existence of available variables for the set goals, and the preprocessing step to organize and analyze the data is likely to take a lot of time</w:t>
      </w:r>
      <w:r w:rsidR="487AC3EA">
        <w:rPr/>
        <w:t>.</w:t>
      </w:r>
      <w:r w:rsidR="781E7252">
        <w:rPr/>
        <w:t xml:space="preserve"> </w:t>
      </w:r>
      <w:r w:rsidR="233822FE">
        <w:rPr/>
        <w:t>T</w:t>
      </w:r>
      <w:r w:rsidR="781E7252">
        <w:rPr/>
        <w:t xml:space="preserve">here is a risk of </w:t>
      </w:r>
      <w:r w:rsidR="5154BC24">
        <w:rPr/>
        <w:t>inaccuracy</w:t>
      </w:r>
      <w:r w:rsidR="781E7252">
        <w:rPr/>
        <w:t xml:space="preserve"> </w:t>
      </w:r>
      <w:r w:rsidR="37F4D800">
        <w:rPr/>
        <w:t xml:space="preserve">that </w:t>
      </w:r>
      <w:r w:rsidR="781E7252">
        <w:rPr/>
        <w:t xml:space="preserve">results in constructing the model through time series predictive analysis. Risk factors that may arise in data analysis are always present and may not </w:t>
      </w:r>
      <w:r w:rsidR="781E7252">
        <w:rPr/>
        <w:t>provide</w:t>
      </w:r>
      <w:r w:rsidR="781E7252">
        <w:rPr/>
        <w:t xml:space="preserve"> results for the goals we have set.</w:t>
      </w:r>
      <w:r w:rsidR="1309CB4B">
        <w:rPr/>
        <w:t xml:space="preserve"> Additional barriers to success will be </w:t>
      </w:r>
      <w:r w:rsidR="1BF82E5F">
        <w:rPr/>
        <w:t>overcoming the new technology being leveraged in this project. This includes the Shiny R package used to create our web application</w:t>
      </w:r>
      <w:r w:rsidR="4871B4A8">
        <w:rPr/>
        <w:t xml:space="preserve"> and</w:t>
      </w:r>
      <w:r w:rsidR="1BF82E5F">
        <w:rPr/>
        <w:t xml:space="preserve"> text</w:t>
      </w:r>
      <w:r w:rsidR="3F739109">
        <w:rPr/>
        <w:t>-</w:t>
      </w:r>
      <w:r w:rsidR="1BF82E5F">
        <w:rPr/>
        <w:t xml:space="preserve">analysis logic to transform </w:t>
      </w:r>
      <w:r w:rsidR="75683CB5">
        <w:rPr/>
        <w:t>our unstructured data into structured data that can be effectively analyzed</w:t>
      </w:r>
      <w:r w:rsidR="1F4CFC2B">
        <w:rPr/>
        <w:t xml:space="preserve">. </w:t>
      </w:r>
    </w:p>
    <w:p xmlns:wp14="http://schemas.microsoft.com/office/word/2010/wordml" w:rsidRPr="00BF55F0" w:rsidR="000D3C73" w:rsidP="008B731C" w:rsidRDefault="000D3C73" w14:paraId="717AAFBA" wp14:textId="77777777">
      <w:pPr>
        <w:tabs>
          <w:tab w:val="left" w:pos="9360"/>
        </w:tabs>
      </w:pPr>
      <w:r w:rsidRPr="00BF55F0">
        <w:tab/>
      </w:r>
    </w:p>
    <w:p xmlns:wp14="http://schemas.microsoft.com/office/word/2010/wordml" w:rsidR="000D3C73" w:rsidP="008B731C" w:rsidRDefault="000D3C73" w14:paraId="2DE334E8" wp14:textId="77777777">
      <w:pPr>
        <w:pStyle w:val="Heading3"/>
      </w:pPr>
      <w:r>
        <w:t>Help Required:</w:t>
      </w:r>
    </w:p>
    <w:p xmlns:wp14="http://schemas.microsoft.com/office/word/2010/wordml" w:rsidRPr="006D50E7" w:rsidR="000D3C73" w:rsidP="008B731C" w:rsidRDefault="002536DC" w14:paraId="29BF3ADE" wp14:textId="7DA6F617">
      <w:pPr>
        <w:pStyle w:val="Footer"/>
        <w:tabs>
          <w:tab w:val="clear" w:pos="4320"/>
          <w:tab w:val="clear" w:pos="8640"/>
          <w:tab w:val="left" w:pos="9360"/>
        </w:tabs>
      </w:pPr>
      <w:r w:rsidR="75BF9C85">
        <w:rPr/>
        <w:t>Team 11</w:t>
      </w:r>
      <w:r w:rsidR="41C282E4">
        <w:rPr/>
        <w:t xml:space="preserve"> meets</w:t>
      </w:r>
      <w:r w:rsidR="75BF9C85">
        <w:rPr/>
        <w:t xml:space="preserve"> </w:t>
      </w:r>
      <w:r w:rsidR="75BF9C85">
        <w:rPr/>
        <w:t>regularly</w:t>
      </w:r>
      <w:r w:rsidR="75BF9C85">
        <w:rPr/>
        <w:t xml:space="preserve"> with </w:t>
      </w:r>
      <w:r w:rsidR="4D2B7C59">
        <w:rPr/>
        <w:t xml:space="preserve">our </w:t>
      </w:r>
      <w:r w:rsidR="75BF9C85">
        <w:rPr/>
        <w:t>mentor to discuss unresolved issues and needs assistance.</w:t>
      </w:r>
      <w:r>
        <w:tab/>
      </w:r>
    </w:p>
    <w:p w:rsidR="5DCD76D5" w:rsidP="5DCD76D5" w:rsidRDefault="5DCD76D5" w14:paraId="22EF6102" w14:textId="59CD0A6D">
      <w:pPr>
        <w:pStyle w:val="Footer"/>
        <w:tabs>
          <w:tab w:val="clear" w:leader="none" w:pos="4320"/>
          <w:tab w:val="clear" w:leader="none" w:pos="8640"/>
          <w:tab w:val="left" w:leader="none" w:pos="9360"/>
        </w:tabs>
      </w:pPr>
    </w:p>
    <w:p w:rsidR="44DD123C" w:rsidP="5DCD76D5" w:rsidRDefault="44DD123C" w14:paraId="30082A81" w14:textId="1ED6880A">
      <w:pPr>
        <w:pStyle w:val="Footer"/>
        <w:tabs>
          <w:tab w:val="clear" w:leader="none" w:pos="4320"/>
          <w:tab w:val="clear" w:leader="none" w:pos="8640"/>
          <w:tab w:val="left" w:leader="none" w:pos="9360"/>
        </w:tabs>
        <w:jc w:val="center"/>
        <w:rPr>
          <w:b w:val="1"/>
          <w:bCs w:val="1"/>
          <w:sz w:val="28"/>
          <w:szCs w:val="28"/>
        </w:rPr>
      </w:pPr>
      <w:r w:rsidRPr="5DCD76D5" w:rsidR="44DD123C">
        <w:rPr>
          <w:b w:val="1"/>
          <w:bCs w:val="1"/>
          <w:sz w:val="28"/>
          <w:szCs w:val="28"/>
        </w:rPr>
        <w:t>References</w:t>
      </w:r>
    </w:p>
    <w:p w:rsidR="5DCD76D5" w:rsidP="5DCD76D5" w:rsidRDefault="5DCD76D5" w14:paraId="7D9464A5" w14:textId="09C87C09">
      <w:pPr>
        <w:pStyle w:val="Footer"/>
        <w:tabs>
          <w:tab w:val="clear" w:leader="none" w:pos="4320"/>
          <w:tab w:val="clear" w:leader="none" w:pos="8640"/>
          <w:tab w:val="left" w:leader="none" w:pos="9360"/>
        </w:tabs>
        <w:rPr>
          <w:b w:val="1"/>
          <w:bCs w:val="1"/>
          <w:sz w:val="24"/>
          <w:szCs w:val="24"/>
        </w:rPr>
      </w:pPr>
    </w:p>
    <w:p w:rsidR="6155560A" w:rsidP="5DCD76D5" w:rsidRDefault="6155560A" w14:paraId="02D70931" w14:textId="291F29C9">
      <w:pPr>
        <w:ind w:firstLine="0"/>
        <w:rPr>
          <w:rFonts w:ascii="Arial" w:hAnsi="Arial" w:eastAsia="Arial" w:cs="Arial"/>
          <w:noProof w:val="0"/>
          <w:sz w:val="20"/>
          <w:szCs w:val="20"/>
          <w:lang w:val="en-US"/>
        </w:rPr>
      </w:pPr>
      <w:r w:rsidRPr="5DCD76D5" w:rsidR="6155560A">
        <w:rPr>
          <w:rFonts w:ascii="Arial" w:hAnsi="Arial" w:eastAsia="Arial" w:cs="Arial"/>
          <w:noProof w:val="0"/>
          <w:sz w:val="20"/>
          <w:szCs w:val="20"/>
          <w:lang w:val="en-US"/>
        </w:rPr>
        <w:t xml:space="preserve">Boeing. (n.d.). </w:t>
      </w:r>
      <w:r w:rsidRPr="5DCD76D5" w:rsidR="6155560A">
        <w:rPr>
          <w:rFonts w:ascii="Arial" w:hAnsi="Arial" w:eastAsia="Arial" w:cs="Arial"/>
          <w:i w:val="1"/>
          <w:iCs w:val="1"/>
          <w:noProof w:val="0"/>
          <w:sz w:val="20"/>
          <w:szCs w:val="20"/>
          <w:lang w:val="en-US"/>
        </w:rPr>
        <w:t xml:space="preserve">Soaring Higher, </w:t>
      </w:r>
      <w:proofErr w:type="gramStart"/>
      <w:r w:rsidRPr="5DCD76D5" w:rsidR="6155560A">
        <w:rPr>
          <w:rFonts w:ascii="Arial" w:hAnsi="Arial" w:eastAsia="Arial" w:cs="Arial"/>
          <w:i w:val="1"/>
          <w:iCs w:val="1"/>
          <w:noProof w:val="0"/>
          <w:sz w:val="20"/>
          <w:szCs w:val="20"/>
          <w:lang w:val="en-US"/>
        </w:rPr>
        <w:t>Together</w:t>
      </w:r>
      <w:proofErr w:type="gramEnd"/>
      <w:r w:rsidRPr="5DCD76D5" w:rsidR="6155560A">
        <w:rPr>
          <w:rFonts w:ascii="Arial" w:hAnsi="Arial" w:eastAsia="Arial" w:cs="Arial"/>
          <w:i w:val="1"/>
          <w:iCs w:val="1"/>
          <w:noProof w:val="0"/>
          <w:sz w:val="20"/>
          <w:szCs w:val="20"/>
          <w:lang w:val="en-US"/>
        </w:rPr>
        <w:t xml:space="preserve"> 2022 Global Equity, Diversity &amp; Inclusion Report</w:t>
      </w:r>
      <w:r w:rsidRPr="5DCD76D5" w:rsidR="6155560A">
        <w:rPr>
          <w:rFonts w:ascii="Arial" w:hAnsi="Arial" w:eastAsia="Arial" w:cs="Arial"/>
          <w:noProof w:val="0"/>
          <w:sz w:val="20"/>
          <w:szCs w:val="20"/>
          <w:lang w:val="en-US"/>
        </w:rPr>
        <w:t>. Retrieved</w:t>
      </w:r>
      <w:r>
        <w:tab/>
      </w:r>
      <w:r w:rsidRPr="5DCD76D5" w:rsidR="6155560A">
        <w:rPr>
          <w:rFonts w:ascii="Arial" w:hAnsi="Arial" w:eastAsia="Arial" w:cs="Arial"/>
          <w:noProof w:val="0"/>
          <w:sz w:val="20"/>
          <w:szCs w:val="20"/>
          <w:lang w:val="en-US"/>
        </w:rPr>
        <w:t xml:space="preserve"> February 9, 2023, from </w:t>
      </w:r>
      <w:hyperlink r:id="R709eb65aba5f4000">
        <w:r w:rsidRPr="5DCD76D5" w:rsidR="6155560A">
          <w:rPr>
            <w:rStyle w:val="Hyperlink"/>
            <w:rFonts w:ascii="Arial" w:hAnsi="Arial" w:eastAsia="Arial" w:cs="Arial"/>
            <w:noProof w:val="0"/>
            <w:sz w:val="20"/>
            <w:szCs w:val="20"/>
            <w:lang w:val="en-US"/>
          </w:rPr>
          <w:t>https://www.boeing.com/principles/diversity-and-inclusion/annual-</w:t>
        </w:r>
      </w:hyperlink>
      <w:r>
        <w:tab/>
      </w:r>
      <w:r>
        <w:tab/>
      </w:r>
      <w:r>
        <w:tab/>
      </w:r>
      <w:r w:rsidRPr="5DCD76D5" w:rsidR="6155560A">
        <w:rPr>
          <w:rStyle w:val="Hyperlink"/>
          <w:rFonts w:ascii="Arial" w:hAnsi="Arial" w:eastAsia="Arial" w:cs="Arial"/>
          <w:noProof w:val="0"/>
          <w:sz w:val="20"/>
          <w:szCs w:val="20"/>
          <w:lang w:val="en-US"/>
        </w:rPr>
        <w:t>report/index.page</w:t>
      </w:r>
    </w:p>
    <w:p w:rsidR="5DCD76D5" w:rsidP="5DCD76D5" w:rsidRDefault="5DCD76D5" w14:paraId="15C35DE4" w14:textId="0253B988">
      <w:pPr>
        <w:pStyle w:val="Normal"/>
        <w:ind w:firstLine="0"/>
        <w:rPr>
          <w:rFonts w:ascii="Arial" w:hAnsi="Arial" w:eastAsia="Arial" w:cs="Arial"/>
          <w:noProof w:val="0"/>
          <w:sz w:val="20"/>
          <w:szCs w:val="20"/>
          <w:lang w:val="en-US"/>
        </w:rPr>
      </w:pPr>
    </w:p>
    <w:p w:rsidR="0D377E4C" w:rsidP="5DCD76D5" w:rsidRDefault="0D377E4C" w14:paraId="4E9DBD2D" w14:textId="701F00C9">
      <w:pPr>
        <w:ind w:firstLine="0"/>
        <w:rPr>
          <w:rFonts w:ascii="Arial" w:hAnsi="Arial" w:eastAsia="Arial" w:cs="Arial"/>
          <w:noProof w:val="0"/>
          <w:sz w:val="20"/>
          <w:szCs w:val="20"/>
          <w:lang w:val="en-US"/>
        </w:rPr>
      </w:pPr>
      <w:r w:rsidRPr="5DCD76D5" w:rsidR="0D377E4C">
        <w:rPr>
          <w:rFonts w:ascii="Arial" w:hAnsi="Arial" w:eastAsia="Arial" w:cs="Arial"/>
          <w:noProof w:val="0"/>
          <w:sz w:val="20"/>
          <w:szCs w:val="20"/>
          <w:lang w:val="en-US"/>
        </w:rPr>
        <w:t xml:space="preserve">Fry, R., Funk, C., &amp; Kennedy, B. (2021, April 1). </w:t>
      </w:r>
      <w:r w:rsidRPr="5DCD76D5" w:rsidR="0D377E4C">
        <w:rPr>
          <w:rFonts w:ascii="Arial" w:hAnsi="Arial" w:eastAsia="Arial" w:cs="Arial"/>
          <w:i w:val="1"/>
          <w:iCs w:val="1"/>
          <w:noProof w:val="0"/>
          <w:sz w:val="20"/>
          <w:szCs w:val="20"/>
          <w:lang w:val="en-US"/>
        </w:rPr>
        <w:t>Stem jobs see uneven progress in increasing gender,</w:t>
      </w:r>
      <w:r>
        <w:tab/>
      </w:r>
      <w:r w:rsidRPr="5DCD76D5" w:rsidR="0D377E4C">
        <w:rPr>
          <w:rFonts w:ascii="Arial" w:hAnsi="Arial" w:eastAsia="Arial" w:cs="Arial"/>
          <w:i w:val="1"/>
          <w:iCs w:val="1"/>
          <w:noProof w:val="0"/>
          <w:sz w:val="20"/>
          <w:szCs w:val="20"/>
          <w:lang w:val="en-US"/>
        </w:rPr>
        <w:t xml:space="preserve"> racial and ethnic diversity</w:t>
      </w:r>
      <w:r w:rsidRPr="5DCD76D5" w:rsidR="0D377E4C">
        <w:rPr>
          <w:rFonts w:ascii="Arial" w:hAnsi="Arial" w:eastAsia="Arial" w:cs="Arial"/>
          <w:noProof w:val="0"/>
          <w:sz w:val="20"/>
          <w:szCs w:val="20"/>
          <w:lang w:val="en-US"/>
        </w:rPr>
        <w:t xml:space="preserve">. </w:t>
      </w:r>
      <w:r w:rsidRPr="5DCD76D5" w:rsidR="0D377E4C">
        <w:rPr>
          <w:rFonts w:ascii="Arial" w:hAnsi="Arial" w:eastAsia="Arial" w:cs="Arial"/>
          <w:noProof w:val="0"/>
          <w:sz w:val="20"/>
          <w:szCs w:val="20"/>
          <w:lang w:val="en-US"/>
        </w:rPr>
        <w:t>Pew Research Center Science &amp; Society. Retrieved February 9, 2023,</w:t>
      </w:r>
      <w:r>
        <w:tab/>
      </w:r>
      <w:r w:rsidRPr="5DCD76D5" w:rsidR="0D377E4C">
        <w:rPr>
          <w:rFonts w:ascii="Arial" w:hAnsi="Arial" w:eastAsia="Arial" w:cs="Arial"/>
          <w:noProof w:val="0"/>
          <w:sz w:val="20"/>
          <w:szCs w:val="20"/>
          <w:lang w:val="en-US"/>
        </w:rPr>
        <w:t xml:space="preserve"> from </w:t>
      </w:r>
      <w:hyperlink r:id="R752e41330b484707">
        <w:r w:rsidRPr="5DCD76D5" w:rsidR="0D377E4C">
          <w:rPr>
            <w:rStyle w:val="Hyperlink"/>
            <w:rFonts w:ascii="Arial" w:hAnsi="Arial" w:eastAsia="Arial" w:cs="Arial"/>
            <w:noProof w:val="0"/>
            <w:sz w:val="20"/>
            <w:szCs w:val="20"/>
            <w:lang w:val="en-US"/>
          </w:rPr>
          <w:t>https://www.pewresearch.org/science/2021/04/01/stem-jobs-see-uneven-progress-in</w:t>
        </w:r>
      </w:hyperlink>
      <w:r>
        <w:tab/>
      </w:r>
      <w:r w:rsidRPr="5DCD76D5" w:rsidR="0D377E4C">
        <w:rPr>
          <w:rStyle w:val="Hyperlink"/>
          <w:rFonts w:ascii="Arial" w:hAnsi="Arial" w:eastAsia="Arial" w:cs="Arial"/>
          <w:noProof w:val="0"/>
          <w:sz w:val="20"/>
          <w:szCs w:val="20"/>
          <w:lang w:val="en-US"/>
        </w:rPr>
        <w:t>-increasing-gender-racial-and-ethnic-diversity/</w:t>
      </w:r>
    </w:p>
    <w:p w:rsidR="5DCD76D5" w:rsidP="5DCD76D5" w:rsidRDefault="5DCD76D5" w14:paraId="7893237E" w14:textId="4A0AAB5A">
      <w:pPr>
        <w:pStyle w:val="Footer"/>
        <w:tabs>
          <w:tab w:val="clear" w:leader="none" w:pos="4320"/>
          <w:tab w:val="clear" w:leader="none" w:pos="8640"/>
          <w:tab w:val="left" w:leader="none" w:pos="9360"/>
        </w:tabs>
        <w:rPr>
          <w:b w:val="1"/>
          <w:bCs w:val="1"/>
          <w:sz w:val="20"/>
          <w:szCs w:val="20"/>
        </w:rPr>
      </w:pPr>
    </w:p>
    <w:p w:rsidR="0D377E4C" w:rsidP="5DCD76D5" w:rsidRDefault="0D377E4C" w14:paraId="19649B14" w14:textId="47C49684">
      <w:pPr>
        <w:ind w:firstLine="0"/>
        <w:rPr>
          <w:rFonts w:ascii="Arial" w:hAnsi="Arial" w:eastAsia="Arial" w:cs="Arial"/>
          <w:noProof w:val="0"/>
          <w:sz w:val="20"/>
          <w:szCs w:val="20"/>
          <w:lang w:val="en-US"/>
        </w:rPr>
      </w:pPr>
      <w:r w:rsidRPr="5DCD76D5" w:rsidR="0D377E4C">
        <w:rPr>
          <w:rFonts w:ascii="Arial" w:hAnsi="Arial" w:eastAsia="Arial" w:cs="Arial"/>
          <w:noProof w:val="0"/>
          <w:sz w:val="20"/>
          <w:szCs w:val="20"/>
          <w:lang w:val="en-US"/>
        </w:rPr>
        <w:t xml:space="preserve">Meta. (n.d.). </w:t>
      </w:r>
      <w:r w:rsidRPr="5DCD76D5" w:rsidR="0D377E4C">
        <w:rPr>
          <w:rFonts w:ascii="Arial" w:hAnsi="Arial" w:eastAsia="Arial" w:cs="Arial"/>
          <w:i w:val="1"/>
          <w:iCs w:val="1"/>
          <w:noProof w:val="0"/>
          <w:sz w:val="20"/>
          <w:szCs w:val="20"/>
          <w:lang w:val="en-US"/>
        </w:rPr>
        <w:t>7 benefits of gender diversity in the Workplace</w:t>
      </w:r>
      <w:r w:rsidRPr="5DCD76D5" w:rsidR="0D377E4C">
        <w:rPr>
          <w:rFonts w:ascii="Arial" w:hAnsi="Arial" w:eastAsia="Arial" w:cs="Arial"/>
          <w:noProof w:val="0"/>
          <w:sz w:val="20"/>
          <w:szCs w:val="20"/>
          <w:lang w:val="en-US"/>
        </w:rPr>
        <w:t>. Workplace from Meta. Retrieved February 9,</w:t>
      </w:r>
      <w:r>
        <w:tab/>
      </w:r>
      <w:r w:rsidRPr="5DCD76D5" w:rsidR="0D377E4C">
        <w:rPr>
          <w:rFonts w:ascii="Arial" w:hAnsi="Arial" w:eastAsia="Arial" w:cs="Arial"/>
          <w:noProof w:val="0"/>
          <w:sz w:val="20"/>
          <w:szCs w:val="20"/>
          <w:lang w:val="en-US"/>
        </w:rPr>
        <w:t xml:space="preserve"> 2023, from </w:t>
      </w:r>
      <w:hyperlink r:id="R9f4047516d9e4552">
        <w:r w:rsidRPr="5DCD76D5" w:rsidR="0D377E4C">
          <w:rPr>
            <w:rStyle w:val="Hyperlink"/>
            <w:rFonts w:ascii="Arial" w:hAnsi="Arial" w:eastAsia="Arial" w:cs="Arial"/>
            <w:noProof w:val="0"/>
            <w:sz w:val="20"/>
            <w:szCs w:val="20"/>
            <w:lang w:val="en-US"/>
          </w:rPr>
          <w:t>https://www.workplace.com/blog/diversity-in-the-workplace</w:t>
        </w:r>
      </w:hyperlink>
    </w:p>
    <w:p w:rsidR="5DCD76D5" w:rsidP="5DCD76D5" w:rsidRDefault="5DCD76D5" w14:paraId="6BBEFC83" w14:textId="33EEDDDC">
      <w:pPr>
        <w:pStyle w:val="Footer"/>
        <w:tabs>
          <w:tab w:val="clear" w:leader="none" w:pos="4320"/>
          <w:tab w:val="clear" w:leader="none" w:pos="8640"/>
          <w:tab w:val="left" w:leader="none" w:pos="9360"/>
        </w:tabs>
        <w:rPr>
          <w:b w:val="1"/>
          <w:bCs w:val="1"/>
          <w:sz w:val="20"/>
          <w:szCs w:val="20"/>
        </w:rPr>
      </w:pPr>
    </w:p>
    <w:p w:rsidR="5DCD76D5" w:rsidP="5DCD76D5" w:rsidRDefault="5DCD76D5" w14:paraId="38DC2B4F" w14:textId="5A5EACC1">
      <w:pPr>
        <w:pStyle w:val="Footer"/>
        <w:tabs>
          <w:tab w:val="clear" w:leader="none" w:pos="4320"/>
          <w:tab w:val="clear" w:leader="none" w:pos="8640"/>
          <w:tab w:val="left" w:leader="none" w:pos="9360"/>
        </w:tabs>
        <w:rPr>
          <w:b w:val="1"/>
          <w:bCs w:val="1"/>
          <w:sz w:val="20"/>
          <w:szCs w:val="20"/>
        </w:rPr>
      </w:pPr>
    </w:p>
    <w:p xmlns:wp14="http://schemas.microsoft.com/office/word/2010/wordml" w:rsidRPr="006D50E7" w:rsidR="000D3C73" w:rsidP="5DCD76D5" w:rsidRDefault="000D3C73" w14:paraId="56EE48EE" wp14:textId="77777777">
      <w:pPr>
        <w:tabs>
          <w:tab w:val="left" w:pos="9360"/>
        </w:tabs>
        <w:rPr>
          <w:sz w:val="20"/>
          <w:szCs w:val="20"/>
        </w:rPr>
      </w:pPr>
      <w:r w:rsidRPr="006D50E7">
        <w:tab/>
      </w:r>
    </w:p>
    <w:p xmlns:wp14="http://schemas.microsoft.com/office/word/2010/wordml" w:rsidRPr="006D50E7" w:rsidR="000D3C73" w:rsidP="5DCD76D5" w:rsidRDefault="000D3C73" w14:paraId="2908EB2C" wp14:textId="77777777">
      <w:pPr>
        <w:pStyle w:val="Footer"/>
        <w:tabs>
          <w:tab w:val="clear" w:pos="4320"/>
          <w:tab w:val="clear" w:pos="8640"/>
          <w:tab w:val="left" w:pos="9360"/>
        </w:tabs>
        <w:rPr>
          <w:sz w:val="20"/>
          <w:szCs w:val="20"/>
        </w:rPr>
      </w:pPr>
      <w:r w:rsidRPr="006D50E7">
        <w:tab/>
      </w:r>
    </w:p>
    <w:sectPr w:rsidRPr="006D50E7" w:rsidR="000D3C73">
      <w:footerReference w:type="even" r:id="rId10"/>
      <w:footerReference w:type="default" r:id="rId11"/>
      <w:pgSz w:w="12240" w:h="15840" w:orient="portrait" w:code="1"/>
      <w:pgMar w:top="1440" w:right="1440" w:bottom="1440" w:left="1440" w:header="720"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96B98" w:rsidRDefault="00A96B98" w14:paraId="2916C19D" wp14:textId="77777777">
      <w:r>
        <w:separator/>
      </w:r>
    </w:p>
  </w:endnote>
  <w:endnote w:type="continuationSeparator" w:id="0">
    <w:p xmlns:wp14="http://schemas.microsoft.com/office/word/2010/wordml" w:rsidR="00A96B98" w:rsidRDefault="00A96B98" w14:paraId="7486946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D3C73" w:rsidRDefault="000D3C73" w14:paraId="0364BA1D"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xmlns:wp14="http://schemas.microsoft.com/office/word/2010/wordml" w:rsidR="000D3C73" w:rsidRDefault="000D3C73" w14:paraId="4BDB5498"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FB5695" w:rsidRDefault="00FB5695" w14:paraId="07F023C8" wp14:textId="77777777">
    <w:pPr>
      <w:pStyle w:val="Footer"/>
      <w:tabs>
        <w:tab w:val="clear" w:pos="8640"/>
        <w:tab w:val="right" w:pos="9356"/>
      </w:tabs>
      <w:ind w:right="360"/>
      <w:rPr>
        <w:sz w:val="18"/>
      </w:rPr>
    </w:pPr>
  </w:p>
  <w:p xmlns:wp14="http://schemas.microsoft.com/office/word/2010/wordml" w:rsidR="000D3C73" w:rsidRDefault="000D3C73" w14:paraId="59C34BFA" wp14:textId="77777777">
    <w:pPr>
      <w:pStyle w:val="Footer"/>
      <w:tabs>
        <w:tab w:val="clear" w:pos="8640"/>
        <w:tab w:val="right" w:pos="9356"/>
      </w:tabs>
      <w:ind w:right="360"/>
      <w:rPr>
        <w:sz w:val="18"/>
      </w:rPr>
    </w:pPr>
    <w:r>
      <w:rPr>
        <w:sz w:val="18"/>
      </w:rPr>
      <w:t xml:space="preserve">STP </w:t>
    </w:r>
    <w:r>
      <w:rPr>
        <w:noProof/>
        <w:sz w:val="18"/>
      </w:rPr>
      <w:t>Action Planning Sheet.doc</w:t>
    </w:r>
    <w:r>
      <w:rPr>
        <w:noProof/>
        <w:sz w:val="18"/>
      </w:rPr>
      <w:tab/>
    </w:r>
    <w:r>
      <w:rPr>
        <w:noProof/>
        <w:sz w:val="18"/>
      </w:rPr>
      <w:tab/>
    </w:r>
    <w:r>
      <w:rPr>
        <w:noProof/>
        <w:sz w:val="18"/>
      </w:rPr>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12175E">
      <w:rPr>
        <w:rStyle w:val="PageNumber"/>
        <w:noProof/>
        <w:sz w:val="18"/>
      </w:rPr>
      <w:t>2</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12175E">
      <w:rPr>
        <w:rStyle w:val="PageNumber"/>
        <w:noProof/>
        <w:sz w:val="18"/>
      </w:rPr>
      <w:t>2</w:t>
    </w:r>
    <w:r>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96B98" w:rsidRDefault="00A96B98" w14:paraId="121FD38A" wp14:textId="77777777">
      <w:r>
        <w:separator/>
      </w:r>
    </w:p>
  </w:footnote>
  <w:footnote w:type="continuationSeparator" w:id="0">
    <w:p xmlns:wp14="http://schemas.microsoft.com/office/word/2010/wordml" w:rsidR="00A96B98" w:rsidRDefault="00A96B98" w14:paraId="1FE2DD96" wp14:textId="77777777">
      <w:r>
        <w:continuationSeparator/>
      </w:r>
    </w:p>
  </w:footnote>
  <w:footnote w:id="1">
    <w:p xmlns:wp14="http://schemas.microsoft.com/office/word/2010/wordml" w:rsidR="00FB5695" w:rsidRDefault="00FB5695" w14:paraId="0BBAC3B5" wp14:textId="77777777">
      <w:pPr>
        <w:pStyle w:val="FootnoteText"/>
      </w:pPr>
      <w:r>
        <w:rPr>
          <w:rStyle w:val="FootnoteReference"/>
        </w:rPr>
        <w:footnoteRef/>
      </w:r>
      <w:r>
        <w:t xml:space="preserve"> </w:t>
      </w:r>
      <w:r w:rsidRPr="00FB5695">
        <w:rPr>
          <w:sz w:val="16"/>
          <w:szCs w:val="16"/>
        </w:rPr>
        <w:t xml:space="preserve">Fry, R., Funk, C., &amp; Kennedy, B. (2021, April 1). </w:t>
      </w:r>
      <w:r w:rsidRPr="00FB5695">
        <w:rPr>
          <w:i/>
          <w:iCs/>
          <w:sz w:val="16"/>
          <w:szCs w:val="16"/>
        </w:rPr>
        <w:t>Stem jobs see uneven progress in increasing gender, racial and ethnic diversity</w:t>
      </w:r>
      <w:r w:rsidRPr="00FB5695">
        <w:rPr>
          <w:sz w:val="16"/>
          <w:szCs w:val="16"/>
        </w:rPr>
        <w:t>. Pew Research Center Science &amp; Society. Retrieved February 9, 2023, from https://www.pewresearch.org/science/2021/04/01/stem-jobs-see-uneven-progress-in-increasing-gender-racial-and-ethnic-diversity/</w:t>
      </w:r>
      <w:r w:rsidRPr="00FB5695">
        <w:t xml:space="preserve"> </w:t>
      </w:r>
    </w:p>
  </w:footnote>
  <w:footnote w:id="2">
    <w:p xmlns:wp14="http://schemas.microsoft.com/office/word/2010/wordml" w:rsidRPr="00C837E4" w:rsidR="001879BF" w:rsidRDefault="001879BF" w14:paraId="7A3BC3BF" wp14:textId="77777777">
      <w:pPr>
        <w:pStyle w:val="FootnoteText"/>
        <w:rPr>
          <w:sz w:val="16"/>
          <w:szCs w:val="16"/>
        </w:rPr>
      </w:pPr>
      <w:r>
        <w:rPr>
          <w:rStyle w:val="FootnoteReference"/>
        </w:rPr>
        <w:footnoteRef/>
      </w:r>
      <w:r>
        <w:t xml:space="preserve"> </w:t>
      </w:r>
      <w:r w:rsidRPr="00C837E4" w:rsidR="00C837E4">
        <w:rPr>
          <w:sz w:val="16"/>
          <w:szCs w:val="16"/>
        </w:rPr>
        <w:t xml:space="preserve">Meta. (n.d.). </w:t>
      </w:r>
      <w:r w:rsidRPr="00C837E4" w:rsidR="00C837E4">
        <w:rPr>
          <w:i/>
          <w:iCs/>
          <w:sz w:val="16"/>
          <w:szCs w:val="16"/>
        </w:rPr>
        <w:t>7 benefits of gender diversity in the Workplace</w:t>
      </w:r>
      <w:r w:rsidRPr="00C837E4" w:rsidR="00C837E4">
        <w:rPr>
          <w:sz w:val="16"/>
          <w:szCs w:val="16"/>
        </w:rPr>
        <w:t xml:space="preserve">. Workplace from Meta. Retrieved February 9, 2023, from https://www.workplace.com/blog/diversity-in-the-workplace </w:t>
      </w:r>
    </w:p>
  </w:footnote>
  <w:footnote w:id="3">
    <w:p xmlns:wp14="http://schemas.microsoft.com/office/word/2010/wordml" w:rsidRPr="00546E7A" w:rsidR="00546E7A" w:rsidP="00546E7A" w:rsidRDefault="00C837E4" w14:paraId="0F80C1EB" wp14:textId="77777777">
      <w:pPr>
        <w:pStyle w:val="FootnoteText"/>
      </w:pPr>
      <w:r>
        <w:rPr>
          <w:rStyle w:val="FootnoteReference"/>
        </w:rPr>
        <w:footnoteRef/>
      </w:r>
      <w:r>
        <w:t xml:space="preserve"> </w:t>
      </w:r>
      <w:r w:rsidRPr="00546E7A" w:rsidR="00546E7A">
        <w:rPr>
          <w:sz w:val="16"/>
          <w:szCs w:val="16"/>
        </w:rPr>
        <w:t xml:space="preserve">Boeing. (n.d.). </w:t>
      </w:r>
      <w:r w:rsidRPr="00546E7A" w:rsidR="00546E7A">
        <w:rPr>
          <w:i/>
          <w:iCs/>
          <w:sz w:val="16"/>
          <w:szCs w:val="16"/>
        </w:rPr>
        <w:t>Soaring Higher, Together 2022 Global Equity, Diversity &amp; Inclusion Report</w:t>
      </w:r>
      <w:r w:rsidRPr="00546E7A" w:rsidR="00546E7A">
        <w:rPr>
          <w:sz w:val="16"/>
          <w:szCs w:val="16"/>
        </w:rPr>
        <w:t xml:space="preserve">. Retrieved February 9, 2023, from https://www.boeing.com/principles/diversity-and-inclusion/annual-report/index.page </w:t>
      </w:r>
    </w:p>
    <w:p xmlns:wp14="http://schemas.microsoft.com/office/word/2010/wordml" w:rsidR="00C837E4" w:rsidRDefault="00C837E4" w14:paraId="27357532" wp14:textId="7777777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fa31d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cc0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9A71F2"/>
    <w:multiLevelType w:val="hybridMultilevel"/>
    <w:tmpl w:val="5BE858E0"/>
    <w:lvl w:ilvl="0" w:tplc="CA06FC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6AD22F0"/>
    <w:multiLevelType w:val="hybridMultilevel"/>
    <w:tmpl w:val="65083CD8"/>
    <w:lvl w:ilvl="0" w:tplc="A67EA2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14E7352"/>
    <w:multiLevelType w:val="hybridMultilevel"/>
    <w:tmpl w:val="ADDE9D36"/>
    <w:lvl w:ilvl="0" w:tplc="04090001">
      <w:start w:val="1"/>
      <w:numFmt w:val="bullet"/>
      <w:lvlText w:val=""/>
      <w:lvlJc w:val="left"/>
      <w:pPr>
        <w:ind w:left="800" w:hanging="400"/>
      </w:pPr>
      <w:rPr>
        <w:rFonts w:hint="default" w:ascii="Wingdings" w:hAnsi="Wingdings"/>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3" w15:restartNumberingAfterBreak="0">
    <w:nsid w:val="794C3131"/>
    <w:multiLevelType w:val="hybridMultilevel"/>
    <w:tmpl w:val="9FCA6F74"/>
    <w:lvl w:ilvl="0" w:tplc="04090001">
      <w:start w:val="1"/>
      <w:numFmt w:val="bullet"/>
      <w:lvlText w:val=""/>
      <w:lvlJc w:val="left"/>
      <w:pPr>
        <w:ind w:left="1600" w:hanging="400"/>
      </w:pPr>
      <w:rPr>
        <w:rFonts w:hint="default" w:ascii="Wingdings" w:hAnsi="Wingdings"/>
      </w:rPr>
    </w:lvl>
    <w:lvl w:ilvl="1" w:tplc="04090003" w:tentative="1">
      <w:start w:val="1"/>
      <w:numFmt w:val="bullet"/>
      <w:lvlText w:val=""/>
      <w:lvlJc w:val="left"/>
      <w:pPr>
        <w:ind w:left="2000" w:hanging="400"/>
      </w:pPr>
      <w:rPr>
        <w:rFonts w:hint="default" w:ascii="Wingdings" w:hAnsi="Wingdings"/>
      </w:rPr>
    </w:lvl>
    <w:lvl w:ilvl="2" w:tplc="04090005" w:tentative="1">
      <w:start w:val="1"/>
      <w:numFmt w:val="bullet"/>
      <w:lvlText w:val=""/>
      <w:lvlJc w:val="left"/>
      <w:pPr>
        <w:ind w:left="2400" w:hanging="400"/>
      </w:pPr>
      <w:rPr>
        <w:rFonts w:hint="default" w:ascii="Wingdings" w:hAnsi="Wingdings"/>
      </w:rPr>
    </w:lvl>
    <w:lvl w:ilvl="3" w:tplc="04090001" w:tentative="1">
      <w:start w:val="1"/>
      <w:numFmt w:val="bullet"/>
      <w:lvlText w:val=""/>
      <w:lvlJc w:val="left"/>
      <w:pPr>
        <w:ind w:left="2800" w:hanging="400"/>
      </w:pPr>
      <w:rPr>
        <w:rFonts w:hint="default" w:ascii="Wingdings" w:hAnsi="Wingdings"/>
      </w:rPr>
    </w:lvl>
    <w:lvl w:ilvl="4" w:tplc="04090003" w:tentative="1">
      <w:start w:val="1"/>
      <w:numFmt w:val="bullet"/>
      <w:lvlText w:val=""/>
      <w:lvlJc w:val="left"/>
      <w:pPr>
        <w:ind w:left="3200" w:hanging="400"/>
      </w:pPr>
      <w:rPr>
        <w:rFonts w:hint="default" w:ascii="Wingdings" w:hAnsi="Wingdings"/>
      </w:rPr>
    </w:lvl>
    <w:lvl w:ilvl="5" w:tplc="04090005" w:tentative="1">
      <w:start w:val="1"/>
      <w:numFmt w:val="bullet"/>
      <w:lvlText w:val=""/>
      <w:lvlJc w:val="left"/>
      <w:pPr>
        <w:ind w:left="3600" w:hanging="400"/>
      </w:pPr>
      <w:rPr>
        <w:rFonts w:hint="default" w:ascii="Wingdings" w:hAnsi="Wingdings"/>
      </w:rPr>
    </w:lvl>
    <w:lvl w:ilvl="6" w:tplc="04090001" w:tentative="1">
      <w:start w:val="1"/>
      <w:numFmt w:val="bullet"/>
      <w:lvlText w:val=""/>
      <w:lvlJc w:val="left"/>
      <w:pPr>
        <w:ind w:left="4000" w:hanging="400"/>
      </w:pPr>
      <w:rPr>
        <w:rFonts w:hint="default" w:ascii="Wingdings" w:hAnsi="Wingdings"/>
      </w:rPr>
    </w:lvl>
    <w:lvl w:ilvl="7" w:tplc="04090003" w:tentative="1">
      <w:start w:val="1"/>
      <w:numFmt w:val="bullet"/>
      <w:lvlText w:val=""/>
      <w:lvlJc w:val="left"/>
      <w:pPr>
        <w:ind w:left="4400" w:hanging="400"/>
      </w:pPr>
      <w:rPr>
        <w:rFonts w:hint="default" w:ascii="Wingdings" w:hAnsi="Wingdings"/>
      </w:rPr>
    </w:lvl>
    <w:lvl w:ilvl="8" w:tplc="04090005" w:tentative="1">
      <w:start w:val="1"/>
      <w:numFmt w:val="bullet"/>
      <w:lvlText w:val=""/>
      <w:lvlJc w:val="left"/>
      <w:pPr>
        <w:ind w:left="4800" w:hanging="400"/>
      </w:pPr>
      <w:rPr>
        <w:rFonts w:hint="default" w:ascii="Wingdings" w:hAnsi="Wingdings"/>
      </w:rPr>
    </w:lvl>
  </w:abstractNum>
  <w:num w:numId="6">
    <w:abstractNumId w:val="5"/>
  </w:num>
  <w:num w:numId="5">
    <w:abstractNumId w:val="4"/>
  </w:num>
  <w:num w:numId="1" w16cid:durableId="1742436930">
    <w:abstractNumId w:val="0"/>
  </w:num>
  <w:num w:numId="2" w16cid:durableId="1978997476">
    <w:abstractNumId w:val="1"/>
  </w:num>
  <w:num w:numId="3" w16cid:durableId="1546715738">
    <w:abstractNumId w:val="2"/>
  </w:num>
  <w:num w:numId="4" w16cid:durableId="179818542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2"/>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5E"/>
    <w:rsid w:val="00022795"/>
    <w:rsid w:val="000309A3"/>
    <w:rsid w:val="000B48C3"/>
    <w:rsid w:val="000B791D"/>
    <w:rsid w:val="000D3C73"/>
    <w:rsid w:val="0012175E"/>
    <w:rsid w:val="001879BF"/>
    <w:rsid w:val="001B3C89"/>
    <w:rsid w:val="001F7A4E"/>
    <w:rsid w:val="00237F2F"/>
    <w:rsid w:val="00243FD8"/>
    <w:rsid w:val="002536DC"/>
    <w:rsid w:val="0028761F"/>
    <w:rsid w:val="002A7ADC"/>
    <w:rsid w:val="003117E8"/>
    <w:rsid w:val="003C7C5F"/>
    <w:rsid w:val="003F5ADE"/>
    <w:rsid w:val="004739CA"/>
    <w:rsid w:val="004C32F5"/>
    <w:rsid w:val="004F7A7F"/>
    <w:rsid w:val="005236C2"/>
    <w:rsid w:val="00546E7A"/>
    <w:rsid w:val="0059368E"/>
    <w:rsid w:val="005A04C4"/>
    <w:rsid w:val="005C7396"/>
    <w:rsid w:val="006405DC"/>
    <w:rsid w:val="006666C6"/>
    <w:rsid w:val="0069329C"/>
    <w:rsid w:val="006C32B8"/>
    <w:rsid w:val="006D50E7"/>
    <w:rsid w:val="006F22E9"/>
    <w:rsid w:val="00700123"/>
    <w:rsid w:val="007F78B2"/>
    <w:rsid w:val="0081422F"/>
    <w:rsid w:val="00867BBD"/>
    <w:rsid w:val="0089123F"/>
    <w:rsid w:val="008B731C"/>
    <w:rsid w:val="009C2E89"/>
    <w:rsid w:val="009F6BC7"/>
    <w:rsid w:val="00A11254"/>
    <w:rsid w:val="00A37AEE"/>
    <w:rsid w:val="00A4373D"/>
    <w:rsid w:val="00A96B98"/>
    <w:rsid w:val="00B117EC"/>
    <w:rsid w:val="00B14236"/>
    <w:rsid w:val="00B83B3B"/>
    <w:rsid w:val="00B9390E"/>
    <w:rsid w:val="00BE16A7"/>
    <w:rsid w:val="00BF55F0"/>
    <w:rsid w:val="00C20E1F"/>
    <w:rsid w:val="00C60818"/>
    <w:rsid w:val="00C740CA"/>
    <w:rsid w:val="00C76F0F"/>
    <w:rsid w:val="00C837E4"/>
    <w:rsid w:val="00CA0723"/>
    <w:rsid w:val="00D11722"/>
    <w:rsid w:val="00D257A5"/>
    <w:rsid w:val="00D52DD2"/>
    <w:rsid w:val="00E22FB9"/>
    <w:rsid w:val="00E54257"/>
    <w:rsid w:val="00EF44FA"/>
    <w:rsid w:val="00F4594A"/>
    <w:rsid w:val="00F7659E"/>
    <w:rsid w:val="00FB2796"/>
    <w:rsid w:val="00FB5695"/>
    <w:rsid w:val="00FD017F"/>
    <w:rsid w:val="00FF5F6A"/>
    <w:rsid w:val="045BDA73"/>
    <w:rsid w:val="047BDB8C"/>
    <w:rsid w:val="04E2FFC0"/>
    <w:rsid w:val="0695BF6F"/>
    <w:rsid w:val="0698932B"/>
    <w:rsid w:val="06A758AF"/>
    <w:rsid w:val="07373D87"/>
    <w:rsid w:val="0886F6F0"/>
    <w:rsid w:val="0B0D84C2"/>
    <w:rsid w:val="0BA70BDE"/>
    <w:rsid w:val="0C3AF81A"/>
    <w:rsid w:val="0C7AF76D"/>
    <w:rsid w:val="0CC33454"/>
    <w:rsid w:val="0D377E4C"/>
    <w:rsid w:val="0D8C43FB"/>
    <w:rsid w:val="0DF25471"/>
    <w:rsid w:val="0E2BCB51"/>
    <w:rsid w:val="0F726135"/>
    <w:rsid w:val="101168BD"/>
    <w:rsid w:val="10D237F5"/>
    <w:rsid w:val="117CC646"/>
    <w:rsid w:val="11AD391E"/>
    <w:rsid w:val="1309CB4B"/>
    <w:rsid w:val="13D2AD52"/>
    <w:rsid w:val="13EB11E1"/>
    <w:rsid w:val="152429EF"/>
    <w:rsid w:val="15B6D36F"/>
    <w:rsid w:val="17D338B9"/>
    <w:rsid w:val="17D4412E"/>
    <w:rsid w:val="190B38C5"/>
    <w:rsid w:val="1A40303C"/>
    <w:rsid w:val="1A6A3193"/>
    <w:rsid w:val="1A83A618"/>
    <w:rsid w:val="1AD9CA42"/>
    <w:rsid w:val="1B13A0C2"/>
    <w:rsid w:val="1B22E35B"/>
    <w:rsid w:val="1BF82E5F"/>
    <w:rsid w:val="1C53DE8F"/>
    <w:rsid w:val="1CE863E1"/>
    <w:rsid w:val="1D80B950"/>
    <w:rsid w:val="1E719178"/>
    <w:rsid w:val="1EF351EF"/>
    <w:rsid w:val="1F332258"/>
    <w:rsid w:val="1F4CFC2B"/>
    <w:rsid w:val="1FA8DB8E"/>
    <w:rsid w:val="1FC9793D"/>
    <w:rsid w:val="204F0C5B"/>
    <w:rsid w:val="21358D33"/>
    <w:rsid w:val="223817C9"/>
    <w:rsid w:val="22E18B0C"/>
    <w:rsid w:val="22E5B0F4"/>
    <w:rsid w:val="233822FE"/>
    <w:rsid w:val="2381C8FF"/>
    <w:rsid w:val="240AB6C8"/>
    <w:rsid w:val="240BCE3E"/>
    <w:rsid w:val="24E8CF8A"/>
    <w:rsid w:val="28C36BF7"/>
    <w:rsid w:val="29922EB2"/>
    <w:rsid w:val="2A5F3C58"/>
    <w:rsid w:val="2A600026"/>
    <w:rsid w:val="2A8032D2"/>
    <w:rsid w:val="2AC9543C"/>
    <w:rsid w:val="2B31C851"/>
    <w:rsid w:val="2B5459B6"/>
    <w:rsid w:val="2B839BC5"/>
    <w:rsid w:val="2BFB0CB9"/>
    <w:rsid w:val="2C321961"/>
    <w:rsid w:val="2CC461E0"/>
    <w:rsid w:val="2D96DD1A"/>
    <w:rsid w:val="2D97A0E8"/>
    <w:rsid w:val="2ED1F579"/>
    <w:rsid w:val="2EF95896"/>
    <w:rsid w:val="307D60B9"/>
    <w:rsid w:val="30BD4305"/>
    <w:rsid w:val="30E7A639"/>
    <w:rsid w:val="30F78467"/>
    <w:rsid w:val="33D22D47"/>
    <w:rsid w:val="33E6B61B"/>
    <w:rsid w:val="33F4E3C7"/>
    <w:rsid w:val="354ACE88"/>
    <w:rsid w:val="3590B428"/>
    <w:rsid w:val="35BF3EC6"/>
    <w:rsid w:val="360252DE"/>
    <w:rsid w:val="372C8489"/>
    <w:rsid w:val="373DBF60"/>
    <w:rsid w:val="37F4D800"/>
    <w:rsid w:val="38965390"/>
    <w:rsid w:val="38CDC27E"/>
    <w:rsid w:val="3A8D0D6C"/>
    <w:rsid w:val="3B557DDA"/>
    <w:rsid w:val="3C05E4FE"/>
    <w:rsid w:val="3C6AA4CE"/>
    <w:rsid w:val="3E226550"/>
    <w:rsid w:val="3F71EE0F"/>
    <w:rsid w:val="3F739109"/>
    <w:rsid w:val="40D366CF"/>
    <w:rsid w:val="40E4A1A6"/>
    <w:rsid w:val="41C282E4"/>
    <w:rsid w:val="4291C835"/>
    <w:rsid w:val="42E9A8A9"/>
    <w:rsid w:val="437426FD"/>
    <w:rsid w:val="44242FEE"/>
    <w:rsid w:val="44DD123C"/>
    <w:rsid w:val="44F7A0CC"/>
    <w:rsid w:val="451FE389"/>
    <w:rsid w:val="4620EFC5"/>
    <w:rsid w:val="4690603E"/>
    <w:rsid w:val="47B2C304"/>
    <w:rsid w:val="47BA1B6A"/>
    <w:rsid w:val="4871B4A8"/>
    <w:rsid w:val="487AC3EA"/>
    <w:rsid w:val="48C36972"/>
    <w:rsid w:val="48CE64BE"/>
    <w:rsid w:val="49BC4E65"/>
    <w:rsid w:val="49CA4E21"/>
    <w:rsid w:val="49D23BA7"/>
    <w:rsid w:val="49F0EC97"/>
    <w:rsid w:val="4A8E93A0"/>
    <w:rsid w:val="4AF42637"/>
    <w:rsid w:val="4B54E3AB"/>
    <w:rsid w:val="4B6F70EB"/>
    <w:rsid w:val="4D2B7C59"/>
    <w:rsid w:val="4D5276DE"/>
    <w:rsid w:val="4D54C8B9"/>
    <w:rsid w:val="4D5C203D"/>
    <w:rsid w:val="4DA11893"/>
    <w:rsid w:val="4EED5145"/>
    <w:rsid w:val="5000B94E"/>
    <w:rsid w:val="502E5551"/>
    <w:rsid w:val="5043E06B"/>
    <w:rsid w:val="504AC4C8"/>
    <w:rsid w:val="510C65E9"/>
    <w:rsid w:val="5154BC24"/>
    <w:rsid w:val="516DD67E"/>
    <w:rsid w:val="517518C9"/>
    <w:rsid w:val="51E53E34"/>
    <w:rsid w:val="53797CF5"/>
    <w:rsid w:val="5383B1A0"/>
    <w:rsid w:val="5488C622"/>
    <w:rsid w:val="552E4881"/>
    <w:rsid w:val="55E77A47"/>
    <w:rsid w:val="56A8D129"/>
    <w:rsid w:val="57D36F62"/>
    <w:rsid w:val="59EA4804"/>
    <w:rsid w:val="59FDDCE1"/>
    <w:rsid w:val="5A44BD76"/>
    <w:rsid w:val="5A9FFF1B"/>
    <w:rsid w:val="5AD412CC"/>
    <w:rsid w:val="5AF3579F"/>
    <w:rsid w:val="5DCD76D5"/>
    <w:rsid w:val="5DF5CC65"/>
    <w:rsid w:val="5E342B65"/>
    <w:rsid w:val="5E5C8814"/>
    <w:rsid w:val="5ED6B7E3"/>
    <w:rsid w:val="5F6CC5C0"/>
    <w:rsid w:val="604E3177"/>
    <w:rsid w:val="607E5B9A"/>
    <w:rsid w:val="607F1C4B"/>
    <w:rsid w:val="6155560A"/>
    <w:rsid w:val="638F41B7"/>
    <w:rsid w:val="63D61628"/>
    <w:rsid w:val="65745844"/>
    <w:rsid w:val="65F3136A"/>
    <w:rsid w:val="67A44DE6"/>
    <w:rsid w:val="67BEB13F"/>
    <w:rsid w:val="68517803"/>
    <w:rsid w:val="68AF689B"/>
    <w:rsid w:val="69DECAE6"/>
    <w:rsid w:val="69EEAD47"/>
    <w:rsid w:val="6AC9DC81"/>
    <w:rsid w:val="6D24E926"/>
    <w:rsid w:val="6D3623FD"/>
    <w:rsid w:val="6EF6C4EE"/>
    <w:rsid w:val="70EA6AA0"/>
    <w:rsid w:val="70ECFC15"/>
    <w:rsid w:val="71C802D1"/>
    <w:rsid w:val="71CCBAE9"/>
    <w:rsid w:val="73942AAA"/>
    <w:rsid w:val="73B8D4BD"/>
    <w:rsid w:val="74822F43"/>
    <w:rsid w:val="7543A9BE"/>
    <w:rsid w:val="75683CB5"/>
    <w:rsid w:val="75BF9C85"/>
    <w:rsid w:val="75C4ECCB"/>
    <w:rsid w:val="75FB8294"/>
    <w:rsid w:val="76154080"/>
    <w:rsid w:val="7686509A"/>
    <w:rsid w:val="768B40F1"/>
    <w:rsid w:val="76A9BA65"/>
    <w:rsid w:val="76E5259F"/>
    <w:rsid w:val="7819A43A"/>
    <w:rsid w:val="781E7252"/>
    <w:rsid w:val="78B1B831"/>
    <w:rsid w:val="7953713A"/>
    <w:rsid w:val="7A1CC661"/>
    <w:rsid w:val="7A433C3B"/>
    <w:rsid w:val="7BA65127"/>
    <w:rsid w:val="7C28C8E8"/>
    <w:rsid w:val="7C69B37A"/>
    <w:rsid w:val="7C946465"/>
    <w:rsid w:val="7C9AF02A"/>
    <w:rsid w:val="7DEC0110"/>
    <w:rsid w:val="7E1B151A"/>
    <w:rsid w:val="7F75A090"/>
    <w:rsid w:val="7FB177E7"/>
    <w:rsid w:val="7FC2B2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7A6352"/>
  <w15:chartTrackingRefBased/>
  <w15:docId w15:val="{B578189F-054D-4EC4-83B9-63E82FC26D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Malgun Gothic"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100" w:beforeAutospacing="1" w:after="100" w:afterAutospacing="1"/>
      <w:outlineLvl w:val="1"/>
    </w:pPr>
    <w:rPr>
      <w:b/>
      <w:sz w:val="28"/>
    </w:rPr>
  </w:style>
  <w:style w:type="paragraph" w:styleId="Heading3">
    <w:name w:val="heading 3"/>
    <w:basedOn w:val="Normal"/>
    <w:next w:val="Normal"/>
    <w:qFormat/>
    <w:pPr>
      <w:keepNext/>
      <w:spacing w:before="100" w:beforeAutospacing="1" w:after="100" w:afterAutospacing="1"/>
      <w:outlineLvl w:val="2"/>
    </w:pPr>
    <w:rPr>
      <w:b/>
      <w:sz w:val="24"/>
    </w:rPr>
  </w:style>
  <w:style w:type="paragraph" w:styleId="Heading4">
    <w:name w:val="heading 4"/>
    <w:basedOn w:val="Normal"/>
    <w:next w:val="Normal"/>
    <w:qFormat/>
    <w:pPr>
      <w:keepNext/>
      <w:outlineLvl w:val="3"/>
    </w:pPr>
    <w:rPr>
      <w:b/>
      <w:bCs/>
      <w:color w:val="FFFFFF"/>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b/>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b/>
    </w:rPr>
  </w:style>
  <w:style w:type="paragraph" w:styleId="BodyTextIndent">
    <w:name w:val="Body Text Indent"/>
    <w:basedOn w:val="Normal"/>
    <w:semiHidden/>
    <w:pPr>
      <w:tabs>
        <w:tab w:val="left" w:pos="9360"/>
      </w:tabs>
      <w:ind w:left="360" w:hanging="360"/>
      <w:jc w:val="both"/>
    </w:pPr>
    <w:rPr>
      <w:u w:val="single"/>
    </w:rPr>
  </w:style>
  <w:style w:type="paragraph" w:styleId="Header">
    <w:name w:val="header"/>
    <w:basedOn w:val="Normal"/>
    <w:semiHidden/>
    <w:pPr>
      <w:tabs>
        <w:tab w:val="center" w:pos="4320"/>
        <w:tab w:val="right" w:pos="8640"/>
      </w:tabs>
    </w:pPr>
  </w:style>
  <w:style w:type="character" w:styleId="Hyperlink">
    <w:name w:val="Hyperlink"/>
    <w:uiPriority w:val="99"/>
    <w:unhideWhenUsed/>
    <w:rsid w:val="007F78B2"/>
    <w:rPr>
      <w:color w:val="0563C1"/>
      <w:u w:val="single"/>
    </w:rPr>
  </w:style>
  <w:style w:type="character" w:styleId="UnresolvedMention">
    <w:name w:val="Unresolved Mention"/>
    <w:uiPriority w:val="99"/>
    <w:semiHidden/>
    <w:unhideWhenUsed/>
    <w:rsid w:val="007F78B2"/>
    <w:rPr>
      <w:color w:val="605E5C"/>
      <w:shd w:val="clear" w:color="auto" w:fill="E1DFDD"/>
    </w:rPr>
  </w:style>
  <w:style w:type="paragraph" w:styleId="ListParagraph">
    <w:name w:val="List Paragraph"/>
    <w:basedOn w:val="Normal"/>
    <w:uiPriority w:val="34"/>
    <w:qFormat/>
    <w:rsid w:val="006D50E7"/>
    <w:pPr>
      <w:ind w:left="800" w:leftChars="400"/>
    </w:pPr>
  </w:style>
  <w:style w:type="character" w:styleId="FollowedHyperlink">
    <w:name w:val="FollowedHyperlink"/>
    <w:uiPriority w:val="99"/>
    <w:semiHidden/>
    <w:unhideWhenUsed/>
    <w:rsid w:val="004F7A7F"/>
    <w:rPr>
      <w:color w:val="954F72"/>
      <w:u w:val="single"/>
    </w:rPr>
  </w:style>
  <w:style w:type="paragraph" w:styleId="NormalWeb">
    <w:name w:val="Normal (Web)"/>
    <w:basedOn w:val="Normal"/>
    <w:uiPriority w:val="99"/>
    <w:unhideWhenUsed/>
    <w:rsid w:val="006666C6"/>
    <w:pPr>
      <w:spacing w:before="100" w:beforeAutospacing="1" w:after="100" w:afterAutospacing="1"/>
    </w:pPr>
    <w:rPr>
      <w:rFonts w:ascii="Times New Roman" w:hAnsi="Times New Roman" w:eastAsia="Times New Roman"/>
      <w:sz w:val="24"/>
      <w:szCs w:val="24"/>
      <w:lang w:eastAsia="en-US"/>
    </w:rPr>
  </w:style>
  <w:style w:type="paragraph" w:styleId="FootnoteText">
    <w:name w:val="footnote text"/>
    <w:basedOn w:val="Normal"/>
    <w:link w:val="FootnoteTextChar"/>
    <w:uiPriority w:val="99"/>
    <w:semiHidden/>
    <w:unhideWhenUsed/>
    <w:rsid w:val="00FB5695"/>
    <w:pPr>
      <w:snapToGrid w:val="0"/>
    </w:pPr>
  </w:style>
  <w:style w:type="character" w:styleId="FootnoteTextChar" w:customStyle="1">
    <w:name w:val="Footnote Text Char"/>
    <w:link w:val="FootnoteText"/>
    <w:uiPriority w:val="99"/>
    <w:semiHidden/>
    <w:rsid w:val="00FB5695"/>
    <w:rPr>
      <w:rFonts w:ascii="Arial" w:hAnsi="Arial"/>
      <w:lang w:eastAsia="en-US"/>
    </w:rPr>
  </w:style>
  <w:style w:type="character" w:styleId="FootnoteReference">
    <w:name w:val="footnote reference"/>
    <w:uiPriority w:val="99"/>
    <w:semiHidden/>
    <w:unhideWhenUsed/>
    <w:rsid w:val="00FB56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8371">
      <w:bodyDiv w:val="1"/>
      <w:marLeft w:val="0"/>
      <w:marRight w:val="0"/>
      <w:marTop w:val="0"/>
      <w:marBottom w:val="0"/>
      <w:divBdr>
        <w:top w:val="none" w:sz="0" w:space="0" w:color="auto"/>
        <w:left w:val="none" w:sz="0" w:space="0" w:color="auto"/>
        <w:bottom w:val="none" w:sz="0" w:space="0" w:color="auto"/>
        <w:right w:val="none" w:sz="0" w:space="0" w:color="auto"/>
      </w:divBdr>
    </w:div>
    <w:div w:id="526598836">
      <w:bodyDiv w:val="1"/>
      <w:marLeft w:val="0"/>
      <w:marRight w:val="0"/>
      <w:marTop w:val="0"/>
      <w:marBottom w:val="0"/>
      <w:divBdr>
        <w:top w:val="none" w:sz="0" w:space="0" w:color="auto"/>
        <w:left w:val="none" w:sz="0" w:space="0" w:color="auto"/>
        <w:bottom w:val="none" w:sz="0" w:space="0" w:color="auto"/>
        <w:right w:val="none" w:sz="0" w:space="0" w:color="auto"/>
      </w:divBdr>
    </w:div>
    <w:div w:id="572353295">
      <w:bodyDiv w:val="1"/>
      <w:marLeft w:val="0"/>
      <w:marRight w:val="0"/>
      <w:marTop w:val="0"/>
      <w:marBottom w:val="0"/>
      <w:divBdr>
        <w:top w:val="none" w:sz="0" w:space="0" w:color="auto"/>
        <w:left w:val="none" w:sz="0" w:space="0" w:color="auto"/>
        <w:bottom w:val="none" w:sz="0" w:space="0" w:color="auto"/>
        <w:right w:val="none" w:sz="0" w:space="0" w:color="auto"/>
      </w:divBdr>
      <w:divsChild>
        <w:div w:id="1699157364">
          <w:marLeft w:val="0"/>
          <w:marRight w:val="0"/>
          <w:marTop w:val="0"/>
          <w:marBottom w:val="0"/>
          <w:divBdr>
            <w:top w:val="none" w:sz="0" w:space="0" w:color="auto"/>
            <w:left w:val="none" w:sz="0" w:space="0" w:color="auto"/>
            <w:bottom w:val="none" w:sz="0" w:space="0" w:color="auto"/>
            <w:right w:val="none" w:sz="0" w:space="0" w:color="auto"/>
          </w:divBdr>
        </w:div>
      </w:divsChild>
    </w:div>
    <w:div w:id="574317850">
      <w:bodyDiv w:val="1"/>
      <w:marLeft w:val="0"/>
      <w:marRight w:val="0"/>
      <w:marTop w:val="0"/>
      <w:marBottom w:val="0"/>
      <w:divBdr>
        <w:top w:val="none" w:sz="0" w:space="0" w:color="auto"/>
        <w:left w:val="none" w:sz="0" w:space="0" w:color="auto"/>
        <w:bottom w:val="none" w:sz="0" w:space="0" w:color="auto"/>
        <w:right w:val="none" w:sz="0" w:space="0" w:color="auto"/>
      </w:divBdr>
    </w:div>
    <w:div w:id="839927315">
      <w:bodyDiv w:val="1"/>
      <w:marLeft w:val="0"/>
      <w:marRight w:val="0"/>
      <w:marTop w:val="0"/>
      <w:marBottom w:val="0"/>
      <w:divBdr>
        <w:top w:val="none" w:sz="0" w:space="0" w:color="auto"/>
        <w:left w:val="none" w:sz="0" w:space="0" w:color="auto"/>
        <w:bottom w:val="none" w:sz="0" w:space="0" w:color="auto"/>
        <w:right w:val="none" w:sz="0" w:space="0" w:color="auto"/>
      </w:divBdr>
    </w:div>
    <w:div w:id="860510750">
      <w:bodyDiv w:val="1"/>
      <w:marLeft w:val="0"/>
      <w:marRight w:val="0"/>
      <w:marTop w:val="0"/>
      <w:marBottom w:val="0"/>
      <w:divBdr>
        <w:top w:val="none" w:sz="0" w:space="0" w:color="auto"/>
        <w:left w:val="none" w:sz="0" w:space="0" w:color="auto"/>
        <w:bottom w:val="none" w:sz="0" w:space="0" w:color="auto"/>
        <w:right w:val="none" w:sz="0" w:space="0" w:color="auto"/>
      </w:divBdr>
    </w:div>
    <w:div w:id="1031222373">
      <w:bodyDiv w:val="1"/>
      <w:marLeft w:val="0"/>
      <w:marRight w:val="0"/>
      <w:marTop w:val="0"/>
      <w:marBottom w:val="0"/>
      <w:divBdr>
        <w:top w:val="none" w:sz="0" w:space="0" w:color="auto"/>
        <w:left w:val="none" w:sz="0" w:space="0" w:color="auto"/>
        <w:bottom w:val="none" w:sz="0" w:space="0" w:color="auto"/>
        <w:right w:val="none" w:sz="0" w:space="0" w:color="auto"/>
      </w:divBdr>
    </w:div>
    <w:div w:id="1168137651">
      <w:bodyDiv w:val="1"/>
      <w:marLeft w:val="0"/>
      <w:marRight w:val="0"/>
      <w:marTop w:val="0"/>
      <w:marBottom w:val="0"/>
      <w:divBdr>
        <w:top w:val="none" w:sz="0" w:space="0" w:color="auto"/>
        <w:left w:val="none" w:sz="0" w:space="0" w:color="auto"/>
        <w:bottom w:val="none" w:sz="0" w:space="0" w:color="auto"/>
        <w:right w:val="none" w:sz="0" w:space="0" w:color="auto"/>
      </w:divBdr>
    </w:div>
    <w:div w:id="1291404402">
      <w:bodyDiv w:val="1"/>
      <w:marLeft w:val="0"/>
      <w:marRight w:val="0"/>
      <w:marTop w:val="0"/>
      <w:marBottom w:val="0"/>
      <w:divBdr>
        <w:top w:val="none" w:sz="0" w:space="0" w:color="auto"/>
        <w:left w:val="none" w:sz="0" w:space="0" w:color="auto"/>
        <w:bottom w:val="none" w:sz="0" w:space="0" w:color="auto"/>
        <w:right w:val="none" w:sz="0" w:space="0" w:color="auto"/>
      </w:divBdr>
    </w:div>
    <w:div w:id="1588267404">
      <w:bodyDiv w:val="1"/>
      <w:marLeft w:val="0"/>
      <w:marRight w:val="0"/>
      <w:marTop w:val="0"/>
      <w:marBottom w:val="0"/>
      <w:divBdr>
        <w:top w:val="none" w:sz="0" w:space="0" w:color="auto"/>
        <w:left w:val="none" w:sz="0" w:space="0" w:color="auto"/>
        <w:bottom w:val="none" w:sz="0" w:space="0" w:color="auto"/>
        <w:right w:val="none" w:sz="0" w:space="0" w:color="auto"/>
      </w:divBdr>
    </w:div>
    <w:div w:id="2035037280">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korean"/>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2.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ustomXml" Target="../customXml/item4.xml" Id="rId14" /><Relationship Type="http://schemas.openxmlformats.org/officeDocument/2006/relationships/hyperlink" Target="https://www.boeing.com/principles/diversity-and-inclusion/annual-report/index.page" TargetMode="External" Id="R709eb65aba5f4000" /><Relationship Type="http://schemas.openxmlformats.org/officeDocument/2006/relationships/hyperlink" Target="https://www.pewresearch.org/science/2021/04/01/stem-jobs-see-uneven-progress-in-increasing-gender-racial-and-ethnic-diversity/" TargetMode="External" Id="R752e41330b484707" /><Relationship Type="http://schemas.openxmlformats.org/officeDocument/2006/relationships/hyperlink" Target="https://www.workplace.com/blog/diversity-in-the-workplace" TargetMode="External" Id="R9f4047516d9e45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34D81C5F16B141AC575D840C2A5D41" ma:contentTypeVersion="2" ma:contentTypeDescription="Create a new document." ma:contentTypeScope="" ma:versionID="86a6aee61a3ec09561204c9377ec5689">
  <xsd:schema xmlns:xsd="http://www.w3.org/2001/XMLSchema" xmlns:xs="http://www.w3.org/2001/XMLSchema" xmlns:p="http://schemas.microsoft.com/office/2006/metadata/properties" xmlns:ns2="d1eca4fd-e289-44bd-b9f4-aae5c6d4ff56" targetNamespace="http://schemas.microsoft.com/office/2006/metadata/properties" ma:root="true" ma:fieldsID="3b00a1860c2050eec853e9be899b5e87" ns2:_="">
    <xsd:import namespace="d1eca4fd-e289-44bd-b9f4-aae5c6d4ff5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ca4fd-e289-44bd-b9f4-aae5c6d4f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2896F8-9D24-4772-B79E-98E3E5D1DF7B}"/>
</file>

<file path=customXml/itemProps2.xml><?xml version="1.0" encoding="utf-8"?>
<ds:datastoreItem xmlns:ds="http://schemas.openxmlformats.org/officeDocument/2006/customXml" ds:itemID="{1BED87DC-6E6D-4697-86A3-FA89FC24BE55}">
  <ds:schemaRefs>
    <ds:schemaRef ds:uri="http://schemas.microsoft.com/sharepoint/v3/contenttype/forms"/>
  </ds:schemaRefs>
</ds:datastoreItem>
</file>

<file path=customXml/itemProps3.xml><?xml version="1.0" encoding="utf-8"?>
<ds:datastoreItem xmlns:ds="http://schemas.openxmlformats.org/officeDocument/2006/customXml" ds:itemID="{70225A13-679B-49B6-91CF-CF574066FDFB}">
  <ds:schemaRefs>
    <ds:schemaRef ds:uri="http://schemas.openxmlformats.org/officeDocument/2006/bibliography"/>
  </ds:schemaRefs>
</ds:datastoreItem>
</file>

<file path=customXml/itemProps4.xml><?xml version="1.0" encoding="utf-8"?>
<ds:datastoreItem xmlns:ds="http://schemas.openxmlformats.org/officeDocument/2006/customXml" ds:itemID="{8D57DCAE-B07A-4F0E-B16B-5FB960F80B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None</ap:Manager>
  <ap:Company>www.craigelias.com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STP Action Planning Template</dc:title>
  <dc:subject>Influencing Strategy Planning</dc:subject>
  <dc:creator>Craig Elias - craig@craigelias.com</dc:creator>
  <keywords>Situation, Target, Plan</keywords>
  <lastModifiedBy>Lee, Nam Jun</lastModifiedBy>
  <revision>37</revision>
  <lastPrinted>2000-01-11T02:23:00.0000000Z</lastPrinted>
  <dcterms:created xsi:type="dcterms:W3CDTF">2023-02-13T00:21:00.0000000Z</dcterms:created>
  <dcterms:modified xsi:type="dcterms:W3CDTF">2023-02-15T04:16:16.0218006Z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Craig Elias</vt:lpwstr>
  </property>
  <property fmtid="{D5CDD505-2E9C-101B-9397-08002B2CF9AE}" pid="3" name="ContentTypeId">
    <vt:lpwstr>0x0101006D34D81C5F16B141AC575D840C2A5D41</vt:lpwstr>
  </property>
</Properties>
</file>