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海军陆战师 19248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师总部营 1500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侦察连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联合突击通讯连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陆战团一  3902人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281人（13/1/263）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140人（6/0/184</w:t>
      </w:r>
      <w:r>
        <w:rPr>
          <w:rFonts w:hint="eastAsia"/>
          <w:color w:val="C00000"/>
          <w:lang w:val="en-US" w:eastAsia="zh-CN"/>
        </w:rPr>
        <w:t>根据榴弹炮营编制推测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107毫米迫击炮X12、12.7mm重机X6、火箭筒X4、卡宾枪X104、M1加兰德X62 、勃朗宁手枪 X24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04895" cy="3116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指挥组（连长、副连长、通讯军士、连文书、号手兼传令兵、跑腿X5）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行政组（供给军士、军械军士、摩托军士、炊事军士、厨师X6、卡车司机）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作战组（联络兼&amp;气象官、气象专家、仪器测绘官、测绘军士、汽修工&amp;司机X5、布线员X10、无线电员X6、无线电维修X2、信使X2、电话转接员X2）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前线侦测组一3人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前线侦测组二3人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反坦克连 112人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75mm无X12、M26坦克X5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1123人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12.7mm重机枪X1，祖巴卡X2，M1919A4重机枪X6，M1加兰德X19，7卡宾、1/4吨吉普车X1、3/4吨卡车X1、2.5吨卡车、火箭筒X2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M1加兰德X10，卡宾X3、1/4t吉普X3、2.5t卡车、12.7mm重机枪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M1加兰德X26、1/4t吉普、3/4t弹药车、2.5t卡车X1、1吨拖车X1、火箭筒X2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215人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总计：</w:t>
      </w:r>
      <w:r>
        <w:rPr>
          <w:rFonts w:hint="eastAsia"/>
          <w:color w:val="0000FF"/>
          <w:lang w:val="en-US" w:eastAsia="zh-CN"/>
        </w:rPr>
        <w:t>M1917A1X4、M1919A4X4、75mm无X4、81mm迫击炮X4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3/4吨卡车X1、1/4吨吉普X2、2.5t卡车、12.7mm重机枪X1、卡宾枪X11、M1加兰德X23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104人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机枪组一16（组长，传令兵）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机枪班一（中士）7人</w:t>
      </w:r>
    </w:p>
    <w:p>
      <w:pPr>
        <w:ind w:left="25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1/4吨吉普X2、1/4吨拖车X2、12.7mm重机枪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机枪班二（中士）7人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机枪组二 16人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机枪组三 16人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机枪组四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机枪组五 16人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机枪组五 16人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威利斯吉普X1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迫击炮组20人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7人（排长、军士长、中士、爆破军士、传令兵X3、</w:t>
      </w:r>
      <w:r>
        <w:rPr>
          <w:rFonts w:hint="eastAsia"/>
          <w:color w:val="00B050"/>
          <w:lang w:val="en-US" w:eastAsia="zh-CN"/>
        </w:rPr>
        <w:t>医疗兵X2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M1卡宾枪X2、M1加兰德X5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步兵班一13（班长(卡宾枪)、组长X3、射手X3、副射手X3、步兵X3）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勃朗宁A2轻机枪X3、M1加兰德X6、卡宾枪X4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步兵班二13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步兵班三13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机枪班14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勃朗宁A4轻机枪X3、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步兵排二46人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44人</w:t>
      </w:r>
    </w:p>
    <w:p>
      <w:pPr>
        <w:ind w:left="168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排部9人（排长、军士长，弹药军士、传令兵X2）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机枪分队一13人（队长，传令兵）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队长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机枪班一6人（组长，射手，副射手，弹药手X3）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机枪班二6人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机枪分队二13人（队长，传令兵）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队长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机枪班一6人（组长，射手，副射手，弹药手X3）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机枪班二6人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机枪分队三13人（队长，传令兵）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队长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机枪班一6人（组长，射手，副射手，弹药手X3）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机枪班二6人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无后座力炮分队17（队长、传令兵）</w:t>
      </w:r>
    </w:p>
    <w:p>
      <w:pPr>
        <w:ind w:left="210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无后座力炮班一（组长，射手，副射手，弹药手X2）</w:t>
      </w:r>
    </w:p>
    <w:p>
      <w:pPr>
        <w:ind w:left="210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75mm无后座力炮X1、M1加兰德X1、M1卡宾X2、手枪X2</w:t>
      </w:r>
    </w:p>
    <w:p>
      <w:pPr>
        <w:ind w:left="210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无后座力炮班二</w:t>
      </w:r>
    </w:p>
    <w:p>
      <w:pPr>
        <w:ind w:left="210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225人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225人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1123人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1123人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陆战团二  3902人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陆战团三  3902</w:t>
      </w:r>
      <w:bookmarkStart w:id="0" w:name="_GoBack"/>
      <w:bookmarkEnd w:id="0"/>
      <w:r>
        <w:rPr>
          <w:rFonts w:hint="eastAsia"/>
          <w:color w:val="auto"/>
          <w:u w:val="none"/>
          <w:lang w:val="en-US" w:eastAsia="zh-CN"/>
        </w:rPr>
        <w:t>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2680人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105mm榴弹炮X54、155榴弹炮X18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第一坦克营 677人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37人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指挥作战（营长，副营长、上尉S3、S4、中尉、军士长、文书打字员、信使X2、卡车司机X3、半履带车司机X2）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情报（S2少校、情报军士、译电员X2、地形制图员）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通信（通信官[S3助理]、通信主任（军士）、通信军士、无线电员X5）</w:t>
      </w:r>
    </w:p>
    <w:p>
      <w:pPr>
        <w:bidi w:val="0"/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手枪X8、卡宾枪X16、汤普森冲锋枪X4、1/4吨吉普X4、M39装甲多用途车(AUV)X2、1919A4机枪X1、12.7mm重机枪X1、火箭筒X2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第一组（中尉联络官、车长、司机、炮手、机枪射手）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第二组（车长、司机、炮手、机枪射手）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M26中型坦克X2、M3A1冲锋枪X9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指挥组（连长，军士长、号手、重机枪射手、信使，半履带车司机）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M3A1半履带装甲车X1、1/4吨吉普X1、卡宾枪X4、M3A1冲锋枪X2、1919A4重机枪X1、火箭筒X1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维修组（维修官、上士、军械军士、汽修工X2、火炮技师、坦克技师、无线电维修）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行政组（军士长、供给军士、炊事军士、连文书、厨师X5、卡车司机、跑腿X13）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2.5吨卡车X1、卡宾枪X22、M3A1冲锋枪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营侦查排 21人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排部（中尉、军士长、信使X2、半履带车司机）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侦查班一（侦查中士、卡车司机X2、侦察兵X4）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侦查班一（侦查下士、卡车司机X2、侦察兵X4）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迫击炮班一（上士、下士炮手、助理炮手、弹药手X2、司机）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M3A1半履带装甲车X1、火箭筒X1、81mm迫击炮X1、卡宾枪X4、冲锋枪X1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迫击炮班一（上士、下士炮手、炮手、司机、机枪手）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105mm突击炮X1、拖车X1、M3冲锋枪X5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弹药班（军士、司机、弹药补充兵X3）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M3A1半履带装甲车X1、拖车、卡宾枪X4、M3冲锋枪X1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服务连 119人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营行政人事组6人（人事官、人事军士、营部文书、人事文书、打字员、司机）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2.5吨卡车、1吨拖车、火箭筒X1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坦克连一 122人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指挥组（连长、通信军士、坦克军士X2、联络下士、坦克射手X3、号手、坦克装填手X3、坦克司机X3、坦克机枪手X3）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M26中型坦克X2、105mm突击炮车X1、M3A1冲锋枪X16、卡宾枪X2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行政组（军士长、供给军士、炊事军士、连文书、厨师X3、卡车司机X2、跑腿X11）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2.5吨厨房卡车X2</w:t>
      </w:r>
      <w:r>
        <w:rPr>
          <w:rFonts w:hint="eastAsia"/>
          <w:color w:val="0000FF"/>
          <w:lang w:val="en-US" w:eastAsia="zh-CN"/>
        </w:rPr>
        <w:t>、1吨拖车X2、冲锋枪X1、卡宾枪X18、火箭筒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维修组（维修官、摩托军士、军械军士、火炮技工、坦克技工X3、无线电维修）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坦克四（排军士长、坦克射手、装填手、司机、机枪射手）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第1两栖坦克营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第1两栖装甲车营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第1海岸营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第1勤务营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第1军械营 750人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第1运输营 540人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第17运输营 540人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先锋营 750人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600人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31F61"/>
    <w:rsid w:val="020F02EE"/>
    <w:rsid w:val="02125D56"/>
    <w:rsid w:val="021F14FD"/>
    <w:rsid w:val="02805BBC"/>
    <w:rsid w:val="02C61E3A"/>
    <w:rsid w:val="02E504D9"/>
    <w:rsid w:val="02F33A73"/>
    <w:rsid w:val="02F955FB"/>
    <w:rsid w:val="02FE72EF"/>
    <w:rsid w:val="030F524D"/>
    <w:rsid w:val="031753CF"/>
    <w:rsid w:val="03323B24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3D34BFA"/>
    <w:rsid w:val="041E4659"/>
    <w:rsid w:val="04200007"/>
    <w:rsid w:val="043F1400"/>
    <w:rsid w:val="044648F9"/>
    <w:rsid w:val="04565F15"/>
    <w:rsid w:val="04687559"/>
    <w:rsid w:val="04740B37"/>
    <w:rsid w:val="047A0B9D"/>
    <w:rsid w:val="04BF5A37"/>
    <w:rsid w:val="04C11DB3"/>
    <w:rsid w:val="04C36201"/>
    <w:rsid w:val="04C6724B"/>
    <w:rsid w:val="04CD5489"/>
    <w:rsid w:val="04E14782"/>
    <w:rsid w:val="04F13D23"/>
    <w:rsid w:val="0506170D"/>
    <w:rsid w:val="05361689"/>
    <w:rsid w:val="05647803"/>
    <w:rsid w:val="0571029C"/>
    <w:rsid w:val="059D0056"/>
    <w:rsid w:val="05A3517B"/>
    <w:rsid w:val="05C2181B"/>
    <w:rsid w:val="05E80E63"/>
    <w:rsid w:val="05EE4F48"/>
    <w:rsid w:val="060408ED"/>
    <w:rsid w:val="06047343"/>
    <w:rsid w:val="063C0E31"/>
    <w:rsid w:val="063F23E1"/>
    <w:rsid w:val="065E696E"/>
    <w:rsid w:val="06644D1D"/>
    <w:rsid w:val="06650B63"/>
    <w:rsid w:val="06704CB3"/>
    <w:rsid w:val="067629A9"/>
    <w:rsid w:val="06805049"/>
    <w:rsid w:val="068B5627"/>
    <w:rsid w:val="06941985"/>
    <w:rsid w:val="069B2328"/>
    <w:rsid w:val="069B2503"/>
    <w:rsid w:val="06A12C12"/>
    <w:rsid w:val="06AE476B"/>
    <w:rsid w:val="06B16A81"/>
    <w:rsid w:val="06BB2083"/>
    <w:rsid w:val="06BB3983"/>
    <w:rsid w:val="06BB4F2E"/>
    <w:rsid w:val="06DB12DA"/>
    <w:rsid w:val="07031D46"/>
    <w:rsid w:val="07457D10"/>
    <w:rsid w:val="074E4DF9"/>
    <w:rsid w:val="07561FD8"/>
    <w:rsid w:val="075F7042"/>
    <w:rsid w:val="075F7C0A"/>
    <w:rsid w:val="07722EA4"/>
    <w:rsid w:val="077629B8"/>
    <w:rsid w:val="07A147BB"/>
    <w:rsid w:val="07C4455C"/>
    <w:rsid w:val="07E40EBD"/>
    <w:rsid w:val="07E97D22"/>
    <w:rsid w:val="07EF7219"/>
    <w:rsid w:val="081516F6"/>
    <w:rsid w:val="082C2C62"/>
    <w:rsid w:val="08403134"/>
    <w:rsid w:val="08596967"/>
    <w:rsid w:val="085C4A24"/>
    <w:rsid w:val="08667BC2"/>
    <w:rsid w:val="0875508E"/>
    <w:rsid w:val="087959E8"/>
    <w:rsid w:val="087F356B"/>
    <w:rsid w:val="08851EF1"/>
    <w:rsid w:val="088602BA"/>
    <w:rsid w:val="088D657E"/>
    <w:rsid w:val="08936F94"/>
    <w:rsid w:val="08B1511D"/>
    <w:rsid w:val="08D1243D"/>
    <w:rsid w:val="08D51769"/>
    <w:rsid w:val="090543C9"/>
    <w:rsid w:val="090A20FE"/>
    <w:rsid w:val="092E6CC0"/>
    <w:rsid w:val="09674A85"/>
    <w:rsid w:val="09921752"/>
    <w:rsid w:val="09A91B05"/>
    <w:rsid w:val="09D01E85"/>
    <w:rsid w:val="09D672C9"/>
    <w:rsid w:val="09DA6A94"/>
    <w:rsid w:val="09DD6A9D"/>
    <w:rsid w:val="09FC06D7"/>
    <w:rsid w:val="0A40746F"/>
    <w:rsid w:val="0A4B7D36"/>
    <w:rsid w:val="0A592E6F"/>
    <w:rsid w:val="0A653830"/>
    <w:rsid w:val="0A786B4C"/>
    <w:rsid w:val="0A7C61D0"/>
    <w:rsid w:val="0A90080D"/>
    <w:rsid w:val="0AB60414"/>
    <w:rsid w:val="0AE15DBC"/>
    <w:rsid w:val="0B2558B3"/>
    <w:rsid w:val="0B2A66E5"/>
    <w:rsid w:val="0B3D3B63"/>
    <w:rsid w:val="0B4D04B1"/>
    <w:rsid w:val="0B4F1F35"/>
    <w:rsid w:val="0B5C6EAA"/>
    <w:rsid w:val="0B7E6A6B"/>
    <w:rsid w:val="0B846E78"/>
    <w:rsid w:val="0B8B7744"/>
    <w:rsid w:val="0B93435C"/>
    <w:rsid w:val="0BAD49D8"/>
    <w:rsid w:val="0BB32A51"/>
    <w:rsid w:val="0BBE0104"/>
    <w:rsid w:val="0C0B17D3"/>
    <w:rsid w:val="0C1A66AD"/>
    <w:rsid w:val="0C210C8C"/>
    <w:rsid w:val="0C2607E6"/>
    <w:rsid w:val="0C2975F0"/>
    <w:rsid w:val="0C3F5522"/>
    <w:rsid w:val="0C512BDA"/>
    <w:rsid w:val="0C5F2A02"/>
    <w:rsid w:val="0C7A59F4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59376A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805081"/>
    <w:rsid w:val="0FA20A9E"/>
    <w:rsid w:val="0FA333D5"/>
    <w:rsid w:val="100B0D0F"/>
    <w:rsid w:val="100F75E2"/>
    <w:rsid w:val="102A0373"/>
    <w:rsid w:val="102A2A1F"/>
    <w:rsid w:val="10721E36"/>
    <w:rsid w:val="10A77CA7"/>
    <w:rsid w:val="10B91F9E"/>
    <w:rsid w:val="10CF41C9"/>
    <w:rsid w:val="11006CF7"/>
    <w:rsid w:val="11020B7D"/>
    <w:rsid w:val="110620F3"/>
    <w:rsid w:val="110D0CF1"/>
    <w:rsid w:val="11193FBB"/>
    <w:rsid w:val="112C5A0A"/>
    <w:rsid w:val="116E3248"/>
    <w:rsid w:val="11AE6FC1"/>
    <w:rsid w:val="11F13DFE"/>
    <w:rsid w:val="11F67FAD"/>
    <w:rsid w:val="11FD2B69"/>
    <w:rsid w:val="122D2F62"/>
    <w:rsid w:val="12444EE3"/>
    <w:rsid w:val="124E5F1E"/>
    <w:rsid w:val="126104A5"/>
    <w:rsid w:val="12793C16"/>
    <w:rsid w:val="127B77CA"/>
    <w:rsid w:val="12866629"/>
    <w:rsid w:val="129672E5"/>
    <w:rsid w:val="12B26A9F"/>
    <w:rsid w:val="12C86432"/>
    <w:rsid w:val="12E42F2F"/>
    <w:rsid w:val="12FB22D9"/>
    <w:rsid w:val="13030F72"/>
    <w:rsid w:val="13227A4B"/>
    <w:rsid w:val="13264D52"/>
    <w:rsid w:val="134F7BD1"/>
    <w:rsid w:val="136743F4"/>
    <w:rsid w:val="13901C58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5137D20"/>
    <w:rsid w:val="152737B2"/>
    <w:rsid w:val="153D4E78"/>
    <w:rsid w:val="156C4058"/>
    <w:rsid w:val="1573354D"/>
    <w:rsid w:val="158220ED"/>
    <w:rsid w:val="15896FC7"/>
    <w:rsid w:val="159D1480"/>
    <w:rsid w:val="15A40B8E"/>
    <w:rsid w:val="15C0628C"/>
    <w:rsid w:val="15E25101"/>
    <w:rsid w:val="16197E25"/>
    <w:rsid w:val="163113CB"/>
    <w:rsid w:val="16AD43DF"/>
    <w:rsid w:val="16BF0838"/>
    <w:rsid w:val="16E9083E"/>
    <w:rsid w:val="16FE2244"/>
    <w:rsid w:val="171E41E5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106CBB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185E5C"/>
    <w:rsid w:val="1A337EA3"/>
    <w:rsid w:val="1A53410F"/>
    <w:rsid w:val="1A5363BF"/>
    <w:rsid w:val="1A6B2252"/>
    <w:rsid w:val="1A7F0457"/>
    <w:rsid w:val="1A8B0B5C"/>
    <w:rsid w:val="1AD15C28"/>
    <w:rsid w:val="1ADD5E6C"/>
    <w:rsid w:val="1B1A22C4"/>
    <w:rsid w:val="1B415273"/>
    <w:rsid w:val="1B7165CF"/>
    <w:rsid w:val="1B7C09E9"/>
    <w:rsid w:val="1BA6530C"/>
    <w:rsid w:val="1BBC052A"/>
    <w:rsid w:val="1BC41A2B"/>
    <w:rsid w:val="1BDB2380"/>
    <w:rsid w:val="1BE17DA5"/>
    <w:rsid w:val="1C546E27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112588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BC2A22"/>
    <w:rsid w:val="1EC34C0E"/>
    <w:rsid w:val="1ECA5FEF"/>
    <w:rsid w:val="1ED20FFB"/>
    <w:rsid w:val="1EDF0DCA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366A89"/>
    <w:rsid w:val="2256345A"/>
    <w:rsid w:val="22B83B75"/>
    <w:rsid w:val="22BF52ED"/>
    <w:rsid w:val="22EB3926"/>
    <w:rsid w:val="23574189"/>
    <w:rsid w:val="237C5BE4"/>
    <w:rsid w:val="23860D6E"/>
    <w:rsid w:val="238626BC"/>
    <w:rsid w:val="238B6467"/>
    <w:rsid w:val="23A557CB"/>
    <w:rsid w:val="23B976B1"/>
    <w:rsid w:val="23BF76B1"/>
    <w:rsid w:val="23EF4FDA"/>
    <w:rsid w:val="23F72454"/>
    <w:rsid w:val="243E5622"/>
    <w:rsid w:val="243F5B4F"/>
    <w:rsid w:val="24725D1D"/>
    <w:rsid w:val="24981D6B"/>
    <w:rsid w:val="24C20DA2"/>
    <w:rsid w:val="24C71C33"/>
    <w:rsid w:val="24CE0326"/>
    <w:rsid w:val="24DC02E5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9237F7"/>
    <w:rsid w:val="26B34EA8"/>
    <w:rsid w:val="26C13391"/>
    <w:rsid w:val="26EC0F1C"/>
    <w:rsid w:val="26F72CAD"/>
    <w:rsid w:val="270E6011"/>
    <w:rsid w:val="272464F0"/>
    <w:rsid w:val="276534D9"/>
    <w:rsid w:val="27787272"/>
    <w:rsid w:val="278E64DB"/>
    <w:rsid w:val="280177CC"/>
    <w:rsid w:val="282D62FB"/>
    <w:rsid w:val="28393BF5"/>
    <w:rsid w:val="28473E57"/>
    <w:rsid w:val="28897B1C"/>
    <w:rsid w:val="28912523"/>
    <w:rsid w:val="28AA2029"/>
    <w:rsid w:val="28AC4506"/>
    <w:rsid w:val="29051014"/>
    <w:rsid w:val="290C1BAE"/>
    <w:rsid w:val="29316222"/>
    <w:rsid w:val="293A233A"/>
    <w:rsid w:val="29413343"/>
    <w:rsid w:val="296E5E7A"/>
    <w:rsid w:val="297D03DB"/>
    <w:rsid w:val="29827B26"/>
    <w:rsid w:val="298F48A9"/>
    <w:rsid w:val="299530C4"/>
    <w:rsid w:val="29A13621"/>
    <w:rsid w:val="29C22801"/>
    <w:rsid w:val="29F11912"/>
    <w:rsid w:val="29FD0F29"/>
    <w:rsid w:val="2A043B0C"/>
    <w:rsid w:val="2A2E72C1"/>
    <w:rsid w:val="2A377D5A"/>
    <w:rsid w:val="2A3E0004"/>
    <w:rsid w:val="2A602980"/>
    <w:rsid w:val="2A737A4F"/>
    <w:rsid w:val="2A951C45"/>
    <w:rsid w:val="2AFE6795"/>
    <w:rsid w:val="2B0B4F7B"/>
    <w:rsid w:val="2B25607A"/>
    <w:rsid w:val="2B282898"/>
    <w:rsid w:val="2B440729"/>
    <w:rsid w:val="2B6264D4"/>
    <w:rsid w:val="2B704774"/>
    <w:rsid w:val="2B944046"/>
    <w:rsid w:val="2BA4354B"/>
    <w:rsid w:val="2BB177CA"/>
    <w:rsid w:val="2BC15FB1"/>
    <w:rsid w:val="2BDC1828"/>
    <w:rsid w:val="2BE007B3"/>
    <w:rsid w:val="2BE367C9"/>
    <w:rsid w:val="2C024F43"/>
    <w:rsid w:val="2C151C6A"/>
    <w:rsid w:val="2C240984"/>
    <w:rsid w:val="2C275D77"/>
    <w:rsid w:val="2C4621B6"/>
    <w:rsid w:val="2CC34063"/>
    <w:rsid w:val="2CE045F5"/>
    <w:rsid w:val="2CFF0AEA"/>
    <w:rsid w:val="2D23037D"/>
    <w:rsid w:val="2D2A05D6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9203FE"/>
    <w:rsid w:val="2EE1301F"/>
    <w:rsid w:val="2F0C4B11"/>
    <w:rsid w:val="2F3802FC"/>
    <w:rsid w:val="2F891B90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BD0157"/>
    <w:rsid w:val="30C4439F"/>
    <w:rsid w:val="30E440BC"/>
    <w:rsid w:val="30F837C8"/>
    <w:rsid w:val="31384782"/>
    <w:rsid w:val="313A74C0"/>
    <w:rsid w:val="31574310"/>
    <w:rsid w:val="317E1127"/>
    <w:rsid w:val="31A71047"/>
    <w:rsid w:val="31E350F8"/>
    <w:rsid w:val="320919EA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71AB5"/>
    <w:rsid w:val="35667BDF"/>
    <w:rsid w:val="356B4B90"/>
    <w:rsid w:val="358B3B6F"/>
    <w:rsid w:val="35D5476E"/>
    <w:rsid w:val="35EA3E2B"/>
    <w:rsid w:val="3600751F"/>
    <w:rsid w:val="361A5145"/>
    <w:rsid w:val="36383AD0"/>
    <w:rsid w:val="366A6C87"/>
    <w:rsid w:val="36770C54"/>
    <w:rsid w:val="36800277"/>
    <w:rsid w:val="36B12A71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3D781C"/>
    <w:rsid w:val="38952153"/>
    <w:rsid w:val="389A20E1"/>
    <w:rsid w:val="389F4786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26621F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C067E6D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8309EF"/>
    <w:rsid w:val="3D89757B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CA46DE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4F7C08"/>
    <w:rsid w:val="40977A4E"/>
    <w:rsid w:val="40B72963"/>
    <w:rsid w:val="40B87981"/>
    <w:rsid w:val="40C02AA7"/>
    <w:rsid w:val="40C068AE"/>
    <w:rsid w:val="40CD0DA5"/>
    <w:rsid w:val="40DE57BF"/>
    <w:rsid w:val="40F27389"/>
    <w:rsid w:val="413316A2"/>
    <w:rsid w:val="413F68FF"/>
    <w:rsid w:val="4144648B"/>
    <w:rsid w:val="417D3863"/>
    <w:rsid w:val="41910807"/>
    <w:rsid w:val="419B2472"/>
    <w:rsid w:val="41DC5187"/>
    <w:rsid w:val="4228525C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2FE3C2B"/>
    <w:rsid w:val="435B5A00"/>
    <w:rsid w:val="43730883"/>
    <w:rsid w:val="437A3029"/>
    <w:rsid w:val="43AD19E7"/>
    <w:rsid w:val="43CD6107"/>
    <w:rsid w:val="43F62C8B"/>
    <w:rsid w:val="43FF6666"/>
    <w:rsid w:val="44312A7E"/>
    <w:rsid w:val="44566863"/>
    <w:rsid w:val="446E2A5E"/>
    <w:rsid w:val="44883EF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1C7BB5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7069A8"/>
    <w:rsid w:val="478B3A30"/>
    <w:rsid w:val="47975F91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2B37F3"/>
    <w:rsid w:val="4A457253"/>
    <w:rsid w:val="4A55569C"/>
    <w:rsid w:val="4A620E61"/>
    <w:rsid w:val="4A926C1F"/>
    <w:rsid w:val="4A9E7DB1"/>
    <w:rsid w:val="4AA3562C"/>
    <w:rsid w:val="4AA77F59"/>
    <w:rsid w:val="4AC16CA1"/>
    <w:rsid w:val="4AC36F54"/>
    <w:rsid w:val="4AD974F3"/>
    <w:rsid w:val="4AF91FBF"/>
    <w:rsid w:val="4B087EAB"/>
    <w:rsid w:val="4B4E379C"/>
    <w:rsid w:val="4B516AA9"/>
    <w:rsid w:val="4B5978AC"/>
    <w:rsid w:val="4B646A8E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074703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CFD5C34"/>
    <w:rsid w:val="4D5F6FED"/>
    <w:rsid w:val="4D7D2227"/>
    <w:rsid w:val="4D816400"/>
    <w:rsid w:val="4D930126"/>
    <w:rsid w:val="4DC06B59"/>
    <w:rsid w:val="4E0B47A4"/>
    <w:rsid w:val="4E3E41DF"/>
    <w:rsid w:val="4E4C3596"/>
    <w:rsid w:val="4E775E5C"/>
    <w:rsid w:val="4E7E5137"/>
    <w:rsid w:val="4E8A7825"/>
    <w:rsid w:val="4E9D1784"/>
    <w:rsid w:val="4EAD3525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283BFC"/>
    <w:rsid w:val="50306AD6"/>
    <w:rsid w:val="503F1CAC"/>
    <w:rsid w:val="506252CA"/>
    <w:rsid w:val="50861739"/>
    <w:rsid w:val="508F74BB"/>
    <w:rsid w:val="509822E8"/>
    <w:rsid w:val="50C355B5"/>
    <w:rsid w:val="50C4658D"/>
    <w:rsid w:val="50E73E02"/>
    <w:rsid w:val="50EC41A2"/>
    <w:rsid w:val="50F817F8"/>
    <w:rsid w:val="513B7B33"/>
    <w:rsid w:val="514C4E14"/>
    <w:rsid w:val="514F4542"/>
    <w:rsid w:val="5173787F"/>
    <w:rsid w:val="51A355F8"/>
    <w:rsid w:val="51A56F54"/>
    <w:rsid w:val="51A77E1C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A92F39"/>
    <w:rsid w:val="53B44323"/>
    <w:rsid w:val="53BC7B16"/>
    <w:rsid w:val="53BE227E"/>
    <w:rsid w:val="53D3474A"/>
    <w:rsid w:val="53DD4FB3"/>
    <w:rsid w:val="53E06CEB"/>
    <w:rsid w:val="54011311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7266CE"/>
    <w:rsid w:val="55865CDE"/>
    <w:rsid w:val="558A4236"/>
    <w:rsid w:val="558B07D0"/>
    <w:rsid w:val="559100B3"/>
    <w:rsid w:val="559D5533"/>
    <w:rsid w:val="55AB5D19"/>
    <w:rsid w:val="55B3767A"/>
    <w:rsid w:val="55BE5704"/>
    <w:rsid w:val="55C7206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322F93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7A0A2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9FD6282"/>
    <w:rsid w:val="5A0C1499"/>
    <w:rsid w:val="5A1E798D"/>
    <w:rsid w:val="5A466298"/>
    <w:rsid w:val="5A7A71A3"/>
    <w:rsid w:val="5AD7099F"/>
    <w:rsid w:val="5AEF31A3"/>
    <w:rsid w:val="5B0344F5"/>
    <w:rsid w:val="5B166DDE"/>
    <w:rsid w:val="5B3623EE"/>
    <w:rsid w:val="5B7E0518"/>
    <w:rsid w:val="5BA346FC"/>
    <w:rsid w:val="5BC10C65"/>
    <w:rsid w:val="5BFA28AD"/>
    <w:rsid w:val="5C090031"/>
    <w:rsid w:val="5C1C6AC8"/>
    <w:rsid w:val="5C34369C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E41E7B"/>
    <w:rsid w:val="5EF112C7"/>
    <w:rsid w:val="5EF83F77"/>
    <w:rsid w:val="5F116422"/>
    <w:rsid w:val="5F1E755F"/>
    <w:rsid w:val="5F667F53"/>
    <w:rsid w:val="5F7045FC"/>
    <w:rsid w:val="5F8653AC"/>
    <w:rsid w:val="5FA9660C"/>
    <w:rsid w:val="5FB833DA"/>
    <w:rsid w:val="5FDA72B4"/>
    <w:rsid w:val="601A4E30"/>
    <w:rsid w:val="602322D9"/>
    <w:rsid w:val="60AD7F25"/>
    <w:rsid w:val="60B2316C"/>
    <w:rsid w:val="60D6351B"/>
    <w:rsid w:val="61234132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44338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D20C79"/>
    <w:rsid w:val="63E67687"/>
    <w:rsid w:val="63ED6AF4"/>
    <w:rsid w:val="63FE27B2"/>
    <w:rsid w:val="64070B8D"/>
    <w:rsid w:val="640A4304"/>
    <w:rsid w:val="644443FB"/>
    <w:rsid w:val="644C373A"/>
    <w:rsid w:val="647D1BB9"/>
    <w:rsid w:val="648913BF"/>
    <w:rsid w:val="64F01353"/>
    <w:rsid w:val="650D22FD"/>
    <w:rsid w:val="650E1FD0"/>
    <w:rsid w:val="65160A34"/>
    <w:rsid w:val="6517573B"/>
    <w:rsid w:val="651F673F"/>
    <w:rsid w:val="65220396"/>
    <w:rsid w:val="652F6D58"/>
    <w:rsid w:val="652F6DCD"/>
    <w:rsid w:val="65433DBA"/>
    <w:rsid w:val="65637D82"/>
    <w:rsid w:val="657D3DB3"/>
    <w:rsid w:val="658D06FB"/>
    <w:rsid w:val="65950FC9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4062E1"/>
    <w:rsid w:val="67426B61"/>
    <w:rsid w:val="67575C90"/>
    <w:rsid w:val="677B17DB"/>
    <w:rsid w:val="678664B6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E80164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AD25AE7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5B6C1D"/>
    <w:rsid w:val="6D790CEF"/>
    <w:rsid w:val="6D8220EC"/>
    <w:rsid w:val="6D874343"/>
    <w:rsid w:val="6D9736A3"/>
    <w:rsid w:val="6D985892"/>
    <w:rsid w:val="6D9D6113"/>
    <w:rsid w:val="6DB8248D"/>
    <w:rsid w:val="6DBC730F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9C573F"/>
    <w:rsid w:val="6EC56D43"/>
    <w:rsid w:val="6EC83ED6"/>
    <w:rsid w:val="6ED81ADA"/>
    <w:rsid w:val="6F0A0096"/>
    <w:rsid w:val="6F37432D"/>
    <w:rsid w:val="6F387654"/>
    <w:rsid w:val="6F5D0425"/>
    <w:rsid w:val="6F632EE6"/>
    <w:rsid w:val="6F6937CC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4F71E6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BC4AF8"/>
    <w:rsid w:val="72CE303D"/>
    <w:rsid w:val="72EF7735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4F82FA3"/>
    <w:rsid w:val="7501379D"/>
    <w:rsid w:val="750D36D2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EE4BA2"/>
    <w:rsid w:val="75FE1E45"/>
    <w:rsid w:val="75FF3A90"/>
    <w:rsid w:val="761F54AF"/>
    <w:rsid w:val="76395D46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373718"/>
    <w:rsid w:val="7846369E"/>
    <w:rsid w:val="78537D34"/>
    <w:rsid w:val="787E1ED7"/>
    <w:rsid w:val="788A50AB"/>
    <w:rsid w:val="78991571"/>
    <w:rsid w:val="789B1B44"/>
    <w:rsid w:val="78A84CE1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A8349F"/>
    <w:rsid w:val="79BB2F31"/>
    <w:rsid w:val="79C059AD"/>
    <w:rsid w:val="79C11E21"/>
    <w:rsid w:val="79CA2868"/>
    <w:rsid w:val="79D4552F"/>
    <w:rsid w:val="79F115C5"/>
    <w:rsid w:val="79FA60A6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3E36DA"/>
    <w:rsid w:val="7B8E35B3"/>
    <w:rsid w:val="7BA53448"/>
    <w:rsid w:val="7BB44E33"/>
    <w:rsid w:val="7BDD748F"/>
    <w:rsid w:val="7BFD2EB2"/>
    <w:rsid w:val="7C161FEF"/>
    <w:rsid w:val="7C1D0FC7"/>
    <w:rsid w:val="7C3973E7"/>
    <w:rsid w:val="7C3A0565"/>
    <w:rsid w:val="7C460FDB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32DC8"/>
    <w:rsid w:val="7D8C3B85"/>
    <w:rsid w:val="7DA360C3"/>
    <w:rsid w:val="7DF80271"/>
    <w:rsid w:val="7E042898"/>
    <w:rsid w:val="7E737404"/>
    <w:rsid w:val="7E9D7DCE"/>
    <w:rsid w:val="7EB00E5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11974</Words>
  <Characters>14490</Characters>
  <Lines>0</Lines>
  <Paragraphs>0</Paragraphs>
  <TotalTime>43</TotalTime>
  <ScaleCrop>false</ScaleCrop>
  <LinksUpToDate>false</LinksUpToDate>
  <CharactersWithSpaces>14742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2024-07-16T05:53:23Z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EF0303DD9AE7462F8512DC2BB243749A</vt:lpwstr>
  </property>
</Properties>
</file>