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695" w:rsidRDefault="00CE232B" w:rsidP="00CE232B">
      <w:pPr>
        <w:jc w:val="center"/>
        <w:rPr>
          <w:rFonts w:ascii="Arial" w:hAnsi="Arial" w:cs="Arial"/>
          <w:sz w:val="24"/>
          <w:szCs w:val="24"/>
          <w:u w:val="single"/>
        </w:rPr>
      </w:pPr>
      <w:r w:rsidRPr="000C179D">
        <w:rPr>
          <w:rFonts w:ascii="Arial" w:hAnsi="Arial" w:cs="Arial"/>
          <w:sz w:val="24"/>
          <w:szCs w:val="24"/>
          <w:u w:val="single"/>
        </w:rPr>
        <w:t>Инструкция для отдела РЕГИСТРАТУРА</w:t>
      </w:r>
    </w:p>
    <w:p w:rsidR="00A96651" w:rsidRDefault="00A96651" w:rsidP="00A96651">
      <w:pPr>
        <w:rPr>
          <w:rFonts w:ascii="Arial" w:hAnsi="Arial" w:cs="Arial"/>
          <w:sz w:val="24"/>
          <w:szCs w:val="24"/>
        </w:rPr>
      </w:pPr>
      <w:r w:rsidRPr="00A96651">
        <w:rPr>
          <w:rFonts w:ascii="Arial" w:hAnsi="Arial" w:cs="Arial"/>
          <w:sz w:val="24"/>
          <w:szCs w:val="24"/>
        </w:rPr>
        <w:t>Содержание</w:t>
      </w:r>
    </w:p>
    <w:bookmarkStart w:id="0" w:name="_1._Поиск_и"/>
    <w:bookmarkEnd w:id="0"/>
    <w:p w:rsidR="00A96651" w:rsidRPr="00693E1A" w:rsidRDefault="007B34E8" w:rsidP="00FC184C">
      <w:pPr>
        <w:pStyle w:val="a5"/>
        <w:numPr>
          <w:ilvl w:val="0"/>
          <w:numId w:val="10"/>
        </w:numPr>
      </w:pPr>
      <w:r>
        <w:fldChar w:fldCharType="begin"/>
      </w:r>
      <w:r>
        <w:instrText xml:space="preserve"> HYPERLINK  \l "_Поиск_и_создание" </w:instrText>
      </w:r>
      <w:r>
        <w:fldChar w:fldCharType="separate"/>
      </w:r>
      <w:r w:rsidR="00693E1A" w:rsidRPr="007B34E8">
        <w:rPr>
          <w:rStyle w:val="a6"/>
        </w:rPr>
        <w:t>Поиск и создание пациента и медицинской карты</w:t>
      </w:r>
      <w:r>
        <w:fldChar w:fldCharType="end"/>
      </w:r>
    </w:p>
    <w:p w:rsidR="00693E1A" w:rsidRPr="00FC184C" w:rsidRDefault="007B34E8" w:rsidP="00FC184C">
      <w:pPr>
        <w:pStyle w:val="a5"/>
        <w:numPr>
          <w:ilvl w:val="1"/>
          <w:numId w:val="10"/>
        </w:numPr>
        <w:spacing w:after="0" w:line="240" w:lineRule="auto"/>
        <w:rPr>
          <w:rFonts w:ascii="Arial" w:hAnsi="Arial" w:cs="Arial"/>
          <w:sz w:val="20"/>
          <w:szCs w:val="20"/>
        </w:rPr>
      </w:pPr>
      <w:hyperlink w:anchor="_Поиск_пациента" w:history="1">
        <w:r w:rsidR="00693E1A" w:rsidRPr="007B34E8">
          <w:rPr>
            <w:rStyle w:val="a6"/>
            <w:rFonts w:ascii="Arial" w:hAnsi="Arial" w:cs="Arial"/>
            <w:sz w:val="20"/>
            <w:szCs w:val="20"/>
          </w:rPr>
          <w:t>Поиск пациента</w:t>
        </w:r>
      </w:hyperlink>
    </w:p>
    <w:p w:rsidR="00693E1A" w:rsidRPr="00FC184C" w:rsidRDefault="007B34E8" w:rsidP="00FC184C">
      <w:pPr>
        <w:pStyle w:val="a5"/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</w:pPr>
      <w:hyperlink w:anchor="_Создание_нового_пациента" w:history="1">
        <w:r w:rsidR="00693E1A" w:rsidRPr="007B34E8">
          <w:rPr>
            <w:rStyle w:val="a6"/>
            <w:rFonts w:ascii="Arial" w:eastAsia="Times New Roman" w:hAnsi="Arial" w:cs="Arial"/>
            <w:bCs/>
            <w:sz w:val="20"/>
            <w:szCs w:val="20"/>
            <w:lang w:eastAsia="ru-RU"/>
          </w:rPr>
          <w:t>Создание нового пациента</w:t>
        </w:r>
      </w:hyperlink>
    </w:p>
    <w:p w:rsidR="00693E1A" w:rsidRPr="00FC184C" w:rsidRDefault="007B34E8" w:rsidP="00FC184C">
      <w:pPr>
        <w:pStyle w:val="a5"/>
        <w:numPr>
          <w:ilvl w:val="1"/>
          <w:numId w:val="10"/>
        </w:numPr>
        <w:spacing w:after="0" w:line="240" w:lineRule="auto"/>
        <w:outlineLvl w:val="1"/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</w:pPr>
      <w:hyperlink w:anchor="_Редактирование_данных_пациента" w:history="1">
        <w:r w:rsidR="00693E1A" w:rsidRPr="007B34E8">
          <w:rPr>
            <w:rStyle w:val="a6"/>
            <w:rFonts w:ascii="Arial" w:eastAsia="Times New Roman" w:hAnsi="Arial" w:cs="Arial"/>
            <w:bCs/>
            <w:sz w:val="20"/>
            <w:szCs w:val="20"/>
            <w:lang w:eastAsia="ru-RU"/>
          </w:rPr>
          <w:t>Редактирование данных пациента</w:t>
        </w:r>
      </w:hyperlink>
    </w:p>
    <w:p w:rsidR="00824ACF" w:rsidRPr="007B34E8" w:rsidRDefault="007B34E8" w:rsidP="00824ACF">
      <w:pPr>
        <w:pStyle w:val="a5"/>
        <w:numPr>
          <w:ilvl w:val="1"/>
          <w:numId w:val="10"/>
        </w:numPr>
        <w:spacing w:after="0" w:line="240" w:lineRule="auto"/>
        <w:outlineLvl w:val="1"/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</w:pPr>
      <w:hyperlink w:anchor="_Объединение_пациентов" w:history="1">
        <w:r w:rsidR="00FC184C" w:rsidRPr="007B34E8">
          <w:rPr>
            <w:rStyle w:val="a6"/>
            <w:rFonts w:ascii="Arial" w:eastAsia="Times New Roman" w:hAnsi="Arial" w:cs="Arial"/>
            <w:bCs/>
            <w:sz w:val="20"/>
            <w:szCs w:val="20"/>
            <w:lang w:eastAsia="ru-RU"/>
          </w:rPr>
          <w:t>Объединение</w:t>
        </w:r>
        <w:r w:rsidR="00FC184C" w:rsidRPr="007B34E8">
          <w:rPr>
            <w:rStyle w:val="a6"/>
            <w:rFonts w:ascii="Arial" w:eastAsia="Times New Roman" w:hAnsi="Arial" w:cs="Arial"/>
            <w:b/>
            <w:bCs/>
            <w:sz w:val="20"/>
            <w:szCs w:val="20"/>
            <w:lang w:eastAsia="ru-RU"/>
          </w:rPr>
          <w:t xml:space="preserve"> </w:t>
        </w:r>
        <w:r w:rsidR="00FC184C" w:rsidRPr="007B34E8">
          <w:rPr>
            <w:rStyle w:val="a6"/>
            <w:rFonts w:ascii="Arial" w:eastAsia="Times New Roman" w:hAnsi="Arial" w:cs="Arial"/>
            <w:bCs/>
            <w:sz w:val="20"/>
            <w:szCs w:val="20"/>
            <w:lang w:eastAsia="ru-RU"/>
          </w:rPr>
          <w:t>пациентов</w:t>
        </w:r>
      </w:hyperlink>
    </w:p>
    <w:p w:rsidR="00824ACF" w:rsidRDefault="007B34E8" w:rsidP="007B34E8">
      <w:pPr>
        <w:pStyle w:val="2"/>
        <w:numPr>
          <w:ilvl w:val="0"/>
          <w:numId w:val="10"/>
        </w:numPr>
        <w:rPr>
          <w:rFonts w:ascii="Arial" w:hAnsi="Arial" w:cs="Arial"/>
          <w:b w:val="0"/>
          <w:sz w:val="24"/>
          <w:szCs w:val="24"/>
        </w:rPr>
      </w:pPr>
      <w:hyperlink w:anchor="_Регистрация_телефонных_звонков" w:history="1">
        <w:r w:rsidRPr="007B34E8">
          <w:rPr>
            <w:rStyle w:val="a6"/>
            <w:rFonts w:ascii="Arial" w:hAnsi="Arial" w:cs="Arial"/>
            <w:b w:val="0"/>
            <w:sz w:val="24"/>
            <w:szCs w:val="24"/>
          </w:rPr>
          <w:t>Регистрация теле</w:t>
        </w:r>
        <w:r w:rsidRPr="007B34E8">
          <w:rPr>
            <w:rStyle w:val="a6"/>
            <w:rFonts w:ascii="Arial" w:hAnsi="Arial" w:cs="Arial"/>
            <w:b w:val="0"/>
            <w:sz w:val="24"/>
            <w:szCs w:val="24"/>
          </w:rPr>
          <w:t>фонных звонков</w:t>
        </w:r>
      </w:hyperlink>
    </w:p>
    <w:p w:rsidR="0083765E" w:rsidRPr="0083765E" w:rsidRDefault="0083765E" w:rsidP="007B34E8">
      <w:pPr>
        <w:pStyle w:val="a5"/>
        <w:numPr>
          <w:ilvl w:val="0"/>
          <w:numId w:val="10"/>
        </w:numPr>
        <w:rPr>
          <w:rFonts w:ascii="Arial" w:eastAsia="Times New Roman" w:hAnsi="Arial" w:cs="Arial"/>
          <w:bCs/>
          <w:sz w:val="24"/>
          <w:szCs w:val="24"/>
          <w:lang w:eastAsia="ru-RU"/>
        </w:rPr>
      </w:pPr>
      <w:hyperlink w:anchor="_Формирование_нового_заказа" w:history="1">
        <w:r w:rsidRPr="0083765E">
          <w:rPr>
            <w:rStyle w:val="a6"/>
            <w:rFonts w:ascii="Arial" w:eastAsia="Times New Roman" w:hAnsi="Arial" w:cs="Arial"/>
            <w:bCs/>
            <w:sz w:val="24"/>
            <w:szCs w:val="24"/>
            <w:lang w:eastAsia="ru-RU"/>
          </w:rPr>
          <w:t>Формирование нового заказа</w:t>
        </w:r>
      </w:hyperlink>
    </w:p>
    <w:p w:rsidR="00824ACF" w:rsidRDefault="00824ACF" w:rsidP="00824ACF">
      <w:pPr>
        <w:spacing w:after="0" w:line="240" w:lineRule="auto"/>
        <w:outlineLvl w:val="1"/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</w:pPr>
    </w:p>
    <w:p w:rsidR="00824ACF" w:rsidRDefault="00824ACF" w:rsidP="00824ACF">
      <w:pPr>
        <w:spacing w:after="0" w:line="240" w:lineRule="auto"/>
        <w:outlineLvl w:val="1"/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</w:pPr>
    </w:p>
    <w:p w:rsidR="00824ACF" w:rsidRDefault="00824ACF" w:rsidP="00824ACF">
      <w:pPr>
        <w:spacing w:after="0" w:line="240" w:lineRule="auto"/>
        <w:outlineLvl w:val="1"/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</w:pPr>
    </w:p>
    <w:p w:rsidR="00824ACF" w:rsidRDefault="00824ACF" w:rsidP="00824ACF">
      <w:pPr>
        <w:spacing w:after="0" w:line="240" w:lineRule="auto"/>
        <w:outlineLvl w:val="1"/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</w:pPr>
    </w:p>
    <w:p w:rsidR="00824ACF" w:rsidRDefault="00824ACF" w:rsidP="00824ACF">
      <w:pPr>
        <w:spacing w:after="0" w:line="240" w:lineRule="auto"/>
        <w:outlineLvl w:val="1"/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</w:pPr>
    </w:p>
    <w:p w:rsidR="00824ACF" w:rsidRDefault="00824ACF" w:rsidP="00824ACF">
      <w:pPr>
        <w:spacing w:after="0" w:line="240" w:lineRule="auto"/>
        <w:outlineLvl w:val="1"/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</w:pPr>
    </w:p>
    <w:p w:rsidR="00824ACF" w:rsidRDefault="007B34E8" w:rsidP="00824ACF">
      <w:pPr>
        <w:spacing w:after="0" w:line="240" w:lineRule="auto"/>
        <w:outlineLvl w:val="1"/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</w:pPr>
      <w:r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  <w:t>________________________________________</w:t>
      </w:r>
      <w:r w:rsidR="0083765E"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  <w:t>_______________________________</w:t>
      </w:r>
      <w:r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  <w:t>_____________</w:t>
      </w:r>
    </w:p>
    <w:p w:rsidR="00824ACF" w:rsidRPr="00824ACF" w:rsidRDefault="00824ACF" w:rsidP="00824ACF">
      <w:pPr>
        <w:spacing w:after="0" w:line="240" w:lineRule="auto"/>
        <w:outlineLvl w:val="1"/>
        <w:rPr>
          <w:rFonts w:ascii="Arial" w:eastAsia="Times New Roman" w:hAnsi="Arial" w:cs="Arial"/>
          <w:bCs/>
          <w:color w:val="000000"/>
          <w:sz w:val="20"/>
          <w:szCs w:val="20"/>
          <w:lang w:eastAsia="ru-RU"/>
        </w:rPr>
      </w:pPr>
    </w:p>
    <w:p w:rsidR="00A96651" w:rsidRPr="000C179D" w:rsidRDefault="00A96651" w:rsidP="00CE232B">
      <w:pPr>
        <w:jc w:val="center"/>
        <w:rPr>
          <w:rFonts w:ascii="Arial" w:hAnsi="Arial" w:cs="Arial"/>
          <w:sz w:val="24"/>
          <w:szCs w:val="24"/>
          <w:u w:val="single"/>
        </w:rPr>
      </w:pPr>
    </w:p>
    <w:p w:rsidR="000C179D" w:rsidRPr="007B34E8" w:rsidRDefault="0083765E" w:rsidP="0083765E">
      <w:pPr>
        <w:pStyle w:val="1"/>
        <w:rPr>
          <w:rFonts w:ascii="Arial" w:hAnsi="Arial" w:cs="Arial"/>
          <w:sz w:val="32"/>
          <w:szCs w:val="32"/>
        </w:rPr>
      </w:pPr>
      <w:bookmarkStart w:id="1" w:name="_Поиск_и_создание"/>
      <w:bookmarkEnd w:id="1"/>
      <w:r>
        <w:rPr>
          <w:rFonts w:ascii="Arial" w:hAnsi="Arial" w:cs="Arial"/>
          <w:sz w:val="32"/>
          <w:szCs w:val="32"/>
        </w:rPr>
        <w:t xml:space="preserve">1. </w:t>
      </w:r>
      <w:r w:rsidR="000C179D" w:rsidRPr="007B34E8">
        <w:rPr>
          <w:rFonts w:ascii="Arial" w:hAnsi="Arial" w:cs="Arial"/>
          <w:sz w:val="32"/>
          <w:szCs w:val="32"/>
        </w:rPr>
        <w:t>Поиск и создание пациента и медицинской карты</w:t>
      </w:r>
    </w:p>
    <w:p w:rsidR="000C179D" w:rsidRPr="007B34E8" w:rsidRDefault="000C179D" w:rsidP="0083765E">
      <w:pPr>
        <w:pStyle w:val="2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bookmarkStart w:id="2" w:name="_toc536803015"/>
      <w:bookmarkStart w:id="3" w:name="_toc41550217"/>
      <w:bookmarkStart w:id="4" w:name="issogl1_4.1.1_поиск_пациента"/>
      <w:bookmarkStart w:id="5" w:name="_Поиск_пациента"/>
      <w:bookmarkEnd w:id="2"/>
      <w:bookmarkEnd w:id="3"/>
      <w:bookmarkEnd w:id="5"/>
      <w:r w:rsidRPr="007B34E8">
        <w:rPr>
          <w:rFonts w:ascii="Arial" w:hAnsi="Arial" w:cs="Arial"/>
          <w:sz w:val="24"/>
          <w:szCs w:val="24"/>
        </w:rPr>
        <w:t>Поиск пациента</w:t>
      </w:r>
    </w:p>
    <w:bookmarkEnd w:id="4"/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Путь по меню: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Регистратура → Поиск медицинской карты.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21870129" wp14:editId="534449FA">
            <wp:extent cx="5211551" cy="1888688"/>
            <wp:effectExtent l="0" t="0" r="8255" b="0"/>
            <wp:docPr id="42" name="Рисунок 42" descr="https://its.1c.ru/db/content/instrpoly3/src/_img/image085.png?_=0001432732C18D19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ts.1c.ru/db/content/instrpoly3/src/_img/image085.png?_=0001432732C18D19-v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21" cy="18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Данный раздел можно использовать 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</w:t>
      </w:r>
      <w:proofErr w:type="gram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 изменения основных данных существующего пациента;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 создания нового пациента;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 просмотра основных данных пациента.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Важно!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Создание нового пациента без предварительного поиска пациента в системе невозможно.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открывшейся форме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Поиска медицинской карты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следует осуществить поиск пациента одним из способов (путем заполнения тех или иных полей формы документа).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7DD6CB9E" wp14:editId="344E5766">
            <wp:extent cx="5343690" cy="1893776"/>
            <wp:effectExtent l="0" t="0" r="0" b="0"/>
            <wp:docPr id="41" name="Рисунок 41" descr="https://its.1c.ru/db/content/instrpoly3/src/_img/image087.png?_=00011AAB1140BAE3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ts.1c.ru/db/content/instrpoly3/src/_img/image087.png?_=00011AAB1140BAE3-v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657" cy="189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Красным выделены поля выбора, по которым будет осуществляться поиск пациента.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Например: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осуществим поиск по персональным данным, для этого в строке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 введем несколько первых букв фамилии 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пациента</w:t>
      </w:r>
      <w:proofErr w:type="gram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затем нажить кнопку </w:t>
      </w:r>
      <w:proofErr w:type="spell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Enter</w:t>
      </w:r>
      <w:proofErr w:type="spell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на клавиатуре. В правой части экрана появится окно с подбором подходящих пациентов. В зависимости от заполнения поисковых полей будут отображаться пациенты, у которых имеются совпадения с введенными данными поиска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C7BA638" wp14:editId="6EA474BA">
            <wp:extent cx="5734821" cy="2359410"/>
            <wp:effectExtent l="0" t="0" r="0" b="3175"/>
            <wp:docPr id="40" name="Рисунок 40" descr="https://its.1c.ru/db/content/instrpoly3/src/_img/image089.png?_=000198C6323F74D0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ts.1c.ru/db/content/instrpoly3/src/_img/image089.png?_=000198C6323F74D0-v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701" cy="2359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Когда пациент будет найден, необходимо выбрать его из списка и нажать на кнопку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О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ткрыть карту. 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поиск пациента в базе не дал результата, тогда необходимо осуществить поиск в региональной базе ГИП (главный индекс пациентов) нажав на кнопку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Поиск</w:t>
      </w: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61F013A" wp14:editId="5E7ED912">
            <wp:extent cx="692150" cy="222250"/>
            <wp:effectExtent l="0" t="0" r="0" b="6350"/>
            <wp:docPr id="39" name="Рисунок 39" descr="https://its.1c.ru/db/content/instrpoly3/src/_img/image091.png?_=000007D4B064AB95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ts.1c.ru/db/content/instrpoly3/src/_img/image091.png?_=000007D4B064AB95-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(при наличие подключения к ГИП) Если пациент не найден в ГИП, потребуется завести карту, для этого нажмите кнопку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авести карту.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435A80EC" wp14:editId="0210C178">
            <wp:extent cx="5729535" cy="2017442"/>
            <wp:effectExtent l="0" t="0" r="5080" b="1905"/>
            <wp:docPr id="38" name="Рисунок 38" descr="https://its.1c.ru/db/content/instrpoly3/src/_img/image093.png?_=0000B125105A6F25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ts.1c.ru/db/content/instrpoly3/src/_img/image093.png?_=0000B125105A6F25-v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276" cy="201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Для очистки/сброса поиска, воспользуйтесь командой </w:t>
      </w: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57DAC301" wp14:editId="7E77CFDC">
            <wp:extent cx="1231265" cy="238125"/>
            <wp:effectExtent l="0" t="0" r="6985" b="9525"/>
            <wp:docPr id="37" name="Рисунок 37" descr="https://its.1c.ru/db/content/instrpoly3/src/_img/image095.png?_=000005DD312DEA34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ts.1c.ru/db/content/instrpoly3/src/_img/image095.png?_=000005DD312DEA34-v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пациента нет в базе данных, кнопка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Пациент не найден. Новый пациент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 станет активной, создайте нового </w:t>
      </w:r>
      <w:proofErr w:type="spell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пациента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.В</w:t>
      </w:r>
      <w:proofErr w:type="spellEnd"/>
      <w:proofErr w:type="gram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форме Поиска пациента можно установить флаг «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Только имеющие мед. Карту» 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тогда результате поиска 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будут</w:t>
      </w:r>
      <w:proofErr w:type="gram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показывается пациенты только с медицинской картой не находящейся в архиве (закрытые карты показываться не будут).</w:t>
      </w:r>
    </w:p>
    <w:p w:rsidR="000C179D" w:rsidRPr="007B34E8" w:rsidRDefault="000C179D" w:rsidP="0083765E">
      <w:pPr>
        <w:pStyle w:val="3"/>
        <w:numPr>
          <w:ilvl w:val="1"/>
          <w:numId w:val="13"/>
        </w:numPr>
        <w:rPr>
          <w:rFonts w:ascii="Arial" w:eastAsia="Times New Roman" w:hAnsi="Arial" w:cs="Arial"/>
          <w:color w:val="auto"/>
          <w:sz w:val="24"/>
          <w:szCs w:val="24"/>
          <w:lang w:eastAsia="ru-RU"/>
        </w:rPr>
      </w:pPr>
      <w:bookmarkStart w:id="6" w:name="_toc536803016"/>
      <w:bookmarkStart w:id="7" w:name="_toc41550218"/>
      <w:bookmarkStart w:id="8" w:name="issogl1_4.1.2_создание_нового_пациента"/>
      <w:bookmarkStart w:id="9" w:name="_Создание_нового_пациента"/>
      <w:bookmarkEnd w:id="6"/>
      <w:bookmarkEnd w:id="7"/>
      <w:bookmarkEnd w:id="9"/>
      <w:r w:rsidRPr="007B34E8">
        <w:rPr>
          <w:rFonts w:ascii="Arial" w:eastAsia="Times New Roman" w:hAnsi="Arial" w:cs="Arial"/>
          <w:color w:val="auto"/>
          <w:sz w:val="24"/>
          <w:szCs w:val="24"/>
          <w:lang w:eastAsia="ru-RU"/>
        </w:rPr>
        <w:t>Создание нового пациента</w:t>
      </w:r>
    </w:p>
    <w:bookmarkEnd w:id="8"/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пациента нет в базе данных, но он найден в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Поиске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в ГИП, в окне региональной базы выберите пациента нажав на кнопку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ыбрать. 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Откроется форма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 Заведения карты &lt;Новый пациент&gt;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556E1B3D" wp14:editId="7C17D7C9">
            <wp:extent cx="4746423" cy="1097750"/>
            <wp:effectExtent l="0" t="0" r="0" b="7620"/>
            <wp:docPr id="36" name="Рисунок 36" descr="https://its.1c.ru/db/content/instrpoly3/src/_img/image097.png?_=0000C58CFCBA3F7D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ts.1c.ru/db/content/instrpoly3/src/_img/image097.png?_=0000C58CFCBA3F7D-v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786" cy="109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2C0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в региональной базе ГИП пациент не найден, кнопка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Пациент не найден. Новый пациент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станет активной, создайте нового пациента.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создания пациента необходимо нажать на кнопку </w:t>
      </w: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9BE380D" wp14:editId="51791247">
            <wp:extent cx="2056130" cy="248285"/>
            <wp:effectExtent l="0" t="0" r="1270" b="0"/>
            <wp:docPr id="35" name="Рисунок 35" descr="https://its.1c.ru/db/content/instrpoly3/src/_img/image099.png?_=000006F54A947F26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ts.1c.ru/db/content/instrpoly3/src/_img/image099.png?_=000006F54A947F26-v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открывшейся форме создание пациента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Заведения карты &lt;Новый пациент&gt;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необходимо заполнить данные (сведения о пациенте). Обязательные поля для заполнения подсвечиваются красной линией </w:t>
      </w: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2CBF198B" wp14:editId="3A43A49D">
            <wp:extent cx="2753995" cy="238125"/>
            <wp:effectExtent l="0" t="0" r="8255" b="9525"/>
            <wp:docPr id="34" name="Рисунок 34" descr="https://its.1c.ru/db/content/instrpoly3/src/_img/image101.png?_=00000098FF0257F8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ts.1c.ru/db/content/instrpoly3/src/_img/image101.png?_=00000098FF0257F8-v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9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Поля заполняются в произвольной форме или путем выбора из списка, все элементы формы заполняются аналогично другим формам Системы.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Место Рождения.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500F00F0" wp14:editId="6AA3D239">
            <wp:extent cx="5861674" cy="2844413"/>
            <wp:effectExtent l="0" t="0" r="6350" b="0"/>
            <wp:docPr id="33" name="Рисунок 33" descr="https://its.1c.ru/db/content/instrpoly3/src/_img/image103.png?_=00017201C7BAAB6A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ts.1c.ru/db/content/instrpoly3/src/_img/image103.png?_=00017201C7BAAB6A-v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535" cy="284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proofErr w:type="gramStart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Документ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 удостоверяющий личность.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29C4C926" wp14:editId="7D65749E">
            <wp:extent cx="6019551" cy="813975"/>
            <wp:effectExtent l="0" t="0" r="635" b="5715"/>
            <wp:docPr id="32" name="Рисунок 32" descr="https://its.1c.ru/db/content/instrpoly3/src/_img/image105.png?_=00000F87542AA868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ts.1c.ru/db/content/instrpoly3/src/_img/image105.png?_=00000F87542AA868-v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75" cy="81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Адрес.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форме заполняем поля (путем выбора из справочника).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случае если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Фактический адрес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совпадает с адресом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Регистрации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и наоборот, можно воспользоваться соответствующей командой. </w:t>
      </w: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837CBFB" wp14:editId="4F993C51">
            <wp:extent cx="285115" cy="227330"/>
            <wp:effectExtent l="0" t="0" r="635" b="1270"/>
            <wp:docPr id="31" name="Рисунок 31" descr="https://its.1c.ru/db/content/instrpoly3/src/_img/image107.png?_=000002BC32E4708E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ts.1c.ru/db/content/instrpoly3/src/_img/image107.png?_=000002BC32E4708E-v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Данные адреса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Регистрации, </w:t>
      </w:r>
      <w:proofErr w:type="gramStart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Фактический</w:t>
      </w:r>
      <w:proofErr w:type="gram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будут заполнены автоматически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44ABCAFD" wp14:editId="0D972467">
            <wp:extent cx="6123277" cy="4566714"/>
            <wp:effectExtent l="0" t="0" r="0" b="5715"/>
            <wp:docPr id="30" name="Рисунок 30" descr="https://its.1c.ru/db/content/instrpoly3/src/_img/image109.png?_=000169D7B64EEE56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ts.1c.ru/db/content/instrpoly3/src/_img/image109.png?_=000169D7B64EEE56-v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225" cy="45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Полис.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Обратите внимание что, если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Страховщик совпадает с плательщиком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 нужно 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установить одноимённый флаг как показано</w:t>
      </w:r>
      <w:proofErr w:type="gram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в примере.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Соглашение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нужно выбрать из списка в соответствии с принадлежностью полиса той или иной страховой компании. Если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Номер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полиса и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ействует с 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заполнились из ГИП необходимо ввести вручную номер и дату.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Наименование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формируется автоматически, можно выбрать один из двух вариантов.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7A5C4ABF" wp14:editId="41AC7E98">
            <wp:extent cx="6221388" cy="1641692"/>
            <wp:effectExtent l="0" t="0" r="8255" b="0"/>
            <wp:docPr id="29" name="Рисунок 29" descr="https://its.1c.ru/db/content/instrpoly3/src/_img/image111.png?_=00004774CB731ADA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ts.1c.ru/db/content/instrpoly3/src/_img/image111.png?_=00004774CB731ADA-v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993" cy="164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Контакты.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Вручную внесите номер телефона в строку соответствующего вида контактной информации. Если требуется указать больше одного номера телефона, например,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Мобильный телефон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воспользуйтесь кнопкой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обавить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выбрав из списка нужный вид.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Можно установить флаг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Основной,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данный номер телефона будет использоваться как основной для взаимодействия с пациентом по телефону и</w:t>
      </w:r>
      <w:proofErr w:type="gramStart"/>
      <w:r w:rsidRPr="000C179D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И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спользовать рассылки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 при установленном флажке и соответствующей настройке программы, будет доступно смс-уведомление пациента.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118154C7" wp14:editId="299E1BAE">
            <wp:extent cx="5355791" cy="972541"/>
            <wp:effectExtent l="0" t="0" r="0" b="0"/>
            <wp:docPr id="26" name="Рисунок 26" descr="https://its.1c.ru/db/content/instrpoly3/src/_img/image117.png?_=0000268B3C6C036B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ts.1c.ru/db/content/instrpoly3/src/_img/image117.png?_=0000268B3C6C036B-v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970" cy="97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Можно указать социальный статус, дополнительную информацию для 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работающих</w:t>
      </w:r>
      <w:proofErr w:type="gram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образование, семейное положение.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1989D55" wp14:editId="46D8856B">
            <wp:extent cx="5999098" cy="891088"/>
            <wp:effectExtent l="0" t="0" r="1905" b="4445"/>
            <wp:docPr id="25" name="Рисунок 25" descr="https://its.1c.ru/db/content/instrpoly3/src/_img/image119.png?_=0000102BA772B037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ts.1c.ru/db/content/instrpoly3/src/_img/image119.png?_=0000102BA772B037-v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2" cy="89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7B8334E8" wp14:editId="73919CB8">
            <wp:extent cx="6041383" cy="546673"/>
            <wp:effectExtent l="0" t="0" r="0" b="6350"/>
            <wp:docPr id="24" name="Рисунок 24" descr="https://its.1c.ru/db/content/instrpoly3/src/_img/image121.png?_=00000D46CC2D462E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ts.1c.ru/db/content/instrpoly3/src/_img/image121.png?_=00000D46CC2D462E-v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533" cy="54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Если у пациента уставлена группа инвалидности или есть льготы, данную информацию можно 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внести в документ как показано</w:t>
      </w:r>
      <w:proofErr w:type="gram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на образце.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3436232C" wp14:editId="1BF03138">
            <wp:extent cx="5142839" cy="2491891"/>
            <wp:effectExtent l="0" t="0" r="1270" b="3810"/>
            <wp:docPr id="23" name="Рисунок 23" descr="https://its.1c.ru/db/content/instrpoly3/src/_img/image123.png?_=000074002B9CFE36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ts.1c.ru/db/content/instrpoly3/src/_img/image123.png?_=000074002B9CFE36-v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531" cy="249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Если </w:t>
      </w:r>
      <w:proofErr w:type="spell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пациен</w:t>
      </w:r>
      <w:proofErr w:type="spell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ребенок или </w:t>
      </w:r>
      <w:proofErr w:type="spell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недиеспособное</w:t>
      </w:r>
      <w:proofErr w:type="spell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лицо необходимо указать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Представителя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для этого нажмите на кнопку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обавить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ФИО представителя можно внести вручную или выбрать из базы если представитель также </w:t>
      </w:r>
      <w:proofErr w:type="spell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обслуживантся</w:t>
      </w:r>
      <w:proofErr w:type="spell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в нашей организации, затем выбрать из </w:t>
      </w:r>
      <w:proofErr w:type="spell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спика</w:t>
      </w:r>
      <w:proofErr w:type="spellEnd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Вид документа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и заполнить поля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Серия документа, Номер, Дата выдачи, Кем выдан.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689CE9D6" wp14:editId="66C3B54B">
            <wp:extent cx="5660823" cy="1754803"/>
            <wp:effectExtent l="0" t="0" r="0" b="0"/>
            <wp:docPr id="22" name="Рисунок 22" descr="https://its.1c.ru/db/content/instrpoly3/src/_img/image125.png?_=0000413A6CA1AA1F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ts.1c.ru/db/content/instrpoly3/src/_img/image125.png?_=0000413A6CA1AA1F-v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367" cy="175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7D0EF66D" wp14:editId="4210C14A">
            <wp:extent cx="6046669" cy="1156861"/>
            <wp:effectExtent l="0" t="0" r="0" b="5715"/>
            <wp:docPr id="21" name="Рисунок 21" descr="https://its.1c.ru/db/content/instrpoly3/src/_img/image127.png?_=0000520EE0750D42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ts.1c.ru/db/content/instrpoly3/src/_img/image127.png?_=0000520EE0750D42-v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279" cy="115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Можно указать место хранения и при необходимости, к карте можно указать комментарий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Сведения об ошибках при заведении карты будут отображены внизу списка после её заполнения.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17D3F9F2" wp14:editId="3A286606">
            <wp:extent cx="6030811" cy="696179"/>
            <wp:effectExtent l="0" t="0" r="0" b="8890"/>
            <wp:docPr id="19" name="Рисунок 19" descr="https://its.1c.ru/db/content/instrpoly3/src/_img/image131.png?_=000010B466140CC1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its.1c.ru/db/content/instrpoly3/src/_img/image131.png?_=000010B466140CC1-v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315" cy="69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После заполнения полей, для сохранения (заведения) карты, следует вернуться наверх списка формы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Заведение карты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и нажать </w:t>
      </w: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ADEB4FE" wp14:editId="0CD252B0">
            <wp:extent cx="1379220" cy="190500"/>
            <wp:effectExtent l="0" t="0" r="0" b="0"/>
            <wp:docPr id="18" name="Рисунок 18" descr="https://its.1c.ru/db/content/instrpoly3/src/_img/image133.png?_=0000048626D93644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its.1c.ru/db/content/instrpoly3/src/_img/image133.png?_=0000048626D93644-v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Откроется экранная форма медицинской карты и выйдет сообщение об отсутствии у пациента согласия на обработку персональных данных, вы можете согласиться и сразу создать согласие, 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нажав на кнопку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или нажать на кнопку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Нет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и распечатать согласие в составе комплекта документов.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7BBAD851" wp14:editId="4A0985F9">
            <wp:extent cx="2859482" cy="985269"/>
            <wp:effectExtent l="0" t="0" r="0" b="5715"/>
            <wp:docPr id="17" name="Рисунок 17" descr="https://its.1c.ru/db/content/instrpoly3/src/_img/image135.png?_=00001B4FD4BFD2F3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ts.1c.ru/db/content/instrpoly3/src/_img/image135.png?_=00001B4FD4BFD2F3-v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275" cy="985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После создания пациента необходимо распечатать необходимые документы. Для печати нажмите кнопку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Печать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и выберите нужную команду из списка. Для примера возьмём команду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Комплект документов с настройкой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команда позволяет регулировать виды документов и количество копий перед отправкой на печать.</w:t>
      </w:r>
    </w:p>
    <w:p w:rsidR="000C179D" w:rsidRPr="000C179D" w:rsidRDefault="00577507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color w:val="FF0000"/>
          <w:sz w:val="20"/>
          <w:szCs w:val="20"/>
          <w:lang w:eastAsia="ru-RU"/>
        </w:rPr>
      </w:pPr>
      <w:proofErr w:type="gramStart"/>
      <w:r>
        <w:rPr>
          <w:rFonts w:ascii="Arial" w:eastAsia="Times New Roman" w:hAnsi="Arial" w:cs="Arial"/>
          <w:i/>
          <w:color w:val="FF0000"/>
          <w:sz w:val="20"/>
          <w:szCs w:val="20"/>
          <w:lang w:eastAsia="ru-RU"/>
        </w:rPr>
        <w:t>Указать</w:t>
      </w:r>
      <w:proofErr w:type="gramEnd"/>
      <w:r>
        <w:rPr>
          <w:rFonts w:ascii="Arial" w:eastAsia="Times New Roman" w:hAnsi="Arial" w:cs="Arial"/>
          <w:i/>
          <w:color w:val="FF0000"/>
          <w:sz w:val="20"/>
          <w:szCs w:val="20"/>
          <w:lang w:eastAsia="ru-RU"/>
        </w:rPr>
        <w:t xml:space="preserve"> как и какие документы нужно распечатать и подписать у пациента!!!!!</w:t>
      </w:r>
    </w:p>
    <w:p w:rsidR="000C179D" w:rsidRPr="007B34E8" w:rsidRDefault="000C179D" w:rsidP="0083765E">
      <w:pPr>
        <w:pStyle w:val="2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bookmarkStart w:id="10" w:name="_toc536803017"/>
      <w:bookmarkStart w:id="11" w:name="_toc41550219"/>
      <w:bookmarkStart w:id="12" w:name="issogl1_4.1.3_редактирование_данных_паци"/>
      <w:bookmarkStart w:id="13" w:name="_Редактирование_данных_пациента"/>
      <w:bookmarkEnd w:id="10"/>
      <w:bookmarkEnd w:id="11"/>
      <w:bookmarkEnd w:id="13"/>
      <w:r w:rsidRPr="007B34E8">
        <w:rPr>
          <w:rFonts w:ascii="Arial" w:hAnsi="Arial" w:cs="Arial"/>
          <w:sz w:val="24"/>
          <w:szCs w:val="24"/>
        </w:rPr>
        <w:t>Редактирование данных пациента</w:t>
      </w:r>
    </w:p>
    <w:bookmarkEnd w:id="12"/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редактирования карты, необходимо открыть карту или пациента из справочника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Картотека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 По кнопке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Смена</w:t>
      </w:r>
      <w:r w:rsidRPr="000C179D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eastAsia="ru-RU"/>
        </w:rPr>
        <w:drawing>
          <wp:inline distT="0" distB="0" distL="0" distR="0" wp14:anchorId="6A6586AF" wp14:editId="53ECD09F">
            <wp:extent cx="518160" cy="179705"/>
            <wp:effectExtent l="0" t="0" r="0" b="0"/>
            <wp:docPr id="15" name="Рисунок 15" descr="https://its.1c.ru/db/content/instrpoly3/src/_img/image139.png?_=000002770E97BD7E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its.1c.ru/db/content/instrpoly3/src/_img/image139.png?_=000002770E97BD7E-v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необходимо выбрать тип сведений, который будет отредактирован. Кнопка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Смена</w:t>
      </w:r>
      <w:r w:rsidRPr="000C179D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eastAsia="ru-RU"/>
        </w:rPr>
        <w:drawing>
          <wp:inline distT="0" distB="0" distL="0" distR="0" wp14:anchorId="3F0C56ED" wp14:editId="576FA2E7">
            <wp:extent cx="518160" cy="179705"/>
            <wp:effectExtent l="0" t="0" r="0" b="0"/>
            <wp:docPr id="14" name="Рисунок 14" descr="https://its.1c.ru/db/content/instrpoly3/src/_img/image139.png?_=000002770E97BD7E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its.1c.ru/db/content/instrpoly3/src/_img/image139.png?_=000002770E97BD7E-v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доступна из карты пациента, а также через справочник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Картотека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70C96BD4" wp14:editId="7A3AA424">
            <wp:extent cx="4180868" cy="1950367"/>
            <wp:effectExtent l="0" t="0" r="0" b="0"/>
            <wp:docPr id="13" name="Рисунок 13" descr="https://its.1c.ru/db/content/instrpoly3/src/_img/image141.png?_=0000CDEF34204701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its.1c.ru/db/content/instrpoly3/src/_img/image141.png?_=0000CDEF34204701-v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21" cy="195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6B7EA4C" wp14:editId="48A42AC5">
            <wp:extent cx="6178807" cy="2468658"/>
            <wp:effectExtent l="0" t="0" r="0" b="8255"/>
            <wp:docPr id="12" name="Рисунок 12" descr="https://its.1c.ru/db/content/instrpoly3/src/_img/image143.png?_=0000B752369DD336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ts.1c.ru/db/content/instrpoly3/src/_img/image143.png?_=0000B752369DD336-v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844" cy="246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Рассмотрим пример изменения фамилии пациента. В списке выберите команду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ФИО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в открывшемся окне присутствуют две команды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Корректировка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и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Смена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 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5D099424" wp14:editId="53851B58">
            <wp:extent cx="3382747" cy="3066208"/>
            <wp:effectExtent l="0" t="0" r="8255" b="1270"/>
            <wp:docPr id="11" name="Рисунок 11" descr="https://its.1c.ru/db/content/instrpoly3/src/_img/image145.png?_=00006DD1D9131A38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its.1c.ru/db/content/instrpoly3/src/_img/image145.png?_=00006DD1D9131A38-v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669" cy="306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исправления ошибок допущенных при заполнении ФИО всегда используйте кнопку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Корректировка!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Внесите правильное написание фамилии пациента в строке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Фамилия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476D8E2" wp14:editId="4E6B2EBE">
            <wp:extent cx="3651657" cy="2757177"/>
            <wp:effectExtent l="0" t="0" r="6350" b="5080"/>
            <wp:docPr id="10" name="Рисунок 10" descr="https://its.1c.ru/db/content/instrpoly3/src/_img/image147.png?_=00006854C1F4AAEC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ts.1c.ru/db/content/instrpoly3/src/_img/image147.png?_=00006854C1F4AAEC-v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073" cy="276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пациент изменил ФИО (например, заключение брака) в этом случае используем кнопку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Смена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 Запишите новую фамилию в строку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Фамилия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00ED044C" wp14:editId="1FCA7FD9">
            <wp:extent cx="4635426" cy="3499970"/>
            <wp:effectExtent l="0" t="0" r="0" b="5715"/>
            <wp:docPr id="9" name="Рисунок 9" descr="https://its.1c.ru/db/content/instrpoly3/src/_img/image149.png?_=000065AF4DCB440E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its.1c.ru/db/content/instrpoly3/src/_img/image149.png?_=000065AF4DCB440E-v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304" cy="349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 завершению внесения изменений нажмите кнопку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аписать и провести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0C179D" w:rsidRPr="007B34E8" w:rsidRDefault="000C179D" w:rsidP="0083765E">
      <w:pPr>
        <w:pStyle w:val="2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bookmarkStart w:id="14" w:name="_toc536803018"/>
      <w:bookmarkStart w:id="15" w:name="_toc41550220"/>
      <w:bookmarkStart w:id="16" w:name="issogl1_4.1.4_объединение_пациентов"/>
      <w:bookmarkStart w:id="17" w:name="_Объединение_пациентов"/>
      <w:bookmarkEnd w:id="14"/>
      <w:bookmarkEnd w:id="15"/>
      <w:bookmarkEnd w:id="17"/>
      <w:r w:rsidRPr="007B34E8">
        <w:rPr>
          <w:rFonts w:ascii="Arial" w:hAnsi="Arial" w:cs="Arial"/>
          <w:sz w:val="24"/>
          <w:szCs w:val="24"/>
        </w:rPr>
        <w:t>Объединение пациентов</w:t>
      </w:r>
    </w:p>
    <w:bookmarkEnd w:id="16"/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 поиске пациента в системе могут выявляться дубли.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Чтобы объединить таких пациентов необходимо открыть одного из них и нажать кнопку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Помощник объединения пациентов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6977011" wp14:editId="6AB2FF0C">
            <wp:extent cx="4656349" cy="1980619"/>
            <wp:effectExtent l="0" t="0" r="0" b="635"/>
            <wp:docPr id="6" name="Рисунок 6" descr="https://its.1c.ru/db/content/instrpoly3/src/_img/image155.png?_=00004F54A4F63D47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its.1c.ru/db/content/instrpoly3/src/_img/image155.png?_=00004F54A4F63D47-v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311" cy="198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(В эту же форму можно перейти, открыв вкладку </w:t>
      </w: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6FEF60CC" wp14:editId="4D617276">
            <wp:extent cx="1474470" cy="264160"/>
            <wp:effectExtent l="0" t="0" r="0" b="2540"/>
            <wp:docPr id="5" name="Рисунок 5" descr="https://its.1c.ru/db/content/instrpoly3/src/_img/image157.png?_=0000023C4619E1EA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its.1c.ru/db/content/instrpoly3/src/_img/image157.png?_=0000023C4619E1EA-v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   -&gt; кнопка </w:t>
      </w: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2E70F88D" wp14:editId="3EFC1157">
            <wp:extent cx="1030605" cy="348615"/>
            <wp:effectExtent l="0" t="0" r="0" b="0"/>
            <wp:docPr id="4" name="Рисунок 4" descr="https://its.1c.ru/db/content/instrpoly3/src/_img/image159.png?_=000005258A6FC14D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its.1c.ru/db/content/instrpoly3/src/_img/image159.png?_=000005258A6FC14D-v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качестве удаляемого пациента выбираем второго пациента в списке.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у удаляемого пациента имеются документы, которые можно перенести в основного пациента, то система предложит перенести эти данные в основного пациента, при этом заменив исходные данные. Во избежание потери данных стоит проверить достоверность и срок действия переносимых документов.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67320175" wp14:editId="046ED0F4">
            <wp:extent cx="5295074" cy="2187071"/>
            <wp:effectExtent l="0" t="0" r="1270" b="3810"/>
            <wp:docPr id="3" name="Рисунок 3" descr="https://its.1c.ru/db/content/instrpoly3/src/_img/image161.png?_=0000F82712FA3DFE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its.1c.ru/db/content/instrpoly3/src/_img/image161.png?_=0000F82712FA3DFE-v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731" cy="218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После проверки данных необходимо нажать кнопку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ровести и закрыть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 В случае ошибочного объединения, проведение документа можно отменить, нажав правой кнопкой на нужный документ и выбрав</w:t>
      </w:r>
      <w:proofErr w:type="gramStart"/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О</w:t>
      </w:r>
      <w:proofErr w:type="gramEnd"/>
      <w:r w:rsidRPr="000C179D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тменить проведение</w:t>
      </w:r>
      <w:r w:rsidRPr="000C179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0C179D" w:rsidRP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C179D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2A52E640" wp14:editId="4957F546">
            <wp:extent cx="3684028" cy="2443732"/>
            <wp:effectExtent l="0" t="0" r="0" b="0"/>
            <wp:docPr id="2" name="Рисунок 2" descr="https://its.1c.ru/db/content/instrpoly3/src/_img/image163.png?_=000070D9ECF0EFBF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its.1c.ru/db/content/instrpoly3/src/_img/image163.png?_=000070D9ECF0EFBF-v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893" cy="244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9D" w:rsidRDefault="000C179D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1C60C6" w:rsidRPr="007B34E8" w:rsidRDefault="001C60C6" w:rsidP="0083765E">
      <w:pPr>
        <w:pStyle w:val="2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bookmarkStart w:id="18" w:name="_Регистрация_телефонных_звонков"/>
      <w:bookmarkEnd w:id="18"/>
      <w:r w:rsidRPr="007B34E8">
        <w:rPr>
          <w:rFonts w:ascii="Arial" w:hAnsi="Arial" w:cs="Arial"/>
          <w:sz w:val="24"/>
          <w:szCs w:val="24"/>
        </w:rPr>
        <w:t>Регистрация телефонных звонков</w:t>
      </w:r>
    </w:p>
    <w:p w:rsidR="001C60C6" w:rsidRPr="001C60C6" w:rsidRDefault="001C60C6" w:rsidP="001C60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записи пациента на прием через телефонный звонок есть несколько возможностей, </w:t>
      </w:r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Запись на прием по телефону</w:t>
      </w: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или </w:t>
      </w:r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Просмотр занятости сотрудников</w:t>
      </w:r>
    </w:p>
    <w:p w:rsidR="001C60C6" w:rsidRPr="001C60C6" w:rsidRDefault="001C60C6" w:rsidP="001C60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07548">
        <w:rPr>
          <w:rFonts w:ascii="Arial" w:hAnsi="Arial" w:cs="Arial"/>
          <w:noProof/>
          <w:lang w:eastAsia="ru-RU"/>
        </w:rPr>
        <w:drawing>
          <wp:inline distT="0" distB="0" distL="0" distR="0" wp14:anchorId="4E6957F8" wp14:editId="3A60A142">
            <wp:extent cx="5940425" cy="2144046"/>
            <wp:effectExtent l="0" t="0" r="3175" b="889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C6" w:rsidRPr="001C60C6" w:rsidRDefault="001C60C6" w:rsidP="001C60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В разделе </w:t>
      </w:r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Регистратура</w:t>
      </w: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перейдите в </w:t>
      </w:r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Запись на прием по телефонному звонку</w:t>
      </w: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 Откроется окно телефонного звонка</w:t>
      </w:r>
      <w:r w:rsidRPr="00D0754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В поле </w:t>
      </w:r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Абонент</w:t>
      </w: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заполняет ФИО, дата рождения, в поле</w:t>
      </w:r>
      <w:proofErr w:type="gramStart"/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</w:t>
      </w:r>
      <w:proofErr w:type="gramEnd"/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ак связаться</w:t>
      </w: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запишите номер телефона для обратной связи. Можно зарегистрировать как анонимного (первичного) пациента, так и текущег</w:t>
      </w:r>
      <w:proofErr w:type="gramStart"/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о(</w:t>
      </w:r>
      <w:proofErr w:type="gramEnd"/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зарегистрирован).</w:t>
      </w:r>
    </w:p>
    <w:p w:rsidR="001C60C6" w:rsidRPr="001C60C6" w:rsidRDefault="001C60C6" w:rsidP="001C60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60C6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2817247D" wp14:editId="1ADF9C24">
            <wp:extent cx="5406167" cy="2140647"/>
            <wp:effectExtent l="0" t="0" r="4445" b="0"/>
            <wp:docPr id="77" name="Рисунок 77" descr="https://its.1c.ru/db/content/instrpoly3/src/_img/image282.png?_=00031383DB2659B9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ts.1c.ru/db/content/instrpoly3/src/_img/image282.png?_=00031383DB2659B9-v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137" cy="214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0C6" w:rsidRPr="001C60C6" w:rsidRDefault="001C60C6" w:rsidP="001C60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регистрации записи на прием текущего пациента необходимо в поле </w:t>
      </w:r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Абонент </w:t>
      </w: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ввести ФИО или часть фамилии и нажать кнопку</w:t>
      </w:r>
      <w:proofErr w:type="gramStart"/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</w:t>
      </w:r>
      <w:proofErr w:type="gramEnd"/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айти</w:t>
      </w: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 Откроется окно поиска пациента. Выбираем карту.</w:t>
      </w:r>
    </w:p>
    <w:p w:rsidR="001C60C6" w:rsidRPr="001C60C6" w:rsidRDefault="002F150A" w:rsidP="001C60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07548">
        <w:rPr>
          <w:rFonts w:ascii="Arial" w:hAnsi="Arial" w:cs="Arial"/>
          <w:noProof/>
          <w:lang w:eastAsia="ru-RU"/>
        </w:rPr>
        <w:drawing>
          <wp:inline distT="0" distB="0" distL="0" distR="0" wp14:anchorId="0F75C48F" wp14:editId="34024D42">
            <wp:extent cx="5249206" cy="1916239"/>
            <wp:effectExtent l="0" t="0" r="0" b="825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2830" cy="191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0A" w:rsidRPr="002F150A" w:rsidRDefault="002F150A" w:rsidP="002F150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F150A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Если у пациента есть врачебные назначения, панель назначенных услуг поделится на две части, верхняя часть — это услуги которые были назначены врачом во время приёма. В строке номенклатуру указано наименование услуги, количество, ФИО врача, который назначил услугу, дата назначения, источник финансирования. Нижняя часть панели – это </w:t>
      </w:r>
      <w:proofErr w:type="gramStart"/>
      <w:r w:rsidRPr="002F150A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поле</w:t>
      </w:r>
      <w:proofErr w:type="gramEnd"/>
      <w:r w:rsidRPr="002F150A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куда помещаются услуги для планирования.</w:t>
      </w:r>
    </w:p>
    <w:p w:rsidR="002F150A" w:rsidRPr="00D07548" w:rsidRDefault="002F150A" w:rsidP="002F150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F150A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того чтобы запланировать назначенные врачом услуги, выберите одну из команд. </w:t>
      </w:r>
      <w:r w:rsidRPr="002F150A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Добавить все назначения</w:t>
      </w:r>
      <w:r w:rsidRPr="002F150A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2F150A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575AB65D" wp14:editId="4E13025F">
            <wp:extent cx="248285" cy="206375"/>
            <wp:effectExtent l="0" t="0" r="0" b="3175"/>
            <wp:docPr id="91" name="Рисунок 3" descr="https://its.1c.ru/db/content/instrpoly3/src/_img/image213.gif?_=0000014AE6298E7D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ts.1c.ru/db/content/instrpoly3/src/_img/image213.gif?_=0000014AE6298E7D-v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150A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команда переместит все назначенные услуги в поле для планирования, или если требуется запланировать только часть услуг, чтобы перенести их в поле планирования, выделите услугу и нажмите на команду</w:t>
      </w:r>
      <w:proofErr w:type="gramStart"/>
      <w:r w:rsidRPr="002F150A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2F150A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</w:t>
      </w:r>
      <w:proofErr w:type="gramEnd"/>
      <w:r w:rsidRPr="002F150A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обавить назначения </w:t>
      </w:r>
      <w:r w:rsidRPr="002F150A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eastAsia="ru-RU"/>
        </w:rPr>
        <w:drawing>
          <wp:inline distT="0" distB="0" distL="0" distR="0" wp14:anchorId="4A4EE8A1" wp14:editId="503F3477">
            <wp:extent cx="259080" cy="200660"/>
            <wp:effectExtent l="0" t="0" r="7620" b="8890"/>
            <wp:docPr id="92" name="Рисунок 92" descr="https://its.1c.ru/db/content/instrpoly3/src/_img/image214.gif?_=000002C4D562BD93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ts.1c.ru/db/content/instrpoly3/src/_img/image214.gif?_=000002C4D562BD93-v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50A" w:rsidRPr="002F150A" w:rsidRDefault="002F150A" w:rsidP="002F150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07548">
        <w:rPr>
          <w:rFonts w:ascii="Arial" w:hAnsi="Arial" w:cs="Arial"/>
          <w:color w:val="000000"/>
          <w:sz w:val="20"/>
          <w:szCs w:val="20"/>
        </w:rPr>
        <w:t xml:space="preserve">В списке у назначенных </w:t>
      </w:r>
      <w:proofErr w:type="gramStart"/>
      <w:r w:rsidRPr="00D07548">
        <w:rPr>
          <w:rFonts w:ascii="Arial" w:hAnsi="Arial" w:cs="Arial"/>
          <w:color w:val="000000"/>
          <w:sz w:val="20"/>
          <w:szCs w:val="20"/>
        </w:rPr>
        <w:t>услуг</w:t>
      </w:r>
      <w:proofErr w:type="gramEnd"/>
      <w:r w:rsidRPr="00D07548">
        <w:rPr>
          <w:rFonts w:ascii="Arial" w:hAnsi="Arial" w:cs="Arial"/>
          <w:color w:val="000000"/>
          <w:sz w:val="20"/>
          <w:szCs w:val="20"/>
        </w:rPr>
        <w:t xml:space="preserve"> которые были выбраны, изменяется иконка с </w:t>
      </w:r>
      <w:r w:rsidRPr="00D07548">
        <w:rPr>
          <w:rFonts w:ascii="Arial" w:hAnsi="Arial" w:cs="Arial"/>
          <w:noProof/>
          <w:lang w:eastAsia="ru-RU"/>
        </w:rPr>
        <w:drawing>
          <wp:inline distT="0" distB="0" distL="0" distR="0" wp14:anchorId="23CC9A1D" wp14:editId="7B411F0D">
            <wp:extent cx="259080" cy="200660"/>
            <wp:effectExtent l="0" t="0" r="7620" b="8890"/>
            <wp:docPr id="94" name="Рисунок 1" descr="https://its.1c.ru/db/content/instrpoly3/src/_img/image214.gif?_=000002C4D562BD93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ts.1c.ru/db/content/instrpoly3/src/_img/image214.gif?_=000002C4D562BD93-v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7548">
        <w:rPr>
          <w:rFonts w:ascii="Arial" w:hAnsi="Arial" w:cs="Arial"/>
          <w:color w:val="000000"/>
          <w:sz w:val="20"/>
          <w:szCs w:val="20"/>
        </w:rPr>
        <w:t>  на  </w:t>
      </w:r>
      <w:r w:rsidRPr="00D07548">
        <w:rPr>
          <w:rFonts w:ascii="Arial" w:hAnsi="Arial" w:cs="Arial"/>
          <w:noProof/>
          <w:lang w:eastAsia="ru-RU"/>
        </w:rPr>
        <w:drawing>
          <wp:inline distT="0" distB="0" distL="0" distR="0" wp14:anchorId="0C5131BC" wp14:editId="21ED9E17">
            <wp:extent cx="200660" cy="190500"/>
            <wp:effectExtent l="0" t="0" r="8890" b="0"/>
            <wp:docPr id="95" name="Рисунок 95" descr="https://its.1c.ru/db/content/instrpoly3/src/_img/image217.gif?_=000002678EA0FC50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ts.1c.ru/db/content/instrpoly3/src/_img/image217.gif?_=000002678EA0FC50-v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7548">
        <w:rPr>
          <w:rFonts w:ascii="Arial" w:hAnsi="Arial" w:cs="Arial"/>
          <w:color w:val="000000"/>
          <w:sz w:val="20"/>
          <w:szCs w:val="20"/>
        </w:rPr>
        <w:t>, что подскажет какие услуги уже перенесены для планирования, а какие требую внимания.</w:t>
      </w:r>
    </w:p>
    <w:p w:rsidR="002F150A" w:rsidRPr="00D07548" w:rsidRDefault="002F150A" w:rsidP="001C60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07548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33D692F3" wp14:editId="49D04FC4">
            <wp:extent cx="4508573" cy="3333617"/>
            <wp:effectExtent l="0" t="0" r="6350" b="63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8119" cy="333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0A" w:rsidRPr="00D07548" w:rsidRDefault="002F150A" w:rsidP="001C60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07548">
        <w:rPr>
          <w:rFonts w:ascii="Arial" w:hAnsi="Arial" w:cs="Arial"/>
          <w:noProof/>
          <w:lang w:eastAsia="ru-RU"/>
        </w:rPr>
        <w:drawing>
          <wp:inline distT="0" distB="0" distL="0" distR="0" wp14:anchorId="5790E3B9" wp14:editId="6C7D2205">
            <wp:extent cx="4408148" cy="3094211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07753" cy="30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0A" w:rsidRDefault="002F150A" w:rsidP="002F150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правой части экрана выберите нужную услугу и запланируйте.</w:t>
      </w:r>
    </w:p>
    <w:p w:rsidR="00A66211" w:rsidRDefault="00A66211" w:rsidP="002F150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A66211" w:rsidRDefault="00A66211" w:rsidP="002F150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A66211" w:rsidRPr="00D07548" w:rsidRDefault="00A66211" w:rsidP="002F150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2F150A" w:rsidRPr="00D07548" w:rsidRDefault="00D07548" w:rsidP="001C60C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07548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178F16A6" wp14:editId="6764A975">
            <wp:extent cx="4265438" cy="3545214"/>
            <wp:effectExtent l="0" t="0" r="190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66020" cy="354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C6" w:rsidRDefault="00D07548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После внесения всей необходимой информации нажмите кнопку</w:t>
      </w:r>
      <w:proofErr w:type="gramStart"/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</w:t>
      </w:r>
      <w:proofErr w:type="gramEnd"/>
      <w:r w:rsidRPr="001C60C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аписать и закрыть</w:t>
      </w:r>
      <w:r w:rsidRPr="001C60C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0B51FE" w:rsidRPr="000C179D" w:rsidRDefault="000B51FE" w:rsidP="000C17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bookmarkStart w:id="19" w:name="_GoBack"/>
      <w:bookmarkEnd w:id="19"/>
    </w:p>
    <w:p w:rsidR="00A92980" w:rsidRPr="0083765E" w:rsidRDefault="00A92980" w:rsidP="0083765E">
      <w:pPr>
        <w:pStyle w:val="3"/>
        <w:numPr>
          <w:ilvl w:val="0"/>
          <w:numId w:val="13"/>
        </w:numPr>
        <w:rPr>
          <w:rFonts w:ascii="Arial" w:eastAsia="Times New Roman" w:hAnsi="Arial" w:cs="Arial"/>
          <w:sz w:val="24"/>
          <w:szCs w:val="24"/>
          <w:lang w:eastAsia="ru-RU"/>
        </w:rPr>
      </w:pPr>
      <w:bookmarkStart w:id="20" w:name="_Формирование_нового_заказа"/>
      <w:bookmarkEnd w:id="20"/>
      <w:r w:rsidRPr="0083765E">
        <w:rPr>
          <w:rFonts w:ascii="Arial" w:eastAsia="Times New Roman" w:hAnsi="Arial" w:cs="Arial"/>
          <w:color w:val="auto"/>
          <w:sz w:val="24"/>
          <w:szCs w:val="24"/>
          <w:lang w:eastAsia="ru-RU"/>
        </w:rPr>
        <w:t>Формирование нового заказа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формирования нового заказа необходимо в карте пациента перейти во вкладку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Новый Заказ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92980" w:rsidRPr="00A92980" w:rsidRDefault="00747042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31E06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3E8CE9A9" wp14:editId="3EECCDB3">
            <wp:extent cx="5322548" cy="1584294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31101" cy="15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80" w:rsidRPr="00631E06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результате откроется форма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Формирования заказов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которая предназначена для оформления заказов пациентов на получение медицинских услуг. Форма условно делится на две панели: панель назначенных услуг (1), панель подбора услуг (2).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31E06">
        <w:rPr>
          <w:rFonts w:ascii="Arial" w:hAnsi="Arial" w:cs="Arial"/>
          <w:noProof/>
          <w:sz w:val="20"/>
          <w:szCs w:val="20"/>
          <w:lang w:eastAsia="ru-RU"/>
        </w:rPr>
        <w:lastRenderedPageBreak/>
        <w:drawing>
          <wp:inline distT="0" distB="0" distL="0" distR="0" wp14:anchorId="1D9C3155" wp14:editId="0C1D5389">
            <wp:extent cx="5940425" cy="282214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левой части находятся подобранные услуги. В правой панели формы отображается номенклатура медицинских услуг, из которой можно произвести подбор услуг в заказ пациента.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   Обратите внимание на источник финансирования, по которому хотите назначить услугу.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  При назначении каких-либо исследований по источнику финансирования ОМС, колонка с ценой не отображается. Но если пациент проходит платно, то на панели подбора услуг отображается цена, количество и сумма назначаемой услуги.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подбора услуг, следует воспользоваться поиском услуг в списке номенклатуры.</w:t>
      </w:r>
    </w:p>
    <w:p w:rsidR="00A92980" w:rsidRPr="00A92980" w:rsidRDefault="00F17095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31E06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5C1A7773" wp14:editId="7E6557F5">
            <wp:extent cx="3551889" cy="3805012"/>
            <wp:effectExtent l="0" t="0" r="0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1464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Подбор осуществляется по полям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Артикул</w:t>
      </w:r>
      <w:r w:rsidR="00F17095" w:rsidRPr="00631E0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 </w:t>
      </w:r>
      <w:r w:rsidR="00F17095" w:rsidRPr="00631E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Наименование</w:t>
      </w:r>
      <w:proofErr w:type="gramStart"/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.</w:t>
      </w:r>
      <w:proofErr w:type="gramEnd"/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Для этого необходимо ввести искомое значение в одно из полей формы, после заполнения полей, снизу отобразится 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номенклатура, подходящая под условия поиска. Фильтры для подбора услуг редактируются через кнопку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Настройки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92980" w:rsidRPr="00A92980" w:rsidRDefault="00F17095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31E06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10EC4266" wp14:editId="52BC0836">
            <wp:extent cx="4171950" cy="241935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сброса поиска, нажмите на кнопку </w:t>
      </w:r>
      <w:r w:rsidR="00F17095" w:rsidRPr="00631E06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1293F28F" wp14:editId="50CD23DA">
            <wp:extent cx="238125" cy="228600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92980" w:rsidRPr="00A92980" w:rsidRDefault="00F17095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31E06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68E53C1B" wp14:editId="3D3FD6D0">
            <wp:extent cx="4057650" cy="260985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Важно!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Список доступной номенклатуры будет отображаться исходя из соглашения, по которому будут оказаны услуги пациенту. В случае если у пациента есть несколько прикреплений к соглашениям, значение полей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Источник финансирования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и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Соглашение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можно изменить.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список подбираемых услуг, попадет выбранная услуга.</w:t>
      </w:r>
    </w:p>
    <w:p w:rsidR="00A92980" w:rsidRPr="00A92980" w:rsidRDefault="00F17095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31E06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5520BED4" wp14:editId="6445BFFA">
            <wp:extent cx="5152784" cy="1379004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8034" cy="138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списке отображается поля:</w:t>
      </w:r>
    </w:p>
    <w:p w:rsidR="00A92980" w:rsidRPr="00A92980" w:rsidRDefault="00A92980" w:rsidP="00A92980">
      <w:pPr>
        <w:spacing w:before="100" w:beforeAutospacing="1" w:after="100" w:afterAutospacing="1" w:line="240" w:lineRule="auto"/>
        <w:ind w:left="30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●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Артикул (Код) услуги – 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автоматически, исходя из выбранной позиции;</w:t>
      </w:r>
    </w:p>
    <w:p w:rsidR="00A92980" w:rsidRPr="00A92980" w:rsidRDefault="00A92980" w:rsidP="00A92980">
      <w:pPr>
        <w:spacing w:before="100" w:beforeAutospacing="1" w:after="100" w:afterAutospacing="1" w:line="240" w:lineRule="auto"/>
        <w:ind w:left="30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Номенклатура – 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автоматически, исходя из выбранной позиции;</w:t>
      </w:r>
    </w:p>
    <w:p w:rsidR="00A92980" w:rsidRPr="00A92980" w:rsidRDefault="00A92980" w:rsidP="00A92980">
      <w:pPr>
        <w:spacing w:before="100" w:beforeAutospacing="1" w:after="100" w:afterAutospacing="1" w:line="240" w:lineRule="auto"/>
        <w:ind w:left="30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Номенклатура этапа – 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выбранная услуга многоэтапная, отображаются данные этапов;</w:t>
      </w:r>
    </w:p>
    <w:p w:rsidR="00A92980" w:rsidRPr="00A92980" w:rsidRDefault="00A92980" w:rsidP="00A92980">
      <w:pPr>
        <w:spacing w:before="100" w:beforeAutospacing="1" w:after="100" w:afterAutospacing="1" w:line="240" w:lineRule="auto"/>
        <w:ind w:left="30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Количество – 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количество услуг  для выбранной позиции номенклатуры;</w:t>
      </w:r>
    </w:p>
    <w:p w:rsidR="00A92980" w:rsidRPr="00A92980" w:rsidRDefault="00A92980" w:rsidP="00A92980">
      <w:pPr>
        <w:spacing w:before="100" w:beforeAutospacing="1" w:after="100" w:afterAutospacing="1" w:line="240" w:lineRule="auto"/>
        <w:ind w:left="30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Рабочее место – 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отображается рабочее место, куда записан пациент;</w:t>
      </w:r>
    </w:p>
    <w:p w:rsidR="00A92980" w:rsidRPr="00A92980" w:rsidRDefault="00A92980" w:rsidP="00A92980">
      <w:pPr>
        <w:spacing w:before="100" w:beforeAutospacing="1" w:after="100" w:afterAutospacing="1" w:line="240" w:lineRule="auto"/>
        <w:ind w:left="30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Дата / Время – 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дата и время планирования услуг;</w:t>
      </w:r>
    </w:p>
    <w:p w:rsidR="00A92980" w:rsidRPr="00A92980" w:rsidRDefault="00A92980" w:rsidP="00A92980">
      <w:pPr>
        <w:spacing w:before="100" w:beforeAutospacing="1" w:after="100" w:afterAutospacing="1" w:line="240" w:lineRule="auto"/>
        <w:ind w:left="30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Статус услуги – 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одно из значений статусов услуг;</w:t>
      </w:r>
    </w:p>
    <w:p w:rsidR="00A92980" w:rsidRPr="00A92980" w:rsidRDefault="00A92980" w:rsidP="00A92980">
      <w:pPr>
        <w:spacing w:before="100" w:beforeAutospacing="1" w:after="100" w:afterAutospacing="1" w:line="240" w:lineRule="auto"/>
        <w:ind w:left="30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ИФ / Соглашения – 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источник финансирования и соглашение, по которому пациенту будет оказана услуга;</w:t>
      </w:r>
    </w:p>
    <w:p w:rsidR="00A92980" w:rsidRPr="00A92980" w:rsidRDefault="00A92980" w:rsidP="00A92980">
      <w:pPr>
        <w:spacing w:before="100" w:beforeAutospacing="1" w:after="100" w:afterAutospacing="1" w:line="240" w:lineRule="auto"/>
        <w:ind w:left="30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Комментарий – 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произвольное поле, для указания дополнительной информации.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позиция номенклатуры попала в список подбора ошибочно, ее можно удалить, для этого выберите позицию в списке и нажмите правую кнопку мыши из выпадающего списка выберите</w:t>
      </w:r>
      <w:proofErr w:type="gramStart"/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У</w:t>
      </w:r>
      <w:proofErr w:type="gramEnd"/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далить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или нажмите кнопку Еще и выберите из выпадающего списка Удалить.</w:t>
      </w:r>
    </w:p>
    <w:p w:rsidR="00A92980" w:rsidRPr="00631E06" w:rsidRDefault="00B102D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31E06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62E2C86A" wp14:editId="312F683F">
            <wp:extent cx="5940425" cy="2540729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D0" w:rsidRPr="00631E06" w:rsidRDefault="00B102D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31E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Заполнить направившего врача по кнопки </w:t>
      </w:r>
      <w:proofErr w:type="spellStart"/>
      <w:r w:rsidRPr="00631E06">
        <w:rPr>
          <w:rFonts w:ascii="Arial" w:eastAsia="Times New Roman" w:hAnsi="Arial" w:cs="Arial"/>
          <w:b/>
          <w:color w:val="000000"/>
          <w:sz w:val="20"/>
          <w:szCs w:val="20"/>
          <w:lang w:eastAsia="ru-RU"/>
        </w:rPr>
        <w:t>Направители</w:t>
      </w:r>
      <w:proofErr w:type="spellEnd"/>
      <w:r w:rsidRPr="00631E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B102D0" w:rsidRPr="00A92980" w:rsidRDefault="00B102D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31E06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02BEF548" wp14:editId="72D48E10">
            <wp:extent cx="4801336" cy="1710125"/>
            <wp:effectExtent l="0" t="0" r="0" b="444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13278" cy="171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Для планирования пациента на прием/манипуляцию выберете услугу из списка и нажмите кнопку </w:t>
      </w:r>
      <w:r w:rsidRPr="00A92980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5F5B03E2" wp14:editId="41B0E0A0">
            <wp:extent cx="227330" cy="227330"/>
            <wp:effectExtent l="0" t="0" r="1270" b="1270"/>
            <wp:docPr id="56" name="Рисунок 56" descr="https://its.1c.ru/db/content/instrpoly3/src/_img/image193.png?_=000001C9703D462F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its.1c.ru/db/content/instrpoly3/src/_img/image193.png?_=000001C9703D462F-v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39A626B4" wp14:editId="3627934B">
            <wp:extent cx="2362835" cy="2484120"/>
            <wp:effectExtent l="0" t="0" r="0" b="0"/>
            <wp:docPr id="57" name="Рисунок 57" descr="https://its.1c.ru/db/content/instrpoly3/src/_img/image195.png?_=00002EFF45C04EE2-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its.1c.ru/db/content/instrpoly3/src/_img/image195.png?_=00002EFF45C04EE2-v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Откроется окно планирования услуги в сетке.</w:t>
      </w:r>
    </w:p>
    <w:p w:rsidR="00A92980" w:rsidRPr="00A92980" w:rsidRDefault="00B102D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31E06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274A7E29" wp14:editId="6FD6C388">
            <wp:extent cx="5428259" cy="4450623"/>
            <wp:effectExtent l="0" t="0" r="1270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7773" cy="445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верхней таблице отображаются услуги, которые были подобраны.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открывшейся электронной сетке расписания, мы задаем нужные нам параметры отбора:</w:t>
      </w:r>
    </w:p>
    <w:p w:rsidR="00A92980" w:rsidRPr="00A92980" w:rsidRDefault="00A92980" w:rsidP="00A92980">
      <w:pPr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● Дата начала по умолчанию ставится текущий день, дата меняется с помощью календаря</w:t>
      </w:r>
    </w:p>
    <w:p w:rsidR="00A92980" w:rsidRPr="00A92980" w:rsidRDefault="00A92980" w:rsidP="00A92980">
      <w:pPr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● Количество дней - по умолчанию сетка строится на три календарных </w:t>
      </w:r>
      <w:proofErr w:type="spellStart"/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деня</w:t>
      </w:r>
      <w:proofErr w:type="spellEnd"/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, через </w:t>
      </w:r>
      <w:proofErr w:type="gramStart"/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выпадающей</w:t>
      </w:r>
      <w:proofErr w:type="gramEnd"/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список можно выбрать Первый свободный талон, 3, 7, 14, 31 день. В данном поле можно указать любое количество дней. В сетке отображаются только дни, когда 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специалист осуществляет прием. Если сформировать отбор на 7 дней у специалиста, который в эти дни не осуществляет прием, то сетка будет пуста.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Затем выделяем курсором услугу, которую хотим запланировать, и выбираем свободный талон в сетке. После выбора он изменит цвет.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сетка пустая, то либо не выбрано рабочее место для услуги, либо на указанный период нет расписания или рабочих дней.</w:t>
      </w:r>
    </w:p>
    <w:p w:rsidR="00A92980" w:rsidRPr="00A92980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у медицинского рабочего места способ планирования</w:t>
      </w:r>
      <w:proofErr w:type="gramStart"/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</w:t>
      </w:r>
      <w:proofErr w:type="gramEnd"/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 заказе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то дата и время проставляются автоматически. Данный приём идёт в порядке живой очереди.</w:t>
      </w:r>
    </w:p>
    <w:p w:rsidR="00747042" w:rsidRPr="00631E06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После того как все услуги запланированы нужно передать в работу заказ нажав на кнопку</w:t>
      </w:r>
      <w:proofErr w:type="gramStart"/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</w:t>
      </w:r>
      <w:proofErr w:type="gramEnd"/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ровести</w:t>
      </w: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747042" w:rsidRPr="00631E06" w:rsidRDefault="00747042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631E06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1D18340A" wp14:editId="44913262">
            <wp:extent cx="3590925" cy="2524125"/>
            <wp:effectExtent l="0" t="0" r="952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042" w:rsidRPr="00631E06" w:rsidRDefault="00A92980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9298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Поле с запланированными услугами станет пустым (нормальное поведение). Заказ будет отображаться в правой части экрана красным шрифтом </w:t>
      </w:r>
      <w:r w:rsidRPr="00A92980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Заказов сегодня: 1</w:t>
      </w:r>
      <w:r w:rsidR="00747042" w:rsidRPr="00631E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:rsidR="00A92980" w:rsidRPr="00A92980" w:rsidRDefault="00747042" w:rsidP="00A9298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i/>
          <w:color w:val="FF0000"/>
          <w:sz w:val="28"/>
          <w:szCs w:val="28"/>
          <w:lang w:eastAsia="ru-RU"/>
        </w:rPr>
      </w:pPr>
      <w:r w:rsidRPr="00631E06">
        <w:rPr>
          <w:rFonts w:ascii="Arial" w:eastAsia="Times New Roman" w:hAnsi="Arial" w:cs="Arial"/>
          <w:b/>
          <w:i/>
          <w:color w:val="FF0000"/>
          <w:sz w:val="28"/>
          <w:szCs w:val="28"/>
          <w:lang w:eastAsia="ru-RU"/>
        </w:rPr>
        <w:t>Указать какие документы нужно распечатать!!!!!!!!!!!!!!!!!!!!</w:t>
      </w:r>
    </w:p>
    <w:p w:rsidR="000C179D" w:rsidRPr="00631E06" w:rsidRDefault="000C179D" w:rsidP="000C179D">
      <w:pPr>
        <w:rPr>
          <w:rFonts w:ascii="Arial" w:hAnsi="Arial" w:cs="Arial"/>
          <w:sz w:val="20"/>
          <w:szCs w:val="20"/>
        </w:rPr>
      </w:pPr>
    </w:p>
    <w:sectPr w:rsidR="000C179D" w:rsidRPr="00631E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54095"/>
    <w:multiLevelType w:val="multilevel"/>
    <w:tmpl w:val="2CCE1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23B75F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0E17688"/>
    <w:multiLevelType w:val="hybridMultilevel"/>
    <w:tmpl w:val="30466A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DC53B1"/>
    <w:multiLevelType w:val="multilevel"/>
    <w:tmpl w:val="2CCE1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384E45F7"/>
    <w:multiLevelType w:val="hybridMultilevel"/>
    <w:tmpl w:val="C22245B6"/>
    <w:lvl w:ilvl="0" w:tplc="8C808062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>
    <w:nsid w:val="3867037D"/>
    <w:multiLevelType w:val="multilevel"/>
    <w:tmpl w:val="2CCE1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>
    <w:nsid w:val="3AB0302E"/>
    <w:multiLevelType w:val="multilevel"/>
    <w:tmpl w:val="3EA0F7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7">
    <w:nsid w:val="3FFE37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CE36A24"/>
    <w:multiLevelType w:val="hybridMultilevel"/>
    <w:tmpl w:val="0C661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ED71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5AD43BEF"/>
    <w:multiLevelType w:val="hybridMultilevel"/>
    <w:tmpl w:val="87A64E30"/>
    <w:lvl w:ilvl="0" w:tplc="271A56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8324CF"/>
    <w:multiLevelType w:val="multilevel"/>
    <w:tmpl w:val="DD0239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2">
    <w:nsid w:val="7F361BB4"/>
    <w:multiLevelType w:val="multilevel"/>
    <w:tmpl w:val="D58C127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8"/>
  </w:num>
  <w:num w:numId="5">
    <w:abstractNumId w:val="9"/>
  </w:num>
  <w:num w:numId="6">
    <w:abstractNumId w:val="7"/>
  </w:num>
  <w:num w:numId="7">
    <w:abstractNumId w:val="4"/>
  </w:num>
  <w:num w:numId="8">
    <w:abstractNumId w:val="3"/>
  </w:num>
  <w:num w:numId="9">
    <w:abstractNumId w:val="1"/>
  </w:num>
  <w:num w:numId="10">
    <w:abstractNumId w:val="12"/>
  </w:num>
  <w:num w:numId="11">
    <w:abstractNumId w:val="10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0D1"/>
    <w:rsid w:val="000B51FE"/>
    <w:rsid w:val="000C179D"/>
    <w:rsid w:val="001C60C6"/>
    <w:rsid w:val="002F150A"/>
    <w:rsid w:val="00577507"/>
    <w:rsid w:val="00631E06"/>
    <w:rsid w:val="00693E1A"/>
    <w:rsid w:val="0071709B"/>
    <w:rsid w:val="00747042"/>
    <w:rsid w:val="007B34E8"/>
    <w:rsid w:val="00824ACF"/>
    <w:rsid w:val="0083765E"/>
    <w:rsid w:val="008610D1"/>
    <w:rsid w:val="008B22C0"/>
    <w:rsid w:val="00A66211"/>
    <w:rsid w:val="00A92980"/>
    <w:rsid w:val="00A96651"/>
    <w:rsid w:val="00B102D0"/>
    <w:rsid w:val="00CE232B"/>
    <w:rsid w:val="00D07548"/>
    <w:rsid w:val="00D10D73"/>
    <w:rsid w:val="00DF6695"/>
    <w:rsid w:val="00E34C4E"/>
    <w:rsid w:val="00F17095"/>
    <w:rsid w:val="00FC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C17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17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93E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79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179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7">
    <w:name w:val="a7"/>
    <w:basedOn w:val="a"/>
    <w:rsid w:val="000C1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C1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179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C179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93E1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6">
    <w:name w:val="Hyperlink"/>
    <w:basedOn w:val="a0"/>
    <w:uiPriority w:val="99"/>
    <w:unhideWhenUsed/>
    <w:rsid w:val="00693E1A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83765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C17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17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93E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79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179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7">
    <w:name w:val="a7"/>
    <w:basedOn w:val="a"/>
    <w:rsid w:val="000C1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C1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179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C179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93E1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6">
    <w:name w:val="Hyperlink"/>
    <w:basedOn w:val="a0"/>
    <w:uiPriority w:val="99"/>
    <w:unhideWhenUsed/>
    <w:rsid w:val="00693E1A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8376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1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gif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gif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gif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18</Pages>
  <Words>1962</Words>
  <Characters>11190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Мишина Елена Александровна</dc:creator>
  <cp:lastModifiedBy>Мишина Елена Александровна</cp:lastModifiedBy>
  <cp:revision>12</cp:revision>
  <dcterms:created xsi:type="dcterms:W3CDTF">2025-07-29T07:34:00Z</dcterms:created>
  <dcterms:modified xsi:type="dcterms:W3CDTF">2025-07-30T10:49:00Z</dcterms:modified>
</cp:coreProperties>
</file>