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X181203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乙方：兴海建筑工程有限公司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/>
          <w:sz w:val="21"/>
          <w:szCs w:val="21"/>
        </w:rPr>
        <w:t>签订日期： 2018年12月5日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乙类建材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480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240000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2018.12.7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31,200.00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240,000.00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271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200.00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贰拾柒万壹仟贰佰元整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安平市华北路82号C项目工程地。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乙方：兴海建筑工程有限公司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地址：昌河路</w:t>
      </w:r>
      <w:r>
        <w:rPr>
          <w:rFonts w:ascii="宋体" w:hAnsi="宋体"/>
        </w:rPr>
        <w:t>852号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073-86523222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073-86523222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授权代表（签名）：赵丰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开户银行：工行昌河支行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835858423578912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48642130"/>
    <w:rsid w:val="5ECC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2022-09-16T02:23:00Z</dcterms:created>
  <dc:creator>Administrator</dc:creator>
  <cp:lastModifiedBy>六筒</cp:lastModifiedBy>
  <dcterms:modified xsi:type="dcterms:W3CDTF">2024-04-19T05:46:46Z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08DF63CEE3E84544944C915C5ACE34E8</vt:lpwstr>
  </property>
</Properties>
</file>