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F84EB">
      <w:pPr>
        <w:rPr>
          <w:rFonts w:hint="default" w:ascii="Times New Roman" w:hAnsi="Times New Roman" w:cs="Times New Roman"/>
          <w:lang w:val="en-US"/>
        </w:rPr>
      </w:pPr>
      <w:r>
        <w:rPr>
          <w:rFonts w:hint="default" w:ascii="Times New Roman" w:hAnsi="Times New Roman" w:cs="Times New Roman"/>
          <w:sz w:val="36"/>
          <w:szCs w:val="36"/>
          <w:lang w:val="en-US"/>
        </w:rPr>
        <w:t>Báo cáo cá nhân: Trần Lâm Phát - 25110293</w:t>
      </w:r>
    </w:p>
    <w:p w14:paraId="106766CD">
      <w:pPr>
        <w:pStyle w:val="2"/>
        <w:bidi w:val="0"/>
        <w:rPr>
          <w:rFonts w:hint="default" w:ascii="Times New Roman" w:hAnsi="Times New Roman" w:cs="Times New Roman"/>
          <w:lang w:val="en-US"/>
        </w:rPr>
      </w:pPr>
      <w:r>
        <w:rPr>
          <w:rFonts w:hint="default" w:ascii="Times New Roman" w:hAnsi="Times New Roman" w:cs="Times New Roman"/>
          <w:lang w:val="en-US"/>
        </w:rPr>
        <w:t xml:space="preserve">D1: Bài đọc hiểu đề bài cá nhân </w:t>
      </w:r>
    </w:p>
    <w:p w14:paraId="0C409367">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Sau khi tìm hiểu đề tài, nhận thấy "Hệ thống đăng ký học phần &amp; waitlist" là một bài toán có quy mô tương đối lớn và sát với thực tế. Điểm đáng chú ý của hệ thống này nằm ở khối lượng dữ liệu khổng lồ gồm danh sách sinh viên, danh sách lớp học phần của nhiều khoa ngành, cùng với số lượng truy vấn thao tác (đăng ký, hủy học phần) diễn ra liên tục. Do hệ thống có số lượng dữ liệu lớn và nhiều loại truy vấn, các thao tác quan trọng bắt buộc phải được xử lý một cách cực kỳ hiệu quả. </w:t>
      </w:r>
    </w:p>
    <w:p w14:paraId="3747156C">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Đối với hai yêu cầu bắt buộc, em nhận thấy mỗi yêu cầu đặt ra một bài toán xử lý với tiêu chí khác nhau. MC1 – Tìm kiếm chính xác bằng mã định danh, đòi hỏi hệ thống phải có khả năng tra cứu nhanh và chính xác một lớp học phần cụ thể thông qua mã lớp. Việc tìm kiếm này phải đáp ứng được tốc độ chạy tốt ngay cả khi dữ liệu hệ thống rất lớn. Trong khi đó, MC2 – Truy xuất theo thứ tự / khoảng / mức ưu tiên, lại tập trung vào việc tổ chức và lấy dữ liệu dựa trên một phạm vi hoặc quy luật nhất định, chẳng hạn như tìm các lớp học phần còn chỗ trống hoặc lọc lớp theo số lượng sinh viên đăng ký. </w:t>
      </w:r>
    </w:p>
    <w:p w14:paraId="7ECCBB44">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Ba yêu cầu tự phát cũng có những đặc điểm và logic nghiệp vụ riêng biệt để giải quyết các "nỗi đau" thực tế của sinh viên:</w:t>
      </w:r>
    </w:p>
    <w:p w14:paraId="012937CB">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YC1 – Xử lý môn tiên quyết và môn học trước:</w:t>
      </w:r>
      <w:r>
        <w:rPr>
          <w:rFonts w:hint="default" w:ascii="Times New Roman" w:hAnsi="Times New Roman" w:eastAsia="sans-serif" w:cs="Times New Roman"/>
        </w:rPr>
        <w:t xml:space="preserve"> Đòi hỏi hệ thống phải kiểm tra điều kiện ràng buộc về tiến độ học tập trước khi cho phép đăng ký, tránh tình trạng sinh viên bị hủy kết quả và phải học lại do chưa hoàn thành các môn bắt buộc. </w:t>
      </w:r>
    </w:p>
    <w:p w14:paraId="62E22CCE">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YC2 – Không cho đăng ký môn học trùng lịch:</w:t>
      </w:r>
      <w:r>
        <w:rPr>
          <w:rFonts w:hint="default" w:ascii="Times New Roman" w:hAnsi="Times New Roman" w:eastAsia="sans-serif" w:cs="Times New Roman"/>
        </w:rPr>
        <w:t xml:space="preserve"> Yêu cầu hệ thống tự động đối chiếu thời khóa biểu để ngăn chặn việc đăng ký trùng thời gian, giúp khắc phục sự cố sơ suất khi sinh viên tự kiểm tra lịch bằng mắt thường. </w:t>
      </w:r>
    </w:p>
    <w:p w14:paraId="625DC178">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YC3 – Đổi trực tiếp lớp học phần:</w:t>
      </w:r>
      <w:r>
        <w:rPr>
          <w:rFonts w:hint="default" w:ascii="Times New Roman" w:hAnsi="Times New Roman" w:eastAsia="sans-serif" w:cs="Times New Roman"/>
        </w:rPr>
        <w:t xml:space="preserve"> Cho phép thay đổi lớp trực tiếp mà không cần qua hai bước rời rạc (hủy lớp cũ rồi mới đăng ký lớp mới), giúp sinh viên không bị mất "slot" (chỗ) trong quá trình thao tác. </w:t>
      </w:r>
    </w:p>
    <w:p w14:paraId="7260AC30">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Qua đó, em nhận thấy điểm quan trọng của đề tài là không thể áp dụng một cách tổ chức dữ liệu giống nhau cho tất cả các chức năng. Mỗi yêu cầu có đặc điểm khác nhau về tần suất truy cập, cách kiểm tra điều kiện (mã định danh, thời gian, môn tiên quyết) cũng như thứ tự xử lý. Vì vậy, trước khi triển khai, cần phân tích kỹ lưỡng đặc điểm của từng nghiệp vụ để lựa chọn cấu trúc dữ liệu và thuật toán tối ưu nhất.</w:t>
      </w:r>
    </w:p>
    <w:p w14:paraId="2FA29D39">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Bên cạnh chức năng chính, các trường hợp ngoại lệ như nhập sai mã định danh, đăng ký khi chưa đủ điều kiện tiên quyết, hoặc lịch học bị trùng đều cần được xem xét ngay trong quá trình thiết kế cấu trúc. Việc xử lý đầy đủ các trường hợp này giúp hệ thống đăng ký tín chỉ hoạt động ổn định và đảm bảo kết quả chính xác so với nghiệp vụ của phòng đào tạo. </w:t>
      </w:r>
    </w:p>
    <w:p w14:paraId="59981A5F">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Kết luận</w:t>
      </w:r>
    </w:p>
    <w:p w14:paraId="479AB781">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Em đánh giá đây là một đề tài hoàn toàn phù hợp với mục tiêu của đồ án cuối kỳ vì yêu cầu người thực hiện phải kết hợp chặt chẽ giữa phân tích nghiệp vụ, cấu trúc dữ liệu, thuật toán và lập trình hướng đối tượng. Đối với em, giá trị chính của đề tài nằm ở việc phải đưa ra được giải pháp tổ chức dữ liệu giải quyết triệt để bài toán hiệu suất cho số lượng truy vấn lớn và chứng minh được sự lựa chọn đó là chính xác, hiệu quả qua từng chức năng của hệ thống.</w:t>
      </w:r>
    </w:p>
    <w:p w14:paraId="10319299">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rPr>
      </w:pPr>
    </w:p>
    <w:p w14:paraId="01860234">
      <w:pPr>
        <w:pStyle w:val="2"/>
        <w:bidi w:val="0"/>
        <w:rPr>
          <w:rFonts w:hint="default"/>
          <w:lang w:val="en-US"/>
        </w:rPr>
      </w:pPr>
      <w:r>
        <w:rPr>
          <w:rFonts w:hint="default"/>
          <w:lang w:val="en-US"/>
        </w:rPr>
        <w:t>D5: Peer technical review - review một thành phần của một thành viên trong nhóm: Khánh Nguyên &amp; Công Lợi.</w:t>
      </w:r>
    </w:p>
    <w:p w14:paraId="0A2C71A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Review: SinhVien.class</w:t>
      </w:r>
    </w:p>
    <w:p w14:paraId="4BC656A9">
      <w:pPr>
        <w:rPr>
          <w:rFonts w:hint="default" w:ascii="Times New Roman" w:hAnsi="Times New Roman" w:cs="Times New Roman"/>
          <w:b w:val="0"/>
          <w:bCs w:val="0"/>
          <w:sz w:val="24"/>
          <w:szCs w:val="24"/>
          <w:lang w:val="en-US"/>
        </w:rPr>
      </w:pPr>
    </w:p>
    <w:p w14:paraId="177192B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Nhìn chung, </w:t>
      </w:r>
      <w:r>
        <w:rPr>
          <w:rFonts w:hint="default" w:ascii="Times New Roman" w:hAnsi="Times New Roman" w:eastAsia="SimSun" w:cs="Times New Roman"/>
          <w:sz w:val="24"/>
          <w:szCs w:val="24"/>
          <w:lang w:val="en-US"/>
        </w:rPr>
        <w:t>2 bạn làm</w:t>
      </w:r>
      <w:r>
        <w:rPr>
          <w:rFonts w:hint="default" w:ascii="Times New Roman" w:hAnsi="Times New Roman" w:eastAsia="SimSun" w:cs="Times New Roman"/>
          <w:sz w:val="24"/>
          <w:szCs w:val="24"/>
        </w:rPr>
        <w:t xml:space="preserve"> rất tốt, cấu trúc dữ liệu chọn đúng chỗ và các thuật toán kiểm tra điều kiện đều chạy ổn định. </w:t>
      </w:r>
      <w:r>
        <w:rPr>
          <w:rFonts w:hint="default" w:ascii="Times New Roman" w:hAnsi="Times New Roman" w:eastAsia="SimSun" w:cs="Times New Roman"/>
          <w:sz w:val="24"/>
          <w:szCs w:val="24"/>
          <w:lang w:val="en-US"/>
        </w:rPr>
        <w:t>Em/ mình chỉ có góp ý về đặt tên hàm để phần code đồng bộ với nhau hơn trong cách đặt tên hàm và biến.</w:t>
      </w:r>
    </w:p>
    <w:p w14:paraId="70C3164B">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Lựa chọn cấu trúc dữ liệu hợp lý: Việc tổ chức các tập hợp dữ liệu rất chắc tay, ưu tiên tốc độ tra cứu (ví dụ: tận dụng các cấu trúc Bảng băm như </w:t>
      </w:r>
      <w:r>
        <w:rPr>
          <w:rStyle w:val="6"/>
          <w:rFonts w:hint="default" w:ascii="Times New Roman" w:hAnsi="Times New Roman" w:cs="Times New Roman"/>
          <w:b w:val="0"/>
          <w:bCs w:val="0"/>
          <w:sz w:val="24"/>
          <w:szCs w:val="24"/>
        </w:rPr>
        <w:t>TableMonDaDangKi</w:t>
      </w:r>
      <w:r>
        <w:rPr>
          <w:rFonts w:hint="default" w:ascii="Times New Roman" w:hAnsi="Times New Roman" w:cs="Times New Roman"/>
          <w:b w:val="0"/>
          <w:bCs w:val="0"/>
          <w:sz w:val="24"/>
          <w:szCs w:val="24"/>
        </w:rPr>
        <w:t xml:space="preserve"> và </w:t>
      </w:r>
      <w:r>
        <w:rPr>
          <w:rStyle w:val="6"/>
          <w:rFonts w:hint="default" w:ascii="Times New Roman" w:hAnsi="Times New Roman" w:cs="Times New Roman"/>
          <w:b w:val="0"/>
          <w:bCs w:val="0"/>
          <w:sz w:val="24"/>
          <w:szCs w:val="24"/>
        </w:rPr>
        <w:t>TableMonTichLuy</w:t>
      </w:r>
      <w:r>
        <w:rPr>
          <w:rFonts w:hint="default" w:ascii="Times New Roman" w:hAnsi="Times New Roman" w:cs="Times New Roman"/>
          <w:b w:val="0"/>
          <w:bCs w:val="0"/>
          <w:sz w:val="24"/>
          <w:szCs w:val="24"/>
        </w:rPr>
        <w:t xml:space="preserve"> thay vì dùng mảng thường, giúp các thao tác tìm kiếm điều kiện tiên quyết diễn ra cực kỳ nhanh).</w:t>
      </w:r>
    </w:p>
    <w:p w14:paraId="3857CAE4">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Thuật toán kiểm tra chặt chẽ: Luồng xử lý rào chắn các quy định tín chỉ và lịch học hoạt động rất hiệu quả (ví dụ: thuật toán quét và đối chiếu trực tiếp trên mảng 2 chiều </w:t>
      </w:r>
      <w:r>
        <w:rPr>
          <w:rStyle w:val="6"/>
          <w:rFonts w:hint="default" w:ascii="Times New Roman" w:hAnsi="Times New Roman" w:cs="Times New Roman"/>
          <w:b w:val="0"/>
          <w:bCs w:val="0"/>
          <w:sz w:val="24"/>
          <w:szCs w:val="24"/>
        </w:rPr>
        <w:t>thoiKhoaBieu[14][12]</w:t>
      </w:r>
      <w:r>
        <w:rPr>
          <w:rFonts w:hint="default" w:ascii="Times New Roman" w:hAnsi="Times New Roman" w:cs="Times New Roman"/>
          <w:b w:val="0"/>
          <w:bCs w:val="0"/>
          <w:sz w:val="24"/>
          <w:szCs w:val="24"/>
        </w:rPr>
        <w:t xml:space="preserve"> trong hàm </w:t>
      </w:r>
      <w:r>
        <w:rPr>
          <w:rStyle w:val="6"/>
          <w:rFonts w:hint="default" w:ascii="Times New Roman" w:hAnsi="Times New Roman" w:cs="Times New Roman"/>
          <w:b w:val="0"/>
          <w:bCs w:val="0"/>
          <w:sz w:val="24"/>
          <w:szCs w:val="24"/>
        </w:rPr>
        <w:t>trungLichHoc</w:t>
      </w:r>
      <w:r>
        <w:rPr>
          <w:rFonts w:hint="default" w:ascii="Times New Roman" w:hAnsi="Times New Roman" w:cs="Times New Roman"/>
          <w:b w:val="0"/>
          <w:bCs w:val="0"/>
          <w:sz w:val="24"/>
          <w:szCs w:val="24"/>
        </w:rPr>
        <w:t xml:space="preserve"> giúp phát hiện trùng giờ học rất gọn gàng và chính xác).</w:t>
      </w:r>
    </w:p>
    <w:p w14:paraId="46DF18FB">
      <w:pPr>
        <w:pStyle w:val="7"/>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Bảo toàn luồng dữ liệu (Rollback): Cách xử lý các bước thay đổi dữ liệu khá an toàn (ví dụ: trong hàm </w:t>
      </w:r>
      <w:r>
        <w:rPr>
          <w:rStyle w:val="6"/>
          <w:rFonts w:hint="default" w:ascii="Times New Roman" w:hAnsi="Times New Roman" w:cs="Times New Roman"/>
          <w:b w:val="0"/>
          <w:bCs w:val="0"/>
          <w:sz w:val="24"/>
          <w:szCs w:val="24"/>
        </w:rPr>
        <w:t>doiLop</w:t>
      </w:r>
      <w:r>
        <w:rPr>
          <w:rFonts w:hint="default" w:ascii="Times New Roman" w:hAnsi="Times New Roman" w:cs="Times New Roman"/>
          <w:b w:val="0"/>
          <w:bCs w:val="0"/>
          <w:sz w:val="24"/>
          <w:szCs w:val="24"/>
        </w:rPr>
        <w:t xml:space="preserve">, luồng code được thiết kế theo kiểu gỡ lớp cũ ra trước, nếu test lớp mới thấy lỗi thì lập tức gọi lại </w:t>
      </w:r>
      <w:r>
        <w:rPr>
          <w:rStyle w:val="6"/>
          <w:rFonts w:hint="default" w:ascii="Times New Roman" w:hAnsi="Times New Roman" w:cs="Times New Roman"/>
          <w:b w:val="0"/>
          <w:bCs w:val="0"/>
          <w:sz w:val="24"/>
          <w:szCs w:val="24"/>
        </w:rPr>
        <w:t>thucHienDangKi</w:t>
      </w:r>
      <w:r>
        <w:rPr>
          <w:rFonts w:hint="default" w:ascii="Times New Roman" w:hAnsi="Times New Roman" w:cs="Times New Roman"/>
          <w:b w:val="0"/>
          <w:bCs w:val="0"/>
          <w:sz w:val="24"/>
          <w:szCs w:val="24"/>
        </w:rPr>
        <w:t xml:space="preserve"> để bù lớp cũ vào, giúp sinh viên không bị mất chỗ)</w:t>
      </w:r>
      <w:r>
        <w:rPr>
          <w:rFonts w:hint="default" w:ascii="Times New Roman" w:hAnsi="Times New Roman" w:eastAsia="SimSun" w:cs="Times New Roman"/>
          <w:b w:val="0"/>
          <w:bCs w:val="0"/>
          <w:sz w:val="24"/>
          <w:szCs w:val="24"/>
        </w:rPr>
        <w:t xml:space="preserve">  </w:t>
      </w:r>
    </w:p>
    <w:p w14:paraId="45261A9A">
      <w:pPr>
        <w:pStyle w:val="7"/>
        <w:keepNext w:val="0"/>
        <w:keepLines w:val="0"/>
        <w:widowControl/>
        <w:suppressLineNumbers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Góp ý: có thể sửa tên các hàm getten(), getmssv(), get…. thành getTen(), getMssv()… theo đúng chuẩn CamelCase thì code sẽ đẹp mắt hơn.</w:t>
      </w:r>
    </w:p>
    <w:p w14:paraId="157C1FC8">
      <w:pPr>
        <w:pStyle w:val="2"/>
        <w:bidi w:val="0"/>
        <w:rPr>
          <w:rFonts w:hint="default"/>
          <w:lang w:val="en-US"/>
        </w:rPr>
      </w:pPr>
      <w:r>
        <w:rPr>
          <w:rFonts w:hint="default"/>
          <w:lang w:val="en-US"/>
        </w:rPr>
        <w:t>D7: Nhật ký sử dụng AI &amp; bài phản tư cá nhân</w:t>
      </w:r>
    </w:p>
    <w:p w14:paraId="1953124B">
      <w:pPr>
        <w:rPr>
          <w:rFonts w:hint="default"/>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47"/>
        <w:gridCol w:w="2053"/>
        <w:gridCol w:w="2112"/>
        <w:gridCol w:w="2310"/>
      </w:tblGrid>
      <w:tr w14:paraId="2F63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620890D2">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Style w:val="8"/>
                <w:rFonts w:hint="default" w:ascii="Times New Roman" w:hAnsi="Times New Roman" w:eastAsia="sans-serif" w:cs="Times New Roman"/>
                <w:kern w:val="0"/>
                <w:sz w:val="24"/>
                <w:szCs w:val="24"/>
                <w:lang w:val="en-US" w:eastAsia="zh-CN" w:bidi="ar"/>
              </w:rPr>
              <w:t>STT</w:t>
            </w:r>
          </w:p>
        </w:tc>
        <w:tc>
          <w:tcPr>
            <w:tcW w:w="2053" w:type="dxa"/>
            <w:vAlign w:val="center"/>
          </w:tcPr>
          <w:p w14:paraId="06A44446">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Style w:val="8"/>
                <w:rFonts w:hint="default" w:ascii="Times New Roman" w:hAnsi="Times New Roman" w:eastAsia="sans-serif" w:cs="Times New Roman"/>
                <w:kern w:val="0"/>
                <w:sz w:val="24"/>
                <w:szCs w:val="24"/>
                <w:lang w:val="en-US" w:eastAsia="zh-CN" w:bidi="ar"/>
              </w:rPr>
              <w:t>Thời gian</w:t>
            </w:r>
          </w:p>
        </w:tc>
        <w:tc>
          <w:tcPr>
            <w:tcW w:w="2112" w:type="dxa"/>
            <w:vAlign w:val="center"/>
          </w:tcPr>
          <w:p w14:paraId="3A227408">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Style w:val="8"/>
                <w:rFonts w:hint="default" w:ascii="Times New Roman" w:hAnsi="Times New Roman" w:eastAsia="sans-serif" w:cs="Times New Roman"/>
                <w:kern w:val="0"/>
                <w:sz w:val="24"/>
                <w:szCs w:val="24"/>
                <w:lang w:val="en-US" w:eastAsia="zh-CN" w:bidi="ar"/>
              </w:rPr>
              <w:t>Mục đích Tham vấn (Prompt)</w:t>
            </w:r>
          </w:p>
        </w:tc>
        <w:tc>
          <w:tcPr>
            <w:tcW w:w="2310" w:type="dxa"/>
            <w:vAlign w:val="center"/>
          </w:tcPr>
          <w:p w14:paraId="2880F5DD">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Style w:val="8"/>
                <w:rFonts w:hint="default" w:ascii="Times New Roman" w:hAnsi="Times New Roman" w:eastAsia="sans-serif" w:cs="Times New Roman"/>
                <w:kern w:val="0"/>
                <w:sz w:val="24"/>
                <w:szCs w:val="24"/>
                <w:lang w:val="en-US" w:eastAsia="zh-CN" w:bidi="ar"/>
              </w:rPr>
              <w:t>Kết quả Đạt được (Outcome)</w:t>
            </w:r>
          </w:p>
        </w:tc>
      </w:tr>
      <w:tr w14:paraId="5190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5EC8779A">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w:t>
            </w:r>
          </w:p>
        </w:tc>
        <w:tc>
          <w:tcPr>
            <w:tcW w:w="2053" w:type="dxa"/>
            <w:vAlign w:val="center"/>
          </w:tcPr>
          <w:p w14:paraId="691A8227">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2026-09-24</w:t>
            </w:r>
          </w:p>
        </w:tc>
        <w:tc>
          <w:tcPr>
            <w:tcW w:w="2112" w:type="dxa"/>
            <w:vAlign w:val="center"/>
          </w:tcPr>
          <w:p w14:paraId="31B6A126">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Bóc tách yêu cầu đồ án DSA "Hệ thống đăng ký học phần" và phân chia vai trò cá nhân.</w:t>
            </w:r>
          </w:p>
        </w:tc>
        <w:tc>
          <w:tcPr>
            <w:tcW w:w="2310" w:type="dxa"/>
            <w:vAlign w:val="center"/>
          </w:tcPr>
          <w:p w14:paraId="28681A5E">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Nhận diện rõ mảng dữ liệu phụ trách (</w:t>
            </w:r>
            <w:r>
              <w:rPr>
                <w:rStyle w:val="6"/>
                <w:rFonts w:hint="default" w:ascii="Times New Roman" w:hAnsi="Times New Roman" w:eastAsia="sans-serif" w:cs="Times New Roman"/>
                <w:sz w:val="24"/>
                <w:szCs w:val="24"/>
              </w:rPr>
              <w:t>monTienQuyet</w:t>
            </w:r>
            <w:r>
              <w:rPr>
                <w:rFonts w:hint="default" w:ascii="Times New Roman" w:hAnsi="Times New Roman" w:eastAsia="sans-serif" w:cs="Times New Roman"/>
                <w:sz w:val="24"/>
                <w:szCs w:val="24"/>
              </w:rPr>
              <w:t xml:space="preserve">, </w:t>
            </w:r>
            <w:r>
              <w:rPr>
                <w:rStyle w:val="6"/>
                <w:rFonts w:hint="default" w:ascii="Times New Roman" w:hAnsi="Times New Roman" w:eastAsia="sans-serif" w:cs="Times New Roman"/>
                <w:sz w:val="24"/>
                <w:szCs w:val="24"/>
              </w:rPr>
              <w:t>nganh</w:t>
            </w:r>
            <w:r>
              <w:rPr>
                <w:rFonts w:hint="default" w:ascii="Times New Roman" w:hAnsi="Times New Roman" w:eastAsia="sans-serif" w:cs="Times New Roman"/>
                <w:sz w:val="24"/>
                <w:szCs w:val="24"/>
              </w:rPr>
              <w:t>) và các yêu cầu tra cứu tốc độ cao (MC1, MC2).</w:t>
            </w:r>
          </w:p>
        </w:tc>
      </w:tr>
      <w:tr w14:paraId="2F6C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35398E4C">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2</w:t>
            </w:r>
          </w:p>
        </w:tc>
        <w:tc>
          <w:tcPr>
            <w:tcW w:w="2053" w:type="dxa"/>
            <w:vAlign w:val="center"/>
          </w:tcPr>
          <w:p w14:paraId="2632DDF8">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2026-09-26</w:t>
            </w:r>
          </w:p>
        </w:tc>
        <w:tc>
          <w:tcPr>
            <w:tcW w:w="2112" w:type="dxa"/>
            <w:vAlign w:val="center"/>
          </w:tcPr>
          <w:p w14:paraId="5CD6C01F">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Đánh giá độ phức tạp về không gian và thời gian của Danh sách liên kết, Bảng băm và Mảng tĩnh.</w:t>
            </w:r>
          </w:p>
        </w:tc>
        <w:tc>
          <w:tcPr>
            <w:tcW w:w="2310" w:type="dxa"/>
            <w:vAlign w:val="center"/>
          </w:tcPr>
          <w:p w14:paraId="11081925">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Rút ra kết luận dùng mảng tĩnh cho </w:t>
            </w:r>
            <w:r>
              <w:rPr>
                <w:rStyle w:val="6"/>
                <w:rFonts w:hint="default" w:ascii="Times New Roman" w:hAnsi="Times New Roman" w:eastAsia="sans-serif" w:cs="Times New Roman"/>
                <w:sz w:val="24"/>
                <w:szCs w:val="24"/>
              </w:rPr>
              <w:t>nganh</w:t>
            </w:r>
            <w:r>
              <w:rPr>
                <w:rFonts w:hint="default" w:ascii="Times New Roman" w:hAnsi="Times New Roman" w:eastAsia="sans-serif" w:cs="Times New Roman"/>
                <w:sz w:val="24"/>
                <w:szCs w:val="24"/>
              </w:rPr>
              <w:t xml:space="preserve"> nhằm duy trì thứ tự và cân nhắc Hash Table cho các nghiệp vụ tìm kiếm khác.</w:t>
            </w:r>
          </w:p>
        </w:tc>
      </w:tr>
      <w:tr w14:paraId="7C6F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37D4D129">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3</w:t>
            </w:r>
          </w:p>
        </w:tc>
        <w:tc>
          <w:tcPr>
            <w:tcW w:w="2053" w:type="dxa"/>
            <w:vAlign w:val="center"/>
          </w:tcPr>
          <w:p w14:paraId="69B3EA39">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2026-10-02</w:t>
            </w:r>
          </w:p>
        </w:tc>
        <w:tc>
          <w:tcPr>
            <w:tcW w:w="2112" w:type="dxa"/>
            <w:vAlign w:val="center"/>
          </w:tcPr>
          <w:p w14:paraId="6CE61B6F">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Thảo luận về nguyên lý phân tách Giao diện và Biểu diễn dữ liệu (ADT) trong kiến trúc OOP.</w:t>
            </w:r>
          </w:p>
        </w:tc>
        <w:tc>
          <w:tcPr>
            <w:tcW w:w="2310" w:type="dxa"/>
            <w:vAlign w:val="center"/>
          </w:tcPr>
          <w:p w14:paraId="1229FE91">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Nắm rõ lý do class </w:t>
            </w:r>
            <w:r>
              <w:rPr>
                <w:rStyle w:val="6"/>
                <w:rFonts w:hint="default" w:ascii="Times New Roman" w:hAnsi="Times New Roman" w:eastAsia="sans-serif" w:cs="Times New Roman"/>
                <w:sz w:val="24"/>
                <w:szCs w:val="24"/>
              </w:rPr>
              <w:t>MonHoc</w:t>
            </w:r>
            <w:r>
              <w:rPr>
                <w:rFonts w:hint="default" w:ascii="Times New Roman" w:hAnsi="Times New Roman" w:eastAsia="sans-serif" w:cs="Times New Roman"/>
                <w:sz w:val="24"/>
                <w:szCs w:val="24"/>
              </w:rPr>
              <w:t xml:space="preserve"> đóng vai trò là Lớp thực thể (Data Entity) chứa trạng thái thô thay vì chứa logic phức tạp.</w:t>
            </w:r>
          </w:p>
        </w:tc>
      </w:tr>
      <w:tr w14:paraId="46EE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30C5D05D">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4</w:t>
            </w:r>
          </w:p>
        </w:tc>
        <w:tc>
          <w:tcPr>
            <w:tcW w:w="2053" w:type="dxa"/>
            <w:vAlign w:val="center"/>
          </w:tcPr>
          <w:p w14:paraId="512FA98A">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2026-10-02</w:t>
            </w:r>
          </w:p>
        </w:tc>
        <w:tc>
          <w:tcPr>
            <w:tcW w:w="2112" w:type="dxa"/>
            <w:vAlign w:val="center"/>
          </w:tcPr>
          <w:p w14:paraId="7E446B37">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Rà soát toàn bộ cấu trúc dự án của nhóm để tìm điểm nghẽn hệ thống.</w:t>
            </w:r>
          </w:p>
        </w:tc>
        <w:tc>
          <w:tcPr>
            <w:tcW w:w="2310" w:type="dxa"/>
            <w:vAlign w:val="center"/>
          </w:tcPr>
          <w:p w14:paraId="4982880D">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Phát hiện 4 điểm yếu cốt lõi: lỗi hệ số tải của bảng băm, thiếu cấu trúc Queue cho Waitlist, và thiếu tầng App điều phối.</w:t>
            </w:r>
          </w:p>
        </w:tc>
      </w:tr>
      <w:tr w14:paraId="4190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3E9D99DD">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5</w:t>
            </w:r>
          </w:p>
        </w:tc>
        <w:tc>
          <w:tcPr>
            <w:tcW w:w="2053" w:type="dxa"/>
            <w:vAlign w:val="center"/>
          </w:tcPr>
          <w:p w14:paraId="72E91C52">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2026-10-02</w:t>
            </w:r>
          </w:p>
        </w:tc>
        <w:tc>
          <w:tcPr>
            <w:tcW w:w="2112" w:type="dxa"/>
            <w:vAlign w:val="center"/>
          </w:tcPr>
          <w:p w14:paraId="07968C45">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Tham vấn cách xây dựng constructor và rào chắn ngoại lệ (Exception Handling) cho </w:t>
            </w:r>
            <w:r>
              <w:rPr>
                <w:rStyle w:val="6"/>
                <w:rFonts w:hint="default" w:ascii="Times New Roman" w:hAnsi="Times New Roman" w:eastAsia="sans-serif" w:cs="Times New Roman"/>
                <w:sz w:val="24"/>
                <w:szCs w:val="24"/>
              </w:rPr>
              <w:t>MonHoc</w:t>
            </w:r>
            <w:r>
              <w:rPr>
                <w:rFonts w:hint="default" w:ascii="Times New Roman" w:hAnsi="Times New Roman" w:eastAsia="sans-serif" w:cs="Times New Roman"/>
                <w:sz w:val="24"/>
                <w:szCs w:val="24"/>
              </w:rPr>
              <w:t>.</w:t>
            </w:r>
          </w:p>
        </w:tc>
        <w:tc>
          <w:tcPr>
            <w:tcW w:w="2310" w:type="dxa"/>
            <w:vAlign w:val="center"/>
          </w:tcPr>
          <w:p w14:paraId="4886E155">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Tối ưu logic nạp dữ liệu, ngăn chặn lỗi </w:t>
            </w:r>
            <w:r>
              <w:rPr>
                <w:rStyle w:val="6"/>
                <w:rFonts w:hint="default" w:ascii="Times New Roman" w:hAnsi="Times New Roman" w:eastAsia="sans-serif" w:cs="Times New Roman"/>
                <w:sz w:val="24"/>
                <w:szCs w:val="24"/>
              </w:rPr>
              <w:t>NullPointerException</w:t>
            </w:r>
            <w:r>
              <w:rPr>
                <w:rFonts w:hint="default" w:ascii="Times New Roman" w:hAnsi="Times New Roman" w:eastAsia="sans-serif" w:cs="Times New Roman"/>
                <w:sz w:val="24"/>
                <w:szCs w:val="24"/>
              </w:rPr>
              <w:t xml:space="preserve"> và tràn mảng bằng cách giới hạn biến đếm </w:t>
            </w:r>
            <w:r>
              <w:rPr>
                <w:rStyle w:val="6"/>
                <w:rFonts w:hint="default" w:ascii="Times New Roman" w:hAnsi="Times New Roman" w:eastAsia="sans-serif" w:cs="Times New Roman"/>
                <w:sz w:val="24"/>
                <w:szCs w:val="24"/>
              </w:rPr>
              <w:t>soLuongLopHienTai</w:t>
            </w:r>
            <w:r>
              <w:rPr>
                <w:rFonts w:hint="default" w:ascii="Times New Roman" w:hAnsi="Times New Roman" w:eastAsia="sans-serif" w:cs="Times New Roman"/>
                <w:sz w:val="24"/>
                <w:szCs w:val="24"/>
              </w:rPr>
              <w:t>.</w:t>
            </w:r>
          </w:p>
        </w:tc>
      </w:tr>
      <w:tr w14:paraId="554A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5D0DD307">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6</w:t>
            </w:r>
          </w:p>
        </w:tc>
        <w:tc>
          <w:tcPr>
            <w:tcW w:w="2053" w:type="dxa"/>
            <w:vAlign w:val="center"/>
          </w:tcPr>
          <w:p w14:paraId="012840E6">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2026-10-03</w:t>
            </w:r>
          </w:p>
        </w:tc>
        <w:tc>
          <w:tcPr>
            <w:tcW w:w="2112" w:type="dxa"/>
            <w:vAlign w:val="center"/>
          </w:tcPr>
          <w:p w14:paraId="202A4842">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Nghiên cứu luồng xử lý DTO (Data Transfer Object) để nạp dữ liệu từ JSON.</w:t>
            </w:r>
          </w:p>
        </w:tc>
        <w:tc>
          <w:tcPr>
            <w:tcW w:w="2310" w:type="dxa"/>
            <w:vAlign w:val="center"/>
          </w:tcPr>
          <w:p w14:paraId="2C4FA023">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Hiểu rõ cơ chế tách biệt class trung gian </w:t>
            </w:r>
            <w:r>
              <w:rPr>
                <w:rStyle w:val="6"/>
                <w:rFonts w:hint="default" w:ascii="Times New Roman" w:hAnsi="Times New Roman" w:eastAsia="sans-serif" w:cs="Times New Roman"/>
                <w:sz w:val="24"/>
                <w:szCs w:val="24"/>
              </w:rPr>
              <w:t>MonHocData</w:t>
            </w:r>
            <w:r>
              <w:rPr>
                <w:rFonts w:hint="default" w:ascii="Times New Roman" w:hAnsi="Times New Roman" w:eastAsia="sans-serif" w:cs="Times New Roman"/>
                <w:sz w:val="24"/>
                <w:szCs w:val="24"/>
              </w:rPr>
              <w:t xml:space="preserve"> để bảo vệ an toàn cho lớp nghiệp vụ chính trước dữ liệu rác.</w:t>
            </w:r>
          </w:p>
        </w:tc>
      </w:tr>
      <w:tr w14:paraId="1EE1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632AB886">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7</w:t>
            </w:r>
          </w:p>
        </w:tc>
        <w:tc>
          <w:tcPr>
            <w:tcW w:w="2053" w:type="dxa"/>
            <w:vAlign w:val="center"/>
          </w:tcPr>
          <w:p w14:paraId="4C596CD7">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2026-10-03</w:t>
            </w:r>
          </w:p>
        </w:tc>
        <w:tc>
          <w:tcPr>
            <w:tcW w:w="2112" w:type="dxa"/>
            <w:vAlign w:val="center"/>
          </w:tcPr>
          <w:p w14:paraId="5703BFB6">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Tái cấu trúc lớp </w:t>
            </w:r>
            <w:r>
              <w:rPr>
                <w:rStyle w:val="6"/>
                <w:rFonts w:hint="default" w:ascii="Times New Roman" w:hAnsi="Times New Roman" w:eastAsia="sans-serif" w:cs="Times New Roman"/>
                <w:sz w:val="24"/>
                <w:szCs w:val="24"/>
              </w:rPr>
              <w:t>MonHoc</w:t>
            </w:r>
            <w:r>
              <w:rPr>
                <w:rFonts w:hint="default" w:ascii="Times New Roman" w:hAnsi="Times New Roman" w:eastAsia="sans-serif" w:cs="Times New Roman"/>
                <w:sz w:val="24"/>
                <w:szCs w:val="24"/>
              </w:rPr>
              <w:t xml:space="preserve"> để tích hợp thuật toán Bảng băm nội bộ (Hash Table).</w:t>
            </w:r>
          </w:p>
        </w:tc>
        <w:tc>
          <w:tcPr>
            <w:tcW w:w="2310" w:type="dxa"/>
            <w:vAlign w:val="center"/>
          </w:tcPr>
          <w:p w14:paraId="53873D6F">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Áp dụng thành công phương pháp Địa chỉ mở (Linear Probing), nâng tốc độ truy vấn lớp học lên chuẩn Big-O là O(1).</w:t>
            </w:r>
          </w:p>
        </w:tc>
      </w:tr>
      <w:tr w14:paraId="233F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729958CF">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8</w:t>
            </w:r>
          </w:p>
        </w:tc>
        <w:tc>
          <w:tcPr>
            <w:tcW w:w="2053" w:type="dxa"/>
            <w:vAlign w:val="center"/>
          </w:tcPr>
          <w:p w14:paraId="41A59039">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2026-10-03</w:t>
            </w:r>
          </w:p>
        </w:tc>
        <w:tc>
          <w:tcPr>
            <w:tcW w:w="2112" w:type="dxa"/>
            <w:vAlign w:val="center"/>
          </w:tcPr>
          <w:p w14:paraId="5E1F2458">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Soạn thảo chú thích (documentation) cho các phương thức trong class </w:t>
            </w:r>
            <w:r>
              <w:rPr>
                <w:rStyle w:val="6"/>
                <w:rFonts w:hint="default" w:ascii="Times New Roman" w:hAnsi="Times New Roman" w:eastAsia="sans-serif" w:cs="Times New Roman"/>
                <w:sz w:val="24"/>
                <w:szCs w:val="24"/>
              </w:rPr>
              <w:t>MonHoc</w:t>
            </w:r>
            <w:r>
              <w:rPr>
                <w:rFonts w:hint="default" w:ascii="Times New Roman" w:hAnsi="Times New Roman" w:eastAsia="sans-serif" w:cs="Times New Roman"/>
                <w:sz w:val="24"/>
                <w:szCs w:val="24"/>
              </w:rPr>
              <w:t>.</w:t>
            </w:r>
          </w:p>
        </w:tc>
        <w:tc>
          <w:tcPr>
            <w:tcW w:w="2310" w:type="dxa"/>
            <w:vAlign w:val="center"/>
          </w:tcPr>
          <w:p w14:paraId="59BA141D">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Tạo được hệ thống tài liệu giải thích rõ vai trò của </w:t>
            </w:r>
            <w:r>
              <w:rPr>
                <w:rStyle w:val="6"/>
                <w:rFonts w:hint="default" w:ascii="Times New Roman" w:hAnsi="Times New Roman" w:eastAsia="sans-serif" w:cs="Times New Roman"/>
                <w:sz w:val="24"/>
                <w:szCs w:val="24"/>
              </w:rPr>
              <w:t>toHashTable()</w:t>
            </w:r>
            <w:r>
              <w:rPr>
                <w:rFonts w:hint="default" w:ascii="Times New Roman" w:hAnsi="Times New Roman" w:eastAsia="sans-serif" w:cs="Times New Roman"/>
                <w:sz w:val="24"/>
                <w:szCs w:val="24"/>
              </w:rPr>
              <w:t xml:space="preserve">, </w:t>
            </w:r>
            <w:r>
              <w:rPr>
                <w:rStyle w:val="6"/>
                <w:rFonts w:hint="default" w:ascii="Times New Roman" w:hAnsi="Times New Roman" w:eastAsia="sans-serif" w:cs="Times New Roman"/>
                <w:sz w:val="24"/>
                <w:szCs w:val="24"/>
              </w:rPr>
              <w:t>hash()</w:t>
            </w:r>
            <w:r>
              <w:rPr>
                <w:rFonts w:hint="default" w:ascii="Times New Roman" w:hAnsi="Times New Roman" w:eastAsia="sans-serif" w:cs="Times New Roman"/>
                <w:sz w:val="24"/>
                <w:szCs w:val="24"/>
              </w:rPr>
              <w:t xml:space="preserve">, </w:t>
            </w:r>
            <w:r>
              <w:rPr>
                <w:rStyle w:val="6"/>
                <w:rFonts w:hint="default" w:ascii="Times New Roman" w:hAnsi="Times New Roman" w:eastAsia="sans-serif" w:cs="Times New Roman"/>
                <w:sz w:val="24"/>
                <w:szCs w:val="24"/>
              </w:rPr>
              <w:t>SoNguyenTo()</w:t>
            </w:r>
            <w:r>
              <w:rPr>
                <w:rFonts w:hint="default" w:ascii="Times New Roman" w:hAnsi="Times New Roman" w:eastAsia="sans-serif" w:cs="Times New Roman"/>
                <w:sz w:val="24"/>
                <w:szCs w:val="24"/>
              </w:rPr>
              <w:t xml:space="preserve"> để bàn giao cho nhóm.</w:t>
            </w:r>
          </w:p>
        </w:tc>
      </w:tr>
      <w:tr w14:paraId="5CFF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03293DBE">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9</w:t>
            </w:r>
          </w:p>
        </w:tc>
        <w:tc>
          <w:tcPr>
            <w:tcW w:w="2053" w:type="dxa"/>
            <w:vAlign w:val="center"/>
          </w:tcPr>
          <w:p w14:paraId="6EC0101D">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2026-10-05</w:t>
            </w:r>
          </w:p>
        </w:tc>
        <w:tc>
          <w:tcPr>
            <w:tcW w:w="2112" w:type="dxa"/>
            <w:vAlign w:val="center"/>
          </w:tcPr>
          <w:p w14:paraId="460F6E86">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Phân tích và xử lý lỗi biên dịch liên quan đến sự phụ thuộc của thư viện Jackson.</w:t>
            </w:r>
          </w:p>
        </w:tc>
        <w:tc>
          <w:tcPr>
            <w:tcW w:w="2310" w:type="dxa"/>
            <w:vAlign w:val="center"/>
          </w:tcPr>
          <w:p w14:paraId="4C668199">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Gỡ bỏ các tags dư thừa (</w:t>
            </w:r>
            <w:r>
              <w:rPr>
                <w:rStyle w:val="6"/>
                <w:rFonts w:hint="default" w:ascii="Times New Roman" w:hAnsi="Times New Roman" w:eastAsia="sans-serif" w:cs="Times New Roman"/>
                <w:sz w:val="24"/>
                <w:szCs w:val="24"/>
              </w:rPr>
              <w:t>@JsonCreator</w:t>
            </w:r>
            <w:r>
              <w:rPr>
                <w:rFonts w:hint="default" w:ascii="Times New Roman" w:hAnsi="Times New Roman" w:eastAsia="sans-serif" w:cs="Times New Roman"/>
                <w:sz w:val="24"/>
                <w:szCs w:val="24"/>
              </w:rPr>
              <w:t xml:space="preserve">, </w:t>
            </w:r>
            <w:r>
              <w:rPr>
                <w:rStyle w:val="6"/>
                <w:rFonts w:hint="default" w:ascii="Times New Roman" w:hAnsi="Times New Roman" w:eastAsia="sans-serif" w:cs="Times New Roman"/>
                <w:sz w:val="24"/>
                <w:szCs w:val="24"/>
              </w:rPr>
              <w:t>@JsonProperty</w:t>
            </w:r>
            <w:r>
              <w:rPr>
                <w:rFonts w:hint="default" w:ascii="Times New Roman" w:hAnsi="Times New Roman" w:eastAsia="sans-serif" w:cs="Times New Roman"/>
                <w:sz w:val="24"/>
                <w:szCs w:val="24"/>
              </w:rPr>
              <w:t>), đưa mã nguồn về chuẩn Pure Java độc lập.</w:t>
            </w:r>
          </w:p>
        </w:tc>
      </w:tr>
      <w:tr w14:paraId="4DDF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4DD31CBB">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10</w:t>
            </w:r>
          </w:p>
        </w:tc>
        <w:tc>
          <w:tcPr>
            <w:tcW w:w="2053" w:type="dxa"/>
            <w:vAlign w:val="center"/>
          </w:tcPr>
          <w:p w14:paraId="47B883D2">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2026-10-05</w:t>
            </w:r>
          </w:p>
        </w:tc>
        <w:tc>
          <w:tcPr>
            <w:tcW w:w="2112" w:type="dxa"/>
            <w:vAlign w:val="center"/>
          </w:tcPr>
          <w:p w14:paraId="67365C48">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Hỗ trợ lên dàn ý và xây dựng cấu trúc bài Báo cáo học thuật (D1) cá nhân.</w:t>
            </w:r>
          </w:p>
        </w:tc>
        <w:tc>
          <w:tcPr>
            <w:tcW w:w="2310" w:type="dxa"/>
            <w:vAlign w:val="center"/>
          </w:tcPr>
          <w:p w14:paraId="6961C7AE">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Hoàn thiện bản nháp phân tích cách thức giải quyết các bài toán hệ thống (MC1, MC2, YC1, YC2, YC3).</w:t>
            </w:r>
          </w:p>
        </w:tc>
      </w:tr>
      <w:tr w14:paraId="68DF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35F01F80">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11</w:t>
            </w:r>
          </w:p>
        </w:tc>
        <w:tc>
          <w:tcPr>
            <w:tcW w:w="2053" w:type="dxa"/>
            <w:vAlign w:val="center"/>
          </w:tcPr>
          <w:p w14:paraId="4BFB535A">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2026-10-05</w:t>
            </w:r>
          </w:p>
        </w:tc>
        <w:tc>
          <w:tcPr>
            <w:tcW w:w="2112" w:type="dxa"/>
            <w:vAlign w:val="center"/>
          </w:tcPr>
          <w:p w14:paraId="2D6F166C">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Tinh gọn và hệ thống hóa văn phong cho bài Báo cáo D1.</w:t>
            </w:r>
          </w:p>
        </w:tc>
        <w:tc>
          <w:tcPr>
            <w:tcW w:w="2310" w:type="dxa"/>
            <w:vAlign w:val="center"/>
          </w:tcPr>
          <w:p w14:paraId="0373606D">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Tạo ra bản báo cáo súc tích, thể hiện được tư duy phản biện trong việc đưa ra quyết định chọn cấu trúc dữ liệu dựa trên tải truy vấn.</w:t>
            </w:r>
          </w:p>
        </w:tc>
      </w:tr>
      <w:tr w14:paraId="30E1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24E8B117">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12</w:t>
            </w:r>
          </w:p>
        </w:tc>
        <w:tc>
          <w:tcPr>
            <w:tcW w:w="2053" w:type="dxa"/>
            <w:vAlign w:val="center"/>
          </w:tcPr>
          <w:p w14:paraId="7E42C997">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2026-10-05</w:t>
            </w:r>
          </w:p>
        </w:tc>
        <w:tc>
          <w:tcPr>
            <w:tcW w:w="2112" w:type="dxa"/>
            <w:vAlign w:val="center"/>
          </w:tcPr>
          <w:p w14:paraId="20246AE7">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Tham khảo cách viết Peer Technical Review (D6) để đánh giá chéo mã nguồn </w:t>
            </w:r>
            <w:r>
              <w:rPr>
                <w:rStyle w:val="6"/>
                <w:rFonts w:hint="default" w:ascii="Times New Roman" w:hAnsi="Times New Roman" w:eastAsia="sans-serif" w:cs="Times New Roman"/>
                <w:sz w:val="24"/>
                <w:szCs w:val="24"/>
              </w:rPr>
              <w:t>SinhVien.java</w:t>
            </w:r>
            <w:r>
              <w:rPr>
                <w:rFonts w:hint="default" w:ascii="Times New Roman" w:hAnsi="Times New Roman" w:eastAsia="sans-serif" w:cs="Times New Roman"/>
                <w:sz w:val="24"/>
                <w:szCs w:val="24"/>
              </w:rPr>
              <w:t>.</w:t>
            </w:r>
          </w:p>
        </w:tc>
        <w:tc>
          <w:tcPr>
            <w:tcW w:w="2310" w:type="dxa"/>
            <w:vAlign w:val="center"/>
          </w:tcPr>
          <w:p w14:paraId="1D038515">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Hoàn thành bản đánh giá chuyên nghiệp, chỉ ra ưu điểm kiến trúc OOP và gợi ý chuẩn hóa Naming Convention (CamelCase).</w:t>
            </w:r>
          </w:p>
        </w:tc>
      </w:tr>
      <w:tr w14:paraId="1CD8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1CEEAD8B">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13</w:t>
            </w:r>
          </w:p>
        </w:tc>
        <w:tc>
          <w:tcPr>
            <w:tcW w:w="2053" w:type="dxa"/>
            <w:vAlign w:val="center"/>
          </w:tcPr>
          <w:p w14:paraId="787DC962">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2026-09-28</w:t>
            </w:r>
          </w:p>
        </w:tc>
        <w:tc>
          <w:tcPr>
            <w:tcW w:w="2112" w:type="dxa"/>
            <w:vAlign w:val="center"/>
          </w:tcPr>
          <w:p w14:paraId="38AD64D3">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Tra cứu cách kiểm soát định dạng đầu ra (format output) trong ngôn ngữ C++.</w:t>
            </w:r>
          </w:p>
        </w:tc>
        <w:tc>
          <w:tcPr>
            <w:tcW w:w="2310" w:type="dxa"/>
            <w:vAlign w:val="center"/>
          </w:tcPr>
          <w:p w14:paraId="33C64B4A">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Áp dụng biến cờ </w:t>
            </w:r>
            <w:r>
              <w:rPr>
                <w:rStyle w:val="6"/>
                <w:rFonts w:hint="default" w:ascii="Times New Roman" w:hAnsi="Times New Roman" w:eastAsia="sans-serif" w:cs="Times New Roman"/>
                <w:sz w:val="24"/>
                <w:szCs w:val="24"/>
              </w:rPr>
              <w:t>first_print</w:t>
            </w:r>
            <w:r>
              <w:rPr>
                <w:rFonts w:hint="default" w:ascii="Times New Roman" w:hAnsi="Times New Roman" w:eastAsia="sans-serif" w:cs="Times New Roman"/>
                <w:sz w:val="24"/>
                <w:szCs w:val="24"/>
              </w:rPr>
              <w:t xml:space="preserve"> để khắc phục lỗi in thừa khoảng trắng, tránh lỗi Presentation Error khi nộp bài trên Online Judge.</w:t>
            </w:r>
          </w:p>
        </w:tc>
      </w:tr>
      <w:tr w14:paraId="1CB8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261109FD">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14</w:t>
            </w:r>
          </w:p>
        </w:tc>
        <w:tc>
          <w:tcPr>
            <w:tcW w:w="2053" w:type="dxa"/>
            <w:vAlign w:val="center"/>
          </w:tcPr>
          <w:p w14:paraId="559D446B">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2026-09-28</w:t>
            </w:r>
          </w:p>
        </w:tc>
        <w:tc>
          <w:tcPr>
            <w:tcW w:w="2112" w:type="dxa"/>
            <w:vAlign w:val="center"/>
          </w:tcPr>
          <w:p w14:paraId="4ADBA04E">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Phân tích nguyên lý tạo Bản ghi (Record) và Khóa (Key) khi thao tác sắp xếp dữ liệu.</w:t>
            </w:r>
          </w:p>
        </w:tc>
        <w:tc>
          <w:tcPr>
            <w:tcW w:w="2310" w:type="dxa"/>
            <w:vAlign w:val="center"/>
          </w:tcPr>
          <w:p w14:paraId="781EE880">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Nắm được lý do sử dụng </w:t>
            </w:r>
            <w:r>
              <w:rPr>
                <w:rStyle w:val="6"/>
                <w:rFonts w:hint="default" w:ascii="Times New Roman" w:hAnsi="Times New Roman" w:eastAsia="sans-serif" w:cs="Times New Roman"/>
                <w:sz w:val="24"/>
                <w:szCs w:val="24"/>
              </w:rPr>
              <w:t>struct</w:t>
            </w:r>
            <w:r>
              <w:rPr>
                <w:rFonts w:hint="default" w:ascii="Times New Roman" w:hAnsi="Times New Roman" w:eastAsia="sans-serif" w:cs="Times New Roman"/>
                <w:sz w:val="24"/>
                <w:szCs w:val="24"/>
              </w:rPr>
              <w:t xml:space="preserve"> để đảm bảo dữ liệu luôn được di chuyển đồng bộ như một khối thống nhất.</w:t>
            </w:r>
          </w:p>
        </w:tc>
      </w:tr>
      <w:tr w14:paraId="00FB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09C53727">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15</w:t>
            </w:r>
          </w:p>
        </w:tc>
        <w:tc>
          <w:tcPr>
            <w:tcW w:w="2053" w:type="dxa"/>
            <w:vAlign w:val="center"/>
          </w:tcPr>
          <w:p w14:paraId="13C61365">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2026-09-17</w:t>
            </w:r>
          </w:p>
        </w:tc>
        <w:tc>
          <w:tcPr>
            <w:tcW w:w="2112" w:type="dxa"/>
            <w:vAlign w:val="center"/>
          </w:tcPr>
          <w:p w14:paraId="6F2527C5">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Gỡ lỗi logic (Debug) trong kỹ thuật Cửa sổ trượt (Sliding Window).</w:t>
            </w:r>
          </w:p>
        </w:tc>
        <w:tc>
          <w:tcPr>
            <w:tcW w:w="2310" w:type="dxa"/>
            <w:vAlign w:val="center"/>
          </w:tcPr>
          <w:p w14:paraId="2362BEEB">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Nhận diện lỗi sai do dùng giá trị khởi tạo cố định thay vì cập nhật biến tổng chạy, giúp duy trì thời gian O(n).</w:t>
            </w:r>
          </w:p>
        </w:tc>
      </w:tr>
      <w:tr w14:paraId="77BA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3EC584CE">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16</w:t>
            </w:r>
          </w:p>
        </w:tc>
        <w:tc>
          <w:tcPr>
            <w:tcW w:w="2053" w:type="dxa"/>
            <w:vAlign w:val="center"/>
          </w:tcPr>
          <w:p w14:paraId="090FCE5C">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2026-09-18</w:t>
            </w:r>
          </w:p>
        </w:tc>
        <w:tc>
          <w:tcPr>
            <w:tcW w:w="2112" w:type="dxa"/>
            <w:vAlign w:val="center"/>
          </w:tcPr>
          <w:p w14:paraId="70F5E3DD">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Nghiên </w:t>
            </w:r>
            <w:bookmarkStart w:id="0" w:name="_GoBack"/>
            <w:r>
              <w:rPr>
                <w:rFonts w:hint="default" w:ascii="Times New Roman" w:hAnsi="Times New Roman" w:eastAsia="sans-serif" w:cs="Times New Roman"/>
                <w:sz w:val="24"/>
                <w:szCs w:val="24"/>
              </w:rPr>
              <w:t xml:space="preserve">cứu </w:t>
            </w:r>
            <w:bookmarkEnd w:id="0"/>
            <w:r>
              <w:rPr>
                <w:rFonts w:hint="default" w:ascii="Times New Roman" w:hAnsi="Times New Roman" w:eastAsia="sans-serif" w:cs="Times New Roman"/>
                <w:sz w:val="24"/>
                <w:szCs w:val="24"/>
              </w:rPr>
              <w:t>chuyên sâu về cơ chế quản lý bộ nhớ động (Dynamic Allocation).</w:t>
            </w:r>
          </w:p>
        </w:tc>
        <w:tc>
          <w:tcPr>
            <w:tcW w:w="2310" w:type="dxa"/>
            <w:vAlign w:val="center"/>
          </w:tcPr>
          <w:p w14:paraId="2394516C">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Phân biệt rõ sự khác nhau giữa biến con trỏ lưu "địa chỉ nền" và toàn bộ khối bộ nhớ vật lý nằm bên dưới nó.</w:t>
            </w:r>
          </w:p>
        </w:tc>
      </w:tr>
      <w:tr w14:paraId="67EE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48E0B669">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17</w:t>
            </w:r>
          </w:p>
        </w:tc>
        <w:tc>
          <w:tcPr>
            <w:tcW w:w="2053" w:type="dxa"/>
            <w:vAlign w:val="center"/>
          </w:tcPr>
          <w:p w14:paraId="5A3EB3D0">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2026-09-18</w:t>
            </w:r>
          </w:p>
        </w:tc>
        <w:tc>
          <w:tcPr>
            <w:tcW w:w="2112" w:type="dxa"/>
            <w:vAlign w:val="center"/>
          </w:tcPr>
          <w:p w14:paraId="6FF1EFEB">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Khảo sát bản chất vật lý của lệnh thu hồi bộ nhớ </w:t>
            </w:r>
            <w:r>
              <w:rPr>
                <w:rStyle w:val="6"/>
                <w:rFonts w:hint="default" w:ascii="Times New Roman" w:hAnsi="Times New Roman" w:eastAsia="sans-serif" w:cs="Times New Roman"/>
                <w:sz w:val="24"/>
                <w:szCs w:val="24"/>
              </w:rPr>
              <w:t>delete[]</w:t>
            </w:r>
            <w:r>
              <w:rPr>
                <w:rFonts w:hint="default" w:ascii="Times New Roman" w:hAnsi="Times New Roman" w:eastAsia="sans-serif" w:cs="Times New Roman"/>
                <w:sz w:val="24"/>
                <w:szCs w:val="24"/>
              </w:rPr>
              <w:t xml:space="preserve"> trong C++.</w:t>
            </w:r>
          </w:p>
        </w:tc>
        <w:tc>
          <w:tcPr>
            <w:tcW w:w="2310" w:type="dxa"/>
            <w:vAlign w:val="center"/>
          </w:tcPr>
          <w:p w14:paraId="4F0CB40B">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Hiểu được lý do hệ điều hành cần giải phóng các khối bộ nhớ liền kề (contiguous memory) để ngăn chặn rò rỉ RAM.</w:t>
            </w:r>
          </w:p>
        </w:tc>
      </w:tr>
      <w:tr w14:paraId="6D1C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714A4010">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18</w:t>
            </w:r>
          </w:p>
        </w:tc>
        <w:tc>
          <w:tcPr>
            <w:tcW w:w="2053" w:type="dxa"/>
            <w:vAlign w:val="center"/>
          </w:tcPr>
          <w:p w14:paraId="053C5FC3">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2026-09-26</w:t>
            </w:r>
          </w:p>
        </w:tc>
        <w:tc>
          <w:tcPr>
            <w:tcW w:w="2112" w:type="dxa"/>
            <w:vAlign w:val="center"/>
          </w:tcPr>
          <w:p w14:paraId="65BD1792">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Tra cứu cơ chế hoạt động của toán tử giải tham chiếu (</w:t>
            </w:r>
            <w:r>
              <w:rPr>
                <w:rStyle w:val="6"/>
                <w:rFonts w:hint="default" w:ascii="Times New Roman" w:hAnsi="Times New Roman" w:eastAsia="sans-serif" w:cs="Times New Roman"/>
                <w:sz w:val="24"/>
                <w:szCs w:val="24"/>
              </w:rPr>
              <w:t>-&gt;</w:t>
            </w:r>
            <w:r>
              <w:rPr>
                <w:rFonts w:hint="default" w:ascii="Times New Roman" w:hAnsi="Times New Roman" w:eastAsia="sans-serif" w:cs="Times New Roman"/>
                <w:sz w:val="24"/>
                <w:szCs w:val="24"/>
              </w:rPr>
              <w:t>) trên Nút (Node).</w:t>
            </w:r>
          </w:p>
        </w:tc>
        <w:tc>
          <w:tcPr>
            <w:tcW w:w="2310" w:type="dxa"/>
            <w:vAlign w:val="center"/>
          </w:tcPr>
          <w:p w14:paraId="44D7C3C8">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Hình dung trực quan sự khác biệt giữa việc lấy giá trị thực tế (</w:t>
            </w:r>
            <w:r>
              <w:rPr>
                <w:rStyle w:val="6"/>
                <w:rFonts w:hint="default" w:ascii="Times New Roman" w:hAnsi="Times New Roman" w:eastAsia="sans-serif" w:cs="Times New Roman"/>
                <w:sz w:val="24"/>
                <w:szCs w:val="24"/>
              </w:rPr>
              <w:t>value</w:t>
            </w:r>
            <w:r>
              <w:rPr>
                <w:rFonts w:hint="default" w:ascii="Times New Roman" w:hAnsi="Times New Roman" w:eastAsia="sans-serif" w:cs="Times New Roman"/>
                <w:sz w:val="24"/>
                <w:szCs w:val="24"/>
              </w:rPr>
              <w:t>) và việc truy cập con trỏ chứa địa chỉ (</w:t>
            </w:r>
            <w:r>
              <w:rPr>
                <w:rStyle w:val="6"/>
                <w:rFonts w:hint="default" w:ascii="Times New Roman" w:hAnsi="Times New Roman" w:eastAsia="sans-serif" w:cs="Times New Roman"/>
                <w:sz w:val="24"/>
                <w:szCs w:val="24"/>
              </w:rPr>
              <w:t>next</w:t>
            </w:r>
            <w:r>
              <w:rPr>
                <w:rFonts w:hint="default" w:ascii="Times New Roman" w:hAnsi="Times New Roman" w:eastAsia="sans-serif" w:cs="Times New Roman"/>
                <w:sz w:val="24"/>
                <w:szCs w:val="24"/>
              </w:rPr>
              <w:t>).</w:t>
            </w:r>
          </w:p>
        </w:tc>
      </w:tr>
      <w:tr w14:paraId="2B4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47" w:type="dxa"/>
            <w:vAlign w:val="center"/>
          </w:tcPr>
          <w:p w14:paraId="136645A0">
            <w:pPr>
              <w:keepNext w:val="0"/>
              <w:keepLines w:val="0"/>
              <w:widowControl/>
              <w:suppressLineNumbers w:val="0"/>
              <w:spacing w:before="0" w:beforeAutospacing="0" w:line="14" w:lineRule="atLeast"/>
              <w:ind w:left="0" w:leftChars="0" w:right="0" w:rightChars="0"/>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kern w:val="0"/>
                <w:sz w:val="24"/>
                <w:szCs w:val="24"/>
                <w:lang w:val="en-US" w:eastAsia="zh-CN" w:bidi="ar"/>
              </w:rPr>
              <w:t>19</w:t>
            </w:r>
          </w:p>
        </w:tc>
        <w:tc>
          <w:tcPr>
            <w:tcW w:w="2053" w:type="dxa"/>
            <w:vAlign w:val="center"/>
          </w:tcPr>
          <w:p w14:paraId="1F32C9F9">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2026-09-28</w:t>
            </w:r>
          </w:p>
        </w:tc>
        <w:tc>
          <w:tcPr>
            <w:tcW w:w="2112" w:type="dxa"/>
            <w:vAlign w:val="center"/>
          </w:tcPr>
          <w:p w14:paraId="6C7BD29C">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Phân tích kỹ thuật "Hai con trỏ" (Fast and Slow Pointers) để tìm chu trình/điểm giữa.</w:t>
            </w:r>
          </w:p>
        </w:tc>
        <w:tc>
          <w:tcPr>
            <w:tcW w:w="2310" w:type="dxa"/>
            <w:vAlign w:val="center"/>
          </w:tcPr>
          <w:p w14:paraId="1F2A7863">
            <w:pPr>
              <w:pStyle w:val="7"/>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Hiểu cách thuật toán tối ưu hóa chi phí không gian xuống O(1) khi xác định vị trí chỉ trong một lượt duyệt.</w:t>
            </w:r>
          </w:p>
        </w:tc>
      </w:tr>
    </w:tbl>
    <w:p w14:paraId="54D2A233">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9D6463"/>
    <w:rsid w:val="139D6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2026-10-05T08:44:00Z</dcterms:created>
  <dc:creator>Tran Lam Phat</dc:creator>
  <cp:lastModifiedBy>Tran Lam Phat</cp:lastModifiedBy>
  <dcterms:modified xsi:type="dcterms:W3CDTF">2026-10-05T10:19:18Z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5C288773E4EB4CC889F5B9209085064B_11</vt:lpwstr>
  </property>
  <property fmtid="{D5CDD505-2E9C-101B-9397-08002B2CF9AE}" pid="4" name="KSOTemplateDocerSaveRecord">
    <vt:lpwstr>eyJoZGlkIjoiODY2MzAyMGFlNmE1M2QzMTc0NTdjMDk2NGQyMjMzMGUiLCJ1c2VySWQiOiIxMzkyMjU5NDAyODQ0In0=</vt:lpwstr>
  </property>
</Properties>
</file>