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20"/>
      </w:pPr>
      <w:r>
        <w:rPr>
          <w:rFonts w:ascii="Malgun Gothic" w:cs="Malgun Gothic" w:eastAsia="Malgun Gothic" w:hAnsi="Malgun Gothic"/>
          <w:sz w:val="32"/>
          <w:szCs w:val="32"/>
        </w:rPr>
        <w:t xml:space="preserve">namgun.or.kr Integrated Portal SSO Platform — Project Progress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Field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Project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namgun.or.kr Integrated Portal SSO Platform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Author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Kiwan Nam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Classification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Internal / Confidential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20"/>
      </w:pPr>
      <w:r>
        <w:rPr>
          <w:rFonts w:ascii="Malgun Gothic" w:cs="Malgun Gothic" w:eastAsia="Malgun Gothic" w:hAnsi="Malgun Gothic"/>
          <w:sz w:val="28"/>
          <w:szCs w:val="28"/>
        </w:rPr>
        <w:t xml:space="preserve">Document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Version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Date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Author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v1.0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2026-02-18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Kiwan Nam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Initial release (Phase 0 through Phase 2 complete)</w:t>
            </w:r>
          </w:p>
        </w:tc>
      </w:tr>
    </w:tbl>
    <w:p>
      <w:pPr>
        <w:spacing w:before="80" w:after="80"/>
      </w:pPr>
    </w:p>
    <w:p>
      <w:pPr>
        <w:pBdr>
          <w:bottom w:val="single" w:color="CCCCCC" w:sz="1" w:space="4"/>
        </w:pBdr>
        <w:spacing w:before="200" w:after="200"/>
      </w:pPr>
    </w:p>
    <w:p>
      <w:pPr>
        <w:pStyle w:val="Heading2"/>
        <w:spacing w:before="360" w:after="120"/>
      </w:pPr>
      <w:r>
        <w:rPr>
          <w:rFonts w:ascii="Malgun Gothic" w:cs="Malgun Gothic" w:eastAsia="Malgun Gothic" w:hAnsi="Malgun Gothic"/>
          <w:sz w:val="28"/>
          <w:szCs w:val="28"/>
        </w:rPr>
        <w:t xml:space="preserve">1. Project Overview</w:t>
      </w:r>
    </w:p>
    <w:p>
      <w:pPr>
        <w:spacing w:before="60"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The namgun.or.kr Integrated Portal is a self-hosted, unified platform designed for household and small-organization use. It places Authentik as the central Identity Provider (IdP) and aims to consolidate diverse services — Git hosting, remote desktop, mail, video conferencing, file management, and game servers — under a single SSO (Single Sign-On) umbrella.</w:t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sz w:val="24"/>
          <w:szCs w:val="24"/>
        </w:rPr>
        <w:t xml:space="preserve">1.1 Core Objectives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Unified SSO authentication across all services (OIDC / LDAP)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Infrastructure aligned with ISMS-P security standards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Data sovereignty through self-hosting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Phased service rollout (Phase 0 through Phase 5)</w:t>
      </w:r>
    </w:p>
    <w:p>
      <w:pPr>
        <w:pBdr>
          <w:bottom w:val="single" w:color="CCCCCC" w:sz="1" w:space="4"/>
        </w:pBdr>
        <w:spacing w:before="200" w:after="200"/>
      </w:pPr>
    </w:p>
    <w:p>
      <w:pPr>
        <w:pStyle w:val="Heading2"/>
        <w:spacing w:before="360" w:after="120"/>
      </w:pPr>
      <w:r>
        <w:rPr>
          <w:rFonts w:ascii="Malgun Gothic" w:cs="Malgun Gothic" w:eastAsia="Malgun Gothic" w:hAnsi="Malgun Gothic"/>
          <w:sz w:val="28"/>
          <w:szCs w:val="28"/>
        </w:rPr>
        <w:t xml:space="preserve">2. Phase Progress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Phase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Name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Status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Period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Phase 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Infrastructure Preparation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Authentik, DNS, Nginx, TLS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Phase 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SSO PoC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Gitea OIDC, RustDesk OIDC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Phase 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Mail Server Migration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Stalwart + LDAP + OIDC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Phase 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Portal Core Development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Planned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Nuxt 3 + FastAPI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Phase 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Native Integrations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Planned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JMAP, WebDAV, CalDAV, CardDAV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Phase 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Additional Service Integration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Planned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BBB Greenlight OIDC, OMV Proxy Auth</w:t>
            </w:r>
          </w:p>
        </w:tc>
      </w:tr>
    </w:tbl>
    <w:p>
      <w:pPr>
        <w:spacing w:before="80" w:after="80"/>
      </w:pPr>
    </w:p>
    <w:p>
      <w:pPr>
        <w:pBdr>
          <w:bottom w:val="single" w:color="CCCCCC" w:sz="1" w:space="4"/>
        </w:pBdr>
        <w:spacing w:before="200" w:after="200"/>
      </w:pPr>
    </w:p>
    <w:p>
      <w:pPr>
        <w:pStyle w:val="Heading2"/>
        <w:spacing w:before="360" w:after="120"/>
      </w:pPr>
      <w:r>
        <w:rPr>
          <w:rFonts w:ascii="Malgun Gothic" w:cs="Malgun Gothic" w:eastAsia="Malgun Gothic" w:hAnsi="Malgun Gothic"/>
          <w:sz w:val="28"/>
          <w:szCs w:val="28"/>
        </w:rPr>
        <w:t xml:space="preserve">3. Infrastructure Topology</w:t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sz w:val="24"/>
          <w:szCs w:val="24"/>
        </w:rPr>
        <w:t xml:space="preserve">3.1 Physical / Logical Layout</w:t>
      </w:r>
    </w:p>
    <w:p>
      <w:pPr>
        <w:spacing w:before="80" w:after="0"/>
      </w:pP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Internet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|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+-- 211.244.144.47 (Public IP, main services)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|     └── Port forwarding → 192.168.0.150 (Nginx Reverse Proxy)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|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+-- 211.244.144.69 (Public IP, MX record)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|     └── Direct connection → 192.168.0.250 (Stalwart Mail)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|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┌──────────────── Internal LAN 192.168.0.0/24 ─────────────────┐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|                                                                |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|  [192.168.0.50] Windows Host (Dual Xeon Gold 6138, 128GB)     |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|    └── WSL2 / Docker                                           |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|       ├── Authentik (server + worker + PostgreSQL 16)          |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|       ├── Gitea 1.25.4                                         |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|       ├── RustDesk Pro (hbbs + hbbr)                           |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|       └── Game Panel (backend + nginx + palworld)              |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|                                                                |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|  [192.168.0.150] Hyper-V VM — Nginx (Rocky Linux 10)          |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|    └── Central reverse proxy, TLS termination                  |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|                                                                |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|  [192.168.0.250] Hyper-V VM — Mail (Rocky Linux 9.7)          |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|    └── Podman (rootless)                                       |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|       ├── Stalwart Mail Server (network_mode: host)            |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|       └── Authentik LDAP Outpost (sidecar)                     |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|                                                                |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|  [192.168.0.251] Pi-Hole DNS (internal primary DNS)            |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|                                                                |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└────────────────────────────────────────────────────────────────┘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80"/>
      </w:pP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sz w:val="24"/>
          <w:szCs w:val="24"/>
        </w:rPr>
        <w:t xml:space="preserve">3.2 Services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Service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Subdomain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Host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SSO Method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Authentik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auth.namgun.or.kr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192.168.0.50 (Docker)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 (IdP)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Running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Gitea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git.namgun.or.kr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192.168.0.50 (Docker)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OIDC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Running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RustDesk Pro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remote.namgun.or.kr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192.168.0.50 (Docker)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OIDC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Running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Game Panel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game.namgun.or.kr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192.168.0.50 (Docker)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Discord OAuth2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Running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Stalwart Mail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mail.namgun.or.kr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192.168.0.250 (Podman)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LDAP + OIDC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Running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LDAP Outpost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192.168.0.250 (Podman sidecar)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Running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Nginx Proxy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*.namgun.or.kr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192.168.0.150 (VM)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Running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Pi-Hole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192.168.0.251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Running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BBB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meet.namgun.or.kr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TBD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OIDC (planned)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OMV/Files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file.namgun.or.kr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TBD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Proxy Auth (planned)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Portal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namgun.or.kr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TBD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OIDC (planned)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Planned</w:t>
            </w:r>
          </w:p>
        </w:tc>
      </w:tr>
    </w:tbl>
    <w:p>
      <w:pPr>
        <w:spacing w:before="80" w:after="80"/>
      </w:pPr>
    </w:p>
    <w:p>
      <w:pPr>
        <w:pBdr>
          <w:bottom w:val="single" w:color="CCCCCC" w:sz="1" w:space="4"/>
        </w:pBdr>
        <w:spacing w:before="200" w:after="200"/>
      </w:pPr>
    </w:p>
    <w:p>
      <w:pPr>
        <w:pStyle w:val="Heading2"/>
        <w:spacing w:before="360" w:after="120"/>
      </w:pPr>
      <w:r>
        <w:rPr>
          <w:rFonts w:ascii="Malgun Gothic" w:cs="Malgun Gothic" w:eastAsia="Malgun Gothic" w:hAnsi="Malgun Gothic"/>
          <w:sz w:val="28"/>
          <w:szCs w:val="28"/>
        </w:rPr>
        <w:t xml:space="preserve">4. Phase 0: Infrastructure Preparation (Complete)</w:t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sz w:val="24"/>
          <w:szCs w:val="24"/>
        </w:rPr>
        <w:t xml:space="preserve">4.1 Authentik SSO (Identity Provider)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Version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: 2025.10.4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Deployment</w:t>
      </w:r>
      <w:r>
        <w:rPr>
          <w:rFonts w:ascii="Malgun Gothic" w:cs="Malgun Gothic" w:eastAsia="Malgun Gothic" w:hAnsi="Malgun Gothic"/>
          <w:sz w:val="20"/>
          <w:szCs w:val="20"/>
        </w:rPr>
        <w:t xml:space="preserve">: Docker Compose on 192.168.0.50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Components</w:t>
      </w:r>
      <w:r>
        <w:rPr>
          <w:rFonts w:ascii="Malgun Gothic" w:cs="Malgun Gothic" w:eastAsia="Malgun Gothic" w:hAnsi="Malgun Gothic"/>
          <w:sz w:val="20"/>
          <w:szCs w:val="20"/>
        </w:rPr>
        <w:t xml:space="preserve">: Authentik Server (:9000/:9443), Worker, PostgreSQL 16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URL</w:t>
      </w:r>
      <w:r>
        <w:rPr>
          <w:rFonts w:ascii="Malgun Gothic" w:cs="Malgun Gothic" w:eastAsia="Malgun Gothic" w:hAnsi="Malgun Gothic"/>
          <w:sz w:val="20"/>
          <w:szCs w:val="20"/>
        </w:rPr>
        <w:t xml:space="preserve">: https://auth.namgun.or.kr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Bootstrap</w:t>
      </w:r>
      <w:r>
        <w:rPr>
          <w:rFonts w:ascii="Malgun Gothic" w:cs="Malgun Gothic" w:eastAsia="Malgun Gothic" w:hAnsi="Malgun Gothic"/>
          <w:sz w:val="20"/>
          <w:szCs w:val="20"/>
        </w:rPr>
        <w:t xml:space="preserve">: Admin account created</w:t>
      </w:r>
    </w:p>
    <w:p>
      <w:pPr>
        <w:pStyle w:val="Heading4"/>
        <w:spacing w:before="240"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Caveats and 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Issue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BOOTSTRAP_PASSWORD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Special characters (e.g., </w:t>
            </w:r>
            <w:r>
              <w:rPr>
                <w:rFonts w:ascii="Consolas" w:cs="Consolas" w:eastAsia="Consolas" w:hAnsi="Consolas"/>
                <w:sz w:val="18"/>
                <w:szCs w:val="18"/>
                <w:shd w:fill="E8E8E8" w:color="auto" w:val="clear"/>
              </w:rPr>
              <w:t xml:space="preserve">==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) cause authentication failure. Use simple alphanumeric strings.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Reputation system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Accumulated reputation scores can block logins. Reset the </w:t>
            </w:r>
            <w:r>
              <w:rPr>
                <w:rFonts w:ascii="Consolas" w:cs="Consolas" w:eastAsia="Consolas" w:hAnsi="Consolas"/>
                <w:sz w:val="18"/>
                <w:szCs w:val="18"/>
                <w:shd w:fill="E8E8E8" w:color="auto" w:val="clear"/>
              </w:rPr>
              <w:t xml:space="preserve">Reputation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table to resolve.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redirect_uris format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Version 2025.10 requires </w:t>
            </w:r>
            <w:r>
              <w:rPr>
                <w:rFonts w:ascii="Consolas" w:cs="Consolas" w:eastAsia="Consolas" w:hAnsi="Consolas"/>
                <w:sz w:val="18"/>
                <w:szCs w:val="18"/>
                <w:shd w:fill="E8E8E8" w:color="auto" w:val="clear"/>
              </w:rPr>
              <w:t xml:space="preserve">RedirectURI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dataclass list format. Creation via REST API is recommended.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OAuth2Provider required fields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  <w:shd w:fill="E8E8E8" w:color="auto" w:val="clear"/>
              </w:rPr>
              <w:t xml:space="preserve">authorization_flow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sz w:val="18"/>
                <w:szCs w:val="18"/>
                <w:shd w:fill="E8E8E8" w:color="auto" w:val="clear"/>
              </w:rPr>
              <w:t xml:space="preserve">invalidation_flow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are mandatory. REST API preferred over CLI shell.</w:t>
            </w:r>
          </w:p>
        </w:tc>
      </w:tr>
    </w:tbl>
    <w:p>
      <w:pPr>
        <w:spacing w:before="80" w:after="80"/>
      </w:pP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sz w:val="24"/>
          <w:szCs w:val="24"/>
        </w:rPr>
        <w:t xml:space="preserve">4.2 DNS Configuration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Management tool</w:t>
      </w:r>
      <w:r>
        <w:rPr>
          <w:rFonts w:ascii="Malgun Gothic" w:cs="Malgun Gothic" w:eastAsia="Malgun Gothic" w:hAnsi="Malgun Gothic"/>
          <w:sz w:val="20"/>
          <w:szCs w:val="20"/>
        </w:rPr>
        <w:t xml:space="preserve">: Windows Server DNS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Internal DNS</w:t>
      </w:r>
      <w:r>
        <w:rPr>
          <w:rFonts w:ascii="Malgun Gothic" w:cs="Malgun Gothic" w:eastAsia="Malgun Gothic" w:hAnsi="Malgun Gothic"/>
          <w:sz w:val="20"/>
          <w:szCs w:val="20"/>
        </w:rPr>
        <w:t xml:space="preserve">: Pi-Hole (192.168.0.251)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Records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p>
      <w:pPr>
        <w:spacing w:before="40" w:after="40"/>
        <w:ind w:left="863"/>
      </w:pPr>
      <w:r>
        <w:rPr>
          <w:rFonts w:ascii="Malgun Gothic" w:cs="Malgun Gothic" w:eastAsia="Malgun Gothic" w:hAnsi="Malgun Gothic"/>
          <w:sz w:val="20"/>
          <w:szCs w:val="20"/>
        </w:rPr>
        <w:t xml:space="preserve">◦  </w:t>
      </w:r>
      <w:r>
        <w:rPr>
          <w:rFonts w:ascii="Malgun Gothic" w:cs="Malgun Gothic" w:eastAsia="Malgun Gothic" w:hAnsi="Malgun Gothic"/>
          <w:sz w:val="20"/>
          <w:szCs w:val="20"/>
        </w:rPr>
        <w:t xml:space="preserve">A records: All subdomains (auth, git, game, mail, meet, remote, namgun.or.kr)</w:t>
      </w:r>
    </w:p>
    <w:p>
      <w:pPr>
        <w:spacing w:before="40" w:after="40"/>
        <w:ind w:left="863"/>
      </w:pPr>
      <w:r>
        <w:rPr>
          <w:rFonts w:ascii="Malgun Gothic" w:cs="Malgun Gothic" w:eastAsia="Malgun Gothic" w:hAnsi="Malgun Gothic"/>
          <w:sz w:val="20"/>
          <w:szCs w:val="20"/>
        </w:rPr>
        <w:t xml:space="preserve">◦  </w:t>
      </w:r>
      <w:r>
        <w:rPr>
          <w:rFonts w:ascii="Malgun Gothic" w:cs="Malgun Gothic" w:eastAsia="Malgun Gothic" w:hAnsi="Malgun Gothic"/>
          <w:sz w:val="20"/>
          <w:szCs w:val="20"/>
        </w:rPr>
        <w:t xml:space="preserve">MX record: mail.namgun.or.kr</w:t>
      </w:r>
    </w:p>
    <w:p>
      <w:pPr>
        <w:spacing w:before="40" w:after="40"/>
        <w:ind w:left="863"/>
      </w:pPr>
      <w:r>
        <w:rPr>
          <w:rFonts w:ascii="Malgun Gothic" w:cs="Malgun Gothic" w:eastAsia="Malgun Gothic" w:hAnsi="Malgun Gothic"/>
          <w:sz w:val="20"/>
          <w:szCs w:val="20"/>
        </w:rPr>
        <w:t xml:space="preserve">◦  </w:t>
      </w:r>
      <w:r>
        <w:rPr>
          <w:rFonts w:ascii="Malgun Gothic" w:cs="Malgun Gothic" w:eastAsia="Malgun Gothic" w:hAnsi="Malgun Gothic"/>
          <w:sz w:val="20"/>
          <w:szCs w:val="20"/>
        </w:rPr>
        <w:t xml:space="preserve">TXT records: SPF, DKIM, DMARC</w:t>
      </w:r>
    </w:p>
    <w:p>
      <w:pPr>
        <w:pStyle w:val="Heading4"/>
        <w:spacing w:before="240"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Windows Server DNS Limitation</w:t>
      </w:r>
    </w:p>
    <w:p>
      <w:pPr>
        <w:pBdr>
          <w:left w:val="single" w:color="999999" w:sz="6" w:space="8"/>
        </w:pBdr>
        <w:shd w:fill="F9F9F9" w:color="auto" w:val="clear"/>
        <w:spacing w:before="80" w:after="80"/>
        <w:ind w:left="576"/>
      </w:pPr>
      <w:r>
        <w:rPr>
          <w:rFonts w:ascii="Malgun Gothic" w:cs="Malgun Gothic" w:eastAsia="Malgun Gothic" w:hAnsi="Malgun Gothic"/>
          <w:sz w:val="20"/>
          <w:szCs w:val="20"/>
        </w:rPr>
        <w:t xml:space="preserve">TXT records exceeding 255 characters must be split into multiple strings within a single record. The DKIM public key (RSA-2048) is a typical case requiring this treatment.</w:t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sz w:val="24"/>
          <w:szCs w:val="24"/>
        </w:rPr>
        <w:t xml:space="preserve">4.3 Nginx Reverse Proxy (192.168.0.150)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OS</w:t>
      </w:r>
      <w:r>
        <w:rPr>
          <w:rFonts w:ascii="Malgun Gothic" w:cs="Malgun Gothic" w:eastAsia="Malgun Gothic" w:hAnsi="Malgun Gothic"/>
          <w:sz w:val="20"/>
          <w:szCs w:val="20"/>
        </w:rPr>
        <w:t xml:space="preserve">: Rocky Linux 10 (Hyper-V VM)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Site configurations</w:t>
      </w:r>
      <w:r>
        <w:rPr>
          <w:rFonts w:ascii="Malgun Gothic" w:cs="Malgun Gothic" w:eastAsia="Malgun Gothic" w:hAnsi="Malgun Gothic"/>
          <w:sz w:val="20"/>
          <w:szCs w:val="20"/>
        </w:rPr>
        <w:t xml:space="preserve">: 7</w:t>
      </w:r>
    </w:p>
    <w:p>
      <w:pPr>
        <w:spacing w:before="80" w:after="0"/>
      </w:pP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/etc/nginx/conf.d/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├── auth.namgun.or.kr.conf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├── git.namgun.or.kr.conf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├── game.namgun.or.kr.conf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├── mail.namgun.or.kr.conf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├── meet.namgun.or.kr.conf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├── remote.namgun.or.kr.conf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└── namgun.or.kr.conf</w:t>
      </w:r>
    </w:p>
    <w:p>
      <w:pPr>
        <w:spacing w:before="0" w:after="80"/>
      </w:pP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TLS Termination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: Let's Encrypt (certbot webroot)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HTTP/2</w:t>
      </w:r>
      <w:r>
        <w:rPr>
          <w:rFonts w:ascii="Malgun Gothic" w:cs="Malgun Gothic" w:eastAsia="Malgun Gothic" w:hAnsi="Malgun Gothic"/>
          <w:sz w:val="20"/>
          <w:szCs w:val="20"/>
        </w:rPr>
        <w:t xml:space="preserve">: Uses </w:t>
      </w:r>
      <w:r>
        <w:rPr>
          <w:rFonts w:ascii="Consolas" w:cs="Consolas" w:eastAsia="Consolas" w:hAnsi="Consolas"/>
          <w:sz w:val="20"/>
          <w:szCs w:val="20"/>
          <w:shd w:fill="E8E8E8" w:color="auto" w:val="clear"/>
        </w:rPr>
        <w:t xml:space="preserve">http2 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directive (not the deprecated </w:t>
      </w:r>
      <w:r>
        <w:rPr>
          <w:rFonts w:ascii="Consolas" w:cs="Consolas" w:eastAsia="Consolas" w:hAnsi="Consolas"/>
          <w:sz w:val="20"/>
          <w:szCs w:val="20"/>
          <w:shd w:fill="E8E8E8" w:color="auto" w:val="clear"/>
        </w:rPr>
        <w:t xml:space="preserve">listen ... ssl http2</w:t>
      </w:r>
      <w:r>
        <w:rPr>
          <w:rFonts w:ascii="Malgun Gothic" w:cs="Malgun Gothic" w:eastAsia="Malgun Gothic" w:hAnsi="Malgun Gothic"/>
          <w:sz w:val="20"/>
          <w:szCs w:val="20"/>
        </w:rPr>
        <w:t xml:space="preserve"> syntax)</w:t>
      </w:r>
    </w:p>
    <w:p>
      <w:pPr>
        <w:pStyle w:val="Heading4"/>
        <w:spacing w:before="240"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ISMS-P Security Headers (applied to all sites)</w:t>
      </w:r>
    </w:p>
    <w:p>
      <w:pPr>
        <w:spacing w:before="80" w:after="0"/>
      </w:pP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# HSTS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add_header Strict-Transport-Security "max-age=63072000; includeSubDomains; preload" always;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# Security headers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add_header X-Frame-Options "SAMEORIGIN" always;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add_header X-Content-Type-Options "nosniff" always;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add_header X-XSS-Protection "1; mode=block" always;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add_header Referrer-Policy "strict-origin-when-cross-origin" always;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add_header Permissions-Policy "geolocation=(), microphone=(), camera=()" always;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# Server information disclosure prevention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server_tokens off;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proxy_hide_header X-Powered-By;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proxy_hide_header Server;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# Scanner/bot blocking rules applied</w:t>
      </w:r>
    </w:p>
    <w:p>
      <w:pPr>
        <w:spacing w:before="0" w:after="80"/>
      </w:pP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sz w:val="24"/>
          <w:szCs w:val="24"/>
        </w:rPr>
        <w:t xml:space="preserve">4.4 TLS Certificates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Target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Issuance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Renewal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Nginx sites (*.namgun.or.kr)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Let's Encrypt certbot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Webroot (/var/www/certbot), automatic renewal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Stalwart Mail Server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Let's Encrypt ACME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Stalwart built-in ACME auto-renewal (independent of Nginx)</w:t>
            </w:r>
          </w:p>
        </w:tc>
      </w:tr>
    </w:tbl>
    <w:p>
      <w:pPr>
        <w:spacing w:before="80" w:after="80"/>
      </w:pPr>
    </w:p>
    <w:p>
      <w:pPr>
        <w:pBdr>
          <w:bottom w:val="single" w:color="CCCCCC" w:sz="1" w:space="4"/>
        </w:pBdr>
        <w:spacing w:before="200" w:after="200"/>
      </w:pPr>
    </w:p>
    <w:p>
      <w:pPr>
        <w:pStyle w:val="Heading2"/>
        <w:spacing w:before="360" w:after="120"/>
      </w:pPr>
      <w:r>
        <w:rPr>
          <w:rFonts w:ascii="Malgun Gothic" w:cs="Malgun Gothic" w:eastAsia="Malgun Gothic" w:hAnsi="Malgun Gothic"/>
          <w:sz w:val="28"/>
          <w:szCs w:val="28"/>
        </w:rPr>
        <w:t xml:space="preserve">5. Phase 1: SSO PoC (Complete)</w:t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sz w:val="24"/>
          <w:szCs w:val="24"/>
        </w:rPr>
        <w:t xml:space="preserve">5.1 Gitea SSO Integration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Version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: 1.25.4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URL</w:t>
      </w:r>
      <w:r>
        <w:rPr>
          <w:rFonts w:ascii="Malgun Gothic" w:cs="Malgun Gothic" w:eastAsia="Malgun Gothic" w:hAnsi="Malgun Gothic"/>
          <w:sz w:val="20"/>
          <w:szCs w:val="20"/>
        </w:rPr>
        <w:t xml:space="preserve">: https://git.namgun.or.kr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Authentication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: OAuth2 via Authentik OIDC</w:t>
      </w:r>
    </w:p>
    <w:p>
      <w:pPr>
        <w:pStyle w:val="Heading4"/>
        <w:spacing w:before="240"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Configuration Method</w:t>
      </w:r>
    </w:p>
    <w:p>
      <w:pPr>
        <w:spacing w:before="60"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Gitea does not expose an API endpoint for authentication sources, so the OAuth2 source was added via CLI.</w:t>
      </w:r>
    </w:p>
    <w:p>
      <w:pPr>
        <w:spacing w:before="80" w:after="0"/>
      </w:pP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docker exec --user git gitea gitea admin auth add-oauth \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--name "Authentik" \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--provider openidConnect \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--key "&lt;client-id&gt;" \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--secret "&lt;client-secret&gt;" \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--auto-discover-url "https://auth.namgun.or.kr/application/o/&lt;slug&gt;/.well-known/openid-configuration"</w:t>
      </w:r>
    </w:p>
    <w:p>
      <w:pPr>
        <w:spacing w:before="0" w:after="80"/>
      </w:pPr>
    </w:p>
    <w:p>
      <w:pPr>
        <w:pBdr>
          <w:left w:val="single" w:color="999999" w:sz="6" w:space="8"/>
        </w:pBdr>
        <w:shd w:fill="F9F9F9" w:color="auto" w:val="clear"/>
        <w:spacing w:before="80" w:after="80"/>
        <w:ind w:left="576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Important</w:t>
      </w:r>
      <w:r>
        <w:rPr>
          <w:rFonts w:ascii="Malgun Gothic" w:cs="Malgun Gothic" w:eastAsia="Malgun Gothic" w:hAnsi="Malgun Gothic"/>
          <w:sz w:val="20"/>
          <w:szCs w:val="20"/>
        </w:rPr>
        <w:t xml:space="preserve">: The command must be run as the </w:t>
      </w:r>
      <w:r>
        <w:rPr>
          <w:rFonts w:ascii="Consolas" w:cs="Consolas" w:eastAsia="Consolas" w:hAnsi="Consolas"/>
          <w:sz w:val="20"/>
          <w:szCs w:val="20"/>
          <w:shd w:fill="E8E8E8" w:color="auto" w:val="clear"/>
        </w:rPr>
        <w:t xml:space="preserve">git</w:t>
      </w:r>
      <w:r>
        <w:rPr>
          <w:rFonts w:ascii="Malgun Gothic" w:cs="Malgun Gothic" w:eastAsia="Malgun Gothic" w:hAnsi="Malgun Gothic"/>
          <w:sz w:val="20"/>
          <w:szCs w:val="20"/>
        </w:rPr>
        <w:t xml:space="preserve"> user (</w:t>
      </w:r>
      <w:r>
        <w:rPr>
          <w:rFonts w:ascii="Consolas" w:cs="Consolas" w:eastAsia="Consolas" w:hAnsi="Consolas"/>
          <w:sz w:val="20"/>
          <w:szCs w:val="20"/>
          <w:shd w:fill="E8E8E8" w:color="auto" w:val="clear"/>
        </w:rPr>
        <w:t xml:space="preserve">--user git</w:t>
      </w:r>
      <w:r>
        <w:rPr>
          <w:rFonts w:ascii="Malgun Gothic" w:cs="Malgun Gothic" w:eastAsia="Malgun Gothic" w:hAnsi="Malgun Gothic"/>
          <w:sz w:val="20"/>
          <w:szCs w:val="20"/>
        </w:rPr>
        <w:t xml:space="preserve">). Running as root causes permission errors.</w:t>
      </w:r>
    </w:p>
    <w:p>
      <w:pPr>
        <w:pStyle w:val="Heading4"/>
        <w:spacing w:before="240"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SSO Flow Verification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1. </w:t>
      </w:r>
      <w:r>
        <w:rPr>
          <w:rFonts w:ascii="Malgun Gothic" w:cs="Malgun Gothic" w:eastAsia="Malgun Gothic" w:hAnsi="Malgun Gothic"/>
          <w:sz w:val="20"/>
          <w:szCs w:val="20"/>
        </w:rPr>
        <w:t xml:space="preserve">User navigates to Gitea login page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2. </w:t>
      </w:r>
      <w:r>
        <w:rPr>
          <w:rFonts w:ascii="Malgun Gothic" w:cs="Malgun Gothic" w:eastAsia="Malgun Gothic" w:hAnsi="Malgun Gothic"/>
          <w:sz w:val="20"/>
          <w:szCs w:val="20"/>
        </w:rPr>
        <w:t xml:space="preserve">Clicks "Sign in with Authentik" button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3. </w:t>
      </w:r>
      <w:r>
        <w:rPr>
          <w:rFonts w:ascii="Malgun Gothic" w:cs="Malgun Gothic" w:eastAsia="Malgun Gothic" w:hAnsi="Malgun Gothic"/>
          <w:sz w:val="20"/>
          <w:szCs w:val="20"/>
        </w:rPr>
        <w:t xml:space="preserve">Redirected to Authentik authentication screen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4. </w:t>
      </w:r>
      <w:r>
        <w:rPr>
          <w:rFonts w:ascii="Malgun Gothic" w:cs="Malgun Gothic" w:eastAsia="Malgun Gothic" w:hAnsi="Malgun Gothic"/>
          <w:sz w:val="20"/>
          <w:szCs w:val="20"/>
        </w:rPr>
        <w:t xml:space="preserve">After successful authentication, redirected back to Gitea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5. </w:t>
      </w:r>
      <w:r>
        <w:rPr>
          <w:rFonts w:ascii="Malgun Gothic" w:cs="Malgun Gothic" w:eastAsia="Malgun Gothic" w:hAnsi="Malgun Gothic"/>
          <w:sz w:val="20"/>
          <w:szCs w:val="20"/>
        </w:rPr>
        <w:t xml:space="preserve">Gitea dashboard access confirmed</w:t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sz w:val="24"/>
          <w:szCs w:val="24"/>
        </w:rPr>
        <w:t xml:space="preserve">5.2 RustDesk Pro SSO Integration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URL</w:t>
      </w:r>
      <w:r>
        <w:rPr>
          <w:rFonts w:ascii="Malgun Gothic" w:cs="Malgun Gothic" w:eastAsia="Malgun Gothic" w:hAnsi="Malgun Gothic"/>
          <w:sz w:val="20"/>
          <w:szCs w:val="20"/>
        </w:rPr>
        <w:t xml:space="preserve">: https://remote.namgun.or.kr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Components</w:t>
      </w:r>
      <w:r>
        <w:rPr>
          <w:rFonts w:ascii="Malgun Gothic" w:cs="Malgun Gothic" w:eastAsia="Malgun Gothic" w:hAnsi="Malgun Gothic"/>
          <w:sz w:val="20"/>
          <w:szCs w:val="20"/>
        </w:rPr>
        <w:t xml:space="preserve">: hbbs (signaling server) + hbbr (relay server)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Authentication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: OIDC via Authentik</w:t>
      </w:r>
    </w:p>
    <w:p>
      <w:pPr>
        <w:pBdr>
          <w:bottom w:val="single" w:color="CCCCCC" w:sz="1" w:space="4"/>
        </w:pBdr>
        <w:spacing w:before="200" w:after="200"/>
      </w:pPr>
    </w:p>
    <w:p>
      <w:pPr>
        <w:pStyle w:val="Heading2"/>
        <w:spacing w:before="360" w:after="120"/>
      </w:pPr>
      <w:r>
        <w:rPr>
          <w:rFonts w:ascii="Malgun Gothic" w:cs="Malgun Gothic" w:eastAsia="Malgun Gothic" w:hAnsi="Malgun Gothic"/>
          <w:sz w:val="28"/>
          <w:szCs w:val="28"/>
        </w:rPr>
        <w:t xml:space="preserve">6. Phase 2: Mail Server Migration (Complete)</w:t>
      </w:r>
    </w:p>
    <w:p>
      <w:pPr>
        <w:spacing w:before="60"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The legacy mail server based on iRedMail (Postfix + Dovecot) was migrated to Stalwart Mail Server with authentication integrated through Authentik LDAP.</w:t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sz w:val="24"/>
          <w:szCs w:val="24"/>
        </w:rPr>
        <w:t xml:space="preserve">6.1 Step-by-Step Progress</w:t>
      </w:r>
    </w:p>
    <w:p>
      <w:pPr>
        <w:pStyle w:val="Heading4"/>
        <w:spacing w:before="240"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Step 1: Authentik LDAP Outpost Setup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Item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Base DN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  <w:shd w:fill="E8E8E8" w:color="auto" w:val="clear"/>
              </w:rPr>
              <w:t xml:space="preserve">dc=ldap,dc=goauthentik,dc=io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LDAP Application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LDAP Provider + Application + Outpost created in Authentik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Service account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  <w:shd w:fill="E8E8E8" w:color="auto" w:val="clear"/>
              </w:rPr>
              <w:t xml:space="preserve">ldapservice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user created with "Search full LDAP directory" permission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Deployment location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Sidecar on the mail server VM (192.168.0.250)</w:t>
            </w:r>
          </w:p>
        </w:tc>
      </w:tr>
    </w:tbl>
    <w:p>
      <w:pPr>
        <w:spacing w:before="80" w:after="80"/>
      </w:pPr>
    </w:p>
    <w:p>
      <w:pPr>
        <w:pBdr>
          <w:left w:val="single" w:color="999999" w:sz="6" w:space="8"/>
        </w:pBdr>
        <w:shd w:fill="F9F9F9" w:color="auto" w:val="clear"/>
        <w:spacing w:before="80" w:after="80"/>
        <w:ind w:left="576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Rationale for outpost placement</w:t>
      </w:r>
      <w:r>
        <w:rPr>
          <w:rFonts w:ascii="Malgun Gothic" w:cs="Malgun Gothic" w:eastAsia="Malgun Gothic" w:hAnsi="Malgun Gothic"/>
          <w:sz w:val="20"/>
          <w:szCs w:val="20"/>
        </w:rPr>
        <w:t xml:space="preserve">: Rootless Podman cannot reliably reach host LAN IPs. Therefore, the LDAP Outpost was deployed as a sidecar on the same VM as the mail server.</w:t>
      </w:r>
    </w:p>
    <w:p>
      <w:pPr>
        <w:pStyle w:val="Heading4"/>
        <w:spacing w:before="240"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Step 2: Stalwart Mail Server Deployment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Deployment</w:t>
      </w:r>
      <w:r>
        <w:rPr>
          <w:rFonts w:ascii="Malgun Gothic" w:cs="Malgun Gothic" w:eastAsia="Malgun Gothic" w:hAnsi="Malgun Gothic"/>
          <w:sz w:val="20"/>
          <w:szCs w:val="20"/>
        </w:rPr>
        <w:t xml:space="preserve">: Podman (rootless), </w:t>
      </w:r>
      <w:r>
        <w:rPr>
          <w:rFonts w:ascii="Consolas" w:cs="Consolas" w:eastAsia="Consolas" w:hAnsi="Consolas"/>
          <w:sz w:val="20"/>
          <w:szCs w:val="20"/>
          <w:shd w:fill="E8E8E8" w:color="auto" w:val="clear"/>
        </w:rPr>
        <w:t xml:space="preserve">network_mode: host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Storage</w:t>
      </w:r>
      <w:r>
        <w:rPr>
          <w:rFonts w:ascii="Malgun Gothic" w:cs="Malgun Gothic" w:eastAsia="Malgun Gothic" w:hAnsi="Malgun Gothic"/>
          <w:sz w:val="20"/>
          <w:szCs w:val="20"/>
        </w:rPr>
        <w:t xml:space="preserve">: RocksDB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Configuration management</w:t>
      </w:r>
      <w:r>
        <w:rPr>
          <w:rFonts w:ascii="Malgun Gothic" w:cs="Malgun Gothic" w:eastAsia="Malgun Gothic" w:hAnsi="Malgun Gothic"/>
          <w:sz w:val="20"/>
          <w:szCs w:val="20"/>
        </w:rPr>
        <w:t xml:space="preserve">: Configuration is stored in RocksDB after first boot; managed via CLI/API thereafter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TLS</w:t>
      </w:r>
      <w:r>
        <w:rPr>
          <w:rFonts w:ascii="Malgun Gothic" w:cs="Malgun Gothic" w:eastAsia="Malgun Gothic" w:hAnsi="Malgun Gothic"/>
          <w:sz w:val="20"/>
          <w:szCs w:val="20"/>
        </w:rPr>
        <w:t xml:space="preserve">: Let's Encrypt ACME auto-renewal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stalwart-cli path</w:t>
      </w:r>
      <w:r>
        <w:rPr>
          <w:rFonts w:ascii="Malgun Gothic" w:cs="Malgun Gothic" w:eastAsia="Malgun Gothic" w:hAnsi="Malgun Gothic"/>
          <w:sz w:val="20"/>
          <w:szCs w:val="20"/>
        </w:rPr>
        <w:t xml:space="preserve">: Located within the Podman overlay filesystem</w:t>
      </w:r>
    </w:p>
    <w:p>
      <w:pPr>
        <w:pStyle w:val="Heading4"/>
        <w:spacing w:before="240"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Step 3: Authentik OIDC Application (Stalwart Web UI)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OAuth2Provider created via Authentik REST API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Application slug: </w:t>
      </w:r>
      <w:r>
        <w:rPr>
          <w:rFonts w:ascii="Consolas" w:cs="Consolas" w:eastAsia="Consolas" w:hAnsi="Consolas"/>
          <w:sz w:val="20"/>
          <w:szCs w:val="20"/>
          <w:shd w:fill="E8E8E8" w:color="auto" w:val="clear"/>
        </w:rPr>
        <w:t xml:space="preserve">stalwart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Redirect URI: </w:t>
      </w:r>
      <w:r>
        <w:rPr>
          <w:rFonts w:ascii="Consolas" w:cs="Consolas" w:eastAsia="Consolas" w:hAnsi="Consolas"/>
          <w:sz w:val="20"/>
          <w:szCs w:val="20"/>
          <w:shd w:fill="E8E8E8" w:color="auto" w:val="clear"/>
        </w:rPr>
        <w:t xml:space="preserve">https://mail.namgun.or.kr/login/callback</w:t>
      </w:r>
    </w:p>
    <w:p>
      <w:pPr>
        <w:pStyle w:val="Heading4"/>
        <w:spacing w:before="240"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Step 4: Account Migration</w:t>
      </w:r>
    </w:p>
    <w:p>
      <w:pPr>
        <w:spacing w:before="60"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A total of 9 accounts were migrated.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Personal accounts (5) — LDAP via Authentik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Account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Email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namgun18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namgun18@namgun.or.kr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Authentik username changed from </w:t>
            </w:r>
            <w:r>
              <w:rPr>
                <w:rFonts w:ascii="Consolas" w:cs="Consolas" w:eastAsia="Consolas" w:hAnsi="Consolas"/>
                <w:sz w:val="18"/>
                <w:szCs w:val="18"/>
                <w:shd w:fill="E8E8E8" w:color="auto" w:val="clear"/>
              </w:rPr>
              <w:t xml:space="preserve">namgun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to </w:t>
            </w:r>
            <w:r>
              <w:rPr>
                <w:rFonts w:ascii="Consolas" w:cs="Consolas" w:eastAsia="Consolas" w:hAnsi="Consolas"/>
                <w:sz w:val="18"/>
                <w:szCs w:val="18"/>
                <w:shd w:fill="E8E8E8" w:color="auto" w:val="clear"/>
              </w:rPr>
              <w:t xml:space="preserve">namgun18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for LDAP cn matching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tsha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tsha@namgun.or.kr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Password setup pending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nahee14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nahee14@namgun.or.kr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Password setup pending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kkb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kkb@namgun.or.kr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Password setup pending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administrator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administrator@namgun.or.kr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Service accounts (4) — Stalwart internal authentication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Account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system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System mail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postmaster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Postmaster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git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Gitea notification mail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noreply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Automated outbound only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Mail data migration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: imapsync from Dovecot to Stalwart</w:t>
      </w:r>
    </w:p>
    <w:p>
      <w:pPr>
        <w:pStyle w:val="Heading4"/>
        <w:spacing w:before="240"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Step 5: DNS Update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Record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Content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DKIM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New RSA-2048 key generated, DNS TXT record updated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Split into 2 strings for Windows DNS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SPF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  <w:shd w:fill="E8E8E8" w:color="auto" w:val="clear"/>
              </w:rPr>
              <w:t xml:space="preserve">v=spf1 ip4:211.244.144.69 mx ~all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DMARC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  <w:shd w:fill="E8E8E8" w:color="auto" w:val="clear"/>
              </w:rPr>
              <w:t xml:space="preserve">v=DMARC1; p=quarantine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Selector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  <w:shd w:fill="E8E8E8" w:color="auto" w:val="clear"/>
              </w:rPr>
              <w:t xml:space="preserve">default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 w:after="80"/>
      </w:pPr>
    </w:p>
    <w:p>
      <w:pPr>
        <w:pStyle w:val="Heading4"/>
        <w:spacing w:before="240"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Step 6: Nginx Reverse Proxy Configuration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Configuration file: </w:t>
      </w:r>
      <w:r>
        <w:rPr>
          <w:rFonts w:ascii="Consolas" w:cs="Consolas" w:eastAsia="Consolas" w:hAnsi="Consolas"/>
          <w:sz w:val="20"/>
          <w:szCs w:val="20"/>
          <w:shd w:fill="E8E8E8" w:color="auto" w:val="clear"/>
        </w:rPr>
        <w:t xml:space="preserve">mail.namgun.or.kr.conf</w:t>
      </w:r>
      <w:r>
        <w:rPr>
          <w:rFonts w:ascii="Malgun Gothic" w:cs="Malgun Gothic" w:eastAsia="Malgun Gothic" w:hAnsi="Malgun Gothic"/>
          <w:sz w:val="20"/>
          <w:szCs w:val="20"/>
        </w:rPr>
        <w:t xml:space="preserve"> on 192.168.0.150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HTTPS 443 → Stalwart 8080 (Web Admin / JMAP)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SMTP (25, 465, 587) / IMAP (993) are not proxied (direct connection)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ISMS-P security headers applied</w:t>
      </w:r>
    </w:p>
    <w:p>
      <w:pPr>
        <w:pStyle w:val="Heading4"/>
        <w:spacing w:before="240"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Step 7: Verification 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Test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Result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SMTP authentication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namgun18@namgun.or.kr via LDAP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IMAP authentication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External send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Received by Gmail and amitl.co.kr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External receive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Samsung Email app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IMAP 993 SSL, SMTP 465 SSL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DKIM signing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Working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Message size increased from 1292 to 4313 bytes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DKIM DNS verification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Pending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Public key corrected; awaiting DNS cache expiry for dkim=pass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SPF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DMARC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Via SPF alignment</w:t>
            </w:r>
          </w:p>
        </w:tc>
      </w:tr>
    </w:tbl>
    <w:p>
      <w:pPr>
        <w:spacing w:before="80" w:after="80"/>
      </w:pPr>
    </w:p>
    <w:p>
      <w:pPr>
        <w:pStyle w:val="Heading4"/>
        <w:spacing w:before="240"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Step 8: iRedMail Removal</w:t>
      </w:r>
    </w:p>
    <w:p>
      <w:pPr>
        <w:spacing w:before="60"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Removed packages:</w:t>
      </w:r>
    </w:p>
    <w:p>
      <w:pPr>
        <w:spacing w:before="80" w:after="0"/>
      </w:pP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postfix, dovecot, amavis, clamav, spamassassin, php-fpm</w:t>
      </w:r>
    </w:p>
    <w:p>
      <w:pPr>
        <w:spacing w:before="0" w:after="80"/>
      </w:pP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nginx disabled on the mail server VM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Legacy mail data at </w:t>
      </w:r>
      <w:r>
        <w:rPr>
          <w:rFonts w:ascii="Consolas" w:cs="Consolas" w:eastAsia="Consolas" w:hAnsi="Consolas"/>
          <w:sz w:val="20"/>
          <w:szCs w:val="20"/>
          <w:shd w:fill="E8E8E8" w:color="auto" w:val="clear"/>
        </w:rPr>
        <w:t xml:space="preserve">/var/vmail/</w:t>
      </w:r>
      <w:r>
        <w:rPr>
          <w:rFonts w:ascii="Malgun Gothic" w:cs="Malgun Gothic" w:eastAsia="Malgun Gothic" w:hAnsi="Malgun Gothic"/>
          <w:sz w:val="20"/>
          <w:szCs w:val="20"/>
        </w:rPr>
        <w:t xml:space="preserve"> (72MB) preserved</w:t>
      </w:r>
    </w:p>
    <w:p>
      <w:pPr>
        <w:pStyle w:val="Heading4"/>
        <w:spacing w:before="240"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Step 9: Documentation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Consolas" w:cs="Consolas" w:eastAsia="Consolas" w:hAnsi="Consolas"/>
          <w:sz w:val="20"/>
          <w:szCs w:val="20"/>
          <w:shd w:fill="E8E8E8" w:color="auto" w:val="clear"/>
        </w:rPr>
        <w:t xml:space="preserve">phase2_mail_migration_ko.md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E8E8E8" w:color="auto" w:val="clear"/>
        </w:rPr>
        <w:t xml:space="preserve">_en.md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 written and pushed to Gitea</w:t>
      </w:r>
    </w:p>
    <w:p>
      <w:pPr>
        <w:pBdr>
          <w:bottom w:val="single" w:color="CCCCCC" w:sz="1" w:space="4"/>
        </w:pBdr>
        <w:spacing w:before="200" w:after="200"/>
      </w:pPr>
    </w:p>
    <w:p>
      <w:pPr>
        <w:pStyle w:val="Heading2"/>
        <w:spacing w:before="360" w:after="120"/>
      </w:pPr>
      <w:r>
        <w:rPr>
          <w:rFonts w:ascii="Malgun Gothic" w:cs="Malgun Gothic" w:eastAsia="Malgun Gothic" w:hAnsi="Malgun Gothic"/>
          <w:sz w:val="28"/>
          <w:szCs w:val="28"/>
        </w:rPr>
        <w:t xml:space="preserve">7. Key Troubleshooting Lessons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#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Problem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Root Cause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Stalwart v0.15 LDAP authentication failure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  <w:shd w:fill="E8E8E8" w:color="auto" w:val="clear"/>
              </w:rPr>
              <w:t xml:space="preserve">bind.auth.enable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defaults to hash comparison mode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Set </w:t>
            </w:r>
            <w:r>
              <w:rPr>
                <w:rFonts w:ascii="Consolas" w:cs="Consolas" w:eastAsia="Consolas" w:hAnsi="Consolas"/>
                <w:sz w:val="18"/>
                <w:szCs w:val="18"/>
                <w:shd w:fill="E8E8E8" w:color="auto" w:val="clear"/>
              </w:rPr>
              <w:t xml:space="preserve">bind.auth.method = "lookup"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Stalwart DKIM signing key not recognized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Naming convention mismatch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Use </w:t>
            </w:r>
            <w:r>
              <w:rPr>
                <w:rFonts w:ascii="Consolas" w:cs="Consolas" w:eastAsia="Consolas" w:hAnsi="Consolas"/>
                <w:sz w:val="18"/>
                <w:szCs w:val="18"/>
                <w:shd w:fill="E8E8E8" w:color="auto" w:val="clear"/>
              </w:rPr>
              <w:t xml:space="preserve">{algorithm}-{domain}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format (e.g., </w:t>
            </w:r>
            <w:r>
              <w:rPr>
                <w:rFonts w:ascii="Consolas" w:cs="Consolas" w:eastAsia="Consolas" w:hAnsi="Consolas"/>
                <w:sz w:val="18"/>
                <w:szCs w:val="18"/>
                <w:shd w:fill="E8E8E8" w:color="auto" w:val="clear"/>
              </w:rPr>
              <w:t xml:space="preserve">rsa-namgun.or.kr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Stalwart expression fields not overridable via DB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Some built-in defaults do not support DB overrides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Modify directly in configuration file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Rootless Podman cannot reach host LAN IP reliably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Podman rootless networking limitation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Deploy as sidecar with </w:t>
            </w:r>
            <w:r>
              <w:rPr>
                <w:rFonts w:ascii="Consolas" w:cs="Consolas" w:eastAsia="Consolas" w:hAnsi="Consolas"/>
                <w:sz w:val="18"/>
                <w:szCs w:val="18"/>
                <w:shd w:fill="E8E8E8" w:color="auto" w:val="clear"/>
              </w:rPr>
              <w:t xml:space="preserve">network_mode: host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Windows Server DNS fails to save TXT record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255-character limit per TXT string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Split single record into multiple strings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Authentik initial login failure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BOOTSTRAP_PASSWORD contained </w:t>
            </w:r>
            <w:r>
              <w:rPr>
                <w:rFonts w:ascii="Consolas" w:cs="Consolas" w:eastAsia="Consolas" w:hAnsi="Consolas"/>
                <w:sz w:val="18"/>
                <w:szCs w:val="18"/>
                <w:shd w:fill="E8E8E8" w:color="auto" w:val="clear"/>
              </w:rPr>
              <w:t xml:space="preserve">==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special characters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Use simple alphanumeric password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Authentik blocks repeated login attempts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Accumulated reputation score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Reset the </w:t>
            </w:r>
            <w:r>
              <w:rPr>
                <w:rFonts w:ascii="Consolas" w:cs="Consolas" w:eastAsia="Consolas" w:hAnsi="Consolas"/>
                <w:sz w:val="18"/>
                <w:szCs w:val="18"/>
                <w:shd w:fill="E8E8E8" w:color="auto" w:val="clear"/>
              </w:rPr>
              <w:t xml:space="preserve">Reputation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table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Gitea CLI execution permission error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Running as root user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Specify </w:t>
            </w:r>
            <w:r>
              <w:rPr>
                <w:rFonts w:ascii="Consolas" w:cs="Consolas" w:eastAsia="Consolas" w:hAnsi="Consolas"/>
                <w:sz w:val="18"/>
                <w:szCs w:val="18"/>
                <w:shd w:fill="E8E8E8" w:color="auto" w:val="clear"/>
              </w:rPr>
              <w:t xml:space="preserve">--user git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option</w:t>
            </w:r>
          </w:p>
        </w:tc>
      </w:tr>
    </w:tbl>
    <w:p>
      <w:pPr>
        <w:spacing w:before="80" w:after="80"/>
      </w:pPr>
    </w:p>
    <w:p>
      <w:pPr>
        <w:pBdr>
          <w:bottom w:val="single" w:color="CCCCCC" w:sz="1" w:space="4"/>
        </w:pBdr>
        <w:spacing w:before="200" w:after="200"/>
      </w:pPr>
    </w:p>
    <w:p>
      <w:pPr>
        <w:pStyle w:val="Heading2"/>
        <w:spacing w:before="360" w:after="120"/>
      </w:pPr>
      <w:r>
        <w:rPr>
          <w:rFonts w:ascii="Malgun Gothic" w:cs="Malgun Gothic" w:eastAsia="Malgun Gothic" w:hAnsi="Malgun Gothic"/>
          <w:sz w:val="28"/>
          <w:szCs w:val="28"/>
        </w:rPr>
        <w:t xml:space="preserve">8. Remaining Work Items</w:t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sz w:val="24"/>
          <w:szCs w:val="24"/>
        </w:rPr>
        <w:t xml:space="preserve">8.1 Immediate Action Required</w:t>
      </w:r>
    </w:p>
    <w:p>
      <w:pPr>
        <w:spacing w:before="40" w:after="40"/>
        <w:ind w:left="431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Malgun Gothic" w:cs="Malgun Gothic" w:eastAsia="Malgun Gothic" w:hAnsi="Malgun Gothic"/>
          <w:sz w:val="20"/>
          <w:szCs w:val="20"/>
        </w:rPr>
        <w:t xml:space="preserve">Confirm DKIM </w:t>
      </w:r>
      <w:r>
        <w:rPr>
          <w:rFonts w:ascii="Consolas" w:cs="Consolas" w:eastAsia="Consolas" w:hAnsi="Consolas"/>
          <w:sz w:val="20"/>
          <w:szCs w:val="20"/>
          <w:shd w:fill="E8E8E8" w:color="auto" w:val="clear"/>
        </w:rPr>
        <w:t xml:space="preserve">dkim=pass</w:t>
      </w:r>
      <w:r>
        <w:rPr>
          <w:rFonts w:ascii="Malgun Gothic" w:cs="Malgun Gothic" w:eastAsia="Malgun Gothic" w:hAnsi="Malgun Gothic"/>
          <w:sz w:val="20"/>
          <w:szCs w:val="20"/>
        </w:rPr>
        <w:t xml:space="preserve"> after DNS cache expiry (~1 hour)</w:t>
      </w:r>
    </w:p>
    <w:p>
      <w:pPr>
        <w:spacing w:before="40" w:after="40"/>
        <w:ind w:left="431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Malgun Gothic" w:cs="Malgun Gothic" w:eastAsia="Malgun Gothic" w:hAnsi="Malgun Gothic"/>
          <w:sz w:val="20"/>
          <w:szCs w:val="20"/>
        </w:rPr>
        <w:t xml:space="preserve">Register PTR record (SK Broadband, </w:t>
      </w:r>
      <w:r>
        <w:rPr>
          <w:rFonts w:ascii="Consolas" w:cs="Consolas" w:eastAsia="Consolas" w:hAnsi="Consolas"/>
          <w:sz w:val="20"/>
          <w:szCs w:val="20"/>
          <w:shd w:fill="E8E8E8" w:color="auto" w:val="clear"/>
        </w:rPr>
        <w:t xml:space="preserve">211.244.144.69 → mail.namgun.or.kr</w:t>
      </w:r>
      <w:r>
        <w:rPr>
          <w:rFonts w:ascii="Malgun Gothic" w:cs="Malgun Gothic" w:eastAsia="Malgun Gothic" w:hAnsi="Malgun Gothic"/>
          <w:sz w:val="20"/>
          <w:szCs w:val="20"/>
        </w:rPr>
        <w:t xml:space="preserve">)</w:t>
      </w:r>
    </w:p>
    <w:p>
      <w:pPr>
        <w:spacing w:before="40" w:after="40"/>
        <w:ind w:left="431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Malgun Gothic" w:cs="Malgun Gothic" w:eastAsia="Malgun Gothic" w:hAnsi="Malgun Gothic"/>
          <w:sz w:val="20"/>
          <w:szCs w:val="20"/>
        </w:rPr>
        <w:t xml:space="preserve">Add SPF TXT record for </w:t>
      </w:r>
      <w:r>
        <w:rPr>
          <w:rFonts w:ascii="Consolas" w:cs="Consolas" w:eastAsia="Consolas" w:hAnsi="Consolas"/>
          <w:sz w:val="20"/>
          <w:szCs w:val="20"/>
          <w:shd w:fill="E8E8E8" w:color="auto" w:val="clear"/>
        </w:rPr>
        <w:t xml:space="preserve">mail.namgun.or.kr</w:t>
      </w:r>
      <w:r>
        <w:rPr>
          <w:rFonts w:ascii="Malgun Gothic" w:cs="Malgun Gothic" w:eastAsia="Malgun Gothic" w:hAnsi="Malgun Gothic"/>
          <w:sz w:val="20"/>
          <w:szCs w:val="20"/>
        </w:rPr>
        <w:t xml:space="preserve"> (resolve SPF_HELO_NONE)</w:t>
      </w:r>
    </w:p>
    <w:p>
      <w:pPr>
        <w:spacing w:before="40" w:after="40"/>
        <w:ind w:left="431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Malgun Gothic" w:cs="Malgun Gothic" w:eastAsia="Malgun Gothic" w:hAnsi="Malgun Gothic"/>
          <w:sz w:val="20"/>
          <w:szCs w:val="20"/>
        </w:rPr>
        <w:t xml:space="preserve">Set Authentik account passwords: tsha, nahee14, kkb</w:t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sz w:val="24"/>
          <w:szCs w:val="24"/>
        </w:rPr>
        <w:t xml:space="preserve">8.2 Future Phases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Phase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Scope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Expected Technology Stack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Phase 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Portal core development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Nuxt 3 (frontend) + FastAPI (backend)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Phase 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Native integrations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JMAP (mail), WebDAV (files), CalDAV (calendar), CardDAV (contacts)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Phase 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Additional service integration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BBB Greenlight OIDC, OMV Proxy Auth</w:t>
            </w:r>
          </w:p>
        </w:tc>
      </w:tr>
    </w:tbl>
    <w:p>
      <w:pPr>
        <w:spacing w:before="80" w:after="80"/>
      </w:pPr>
    </w:p>
    <w:p>
      <w:pPr>
        <w:pBdr>
          <w:bottom w:val="single" w:color="CCCCCC" w:sz="1" w:space="4"/>
        </w:pBdr>
        <w:spacing w:before="200" w:after="200"/>
      </w:pPr>
    </w:p>
    <w:p>
      <w:pPr>
        <w:pStyle w:val="Heading2"/>
        <w:spacing w:before="360" w:after="120"/>
      </w:pPr>
      <w:r>
        <w:rPr>
          <w:rFonts w:ascii="Malgun Gothic" w:cs="Malgun Gothic" w:eastAsia="Malgun Gothic" w:hAnsi="Malgun Gothic"/>
          <w:sz w:val="28"/>
          <w:szCs w:val="28"/>
        </w:rPr>
        <w:t xml:space="preserve">9. Technology Stack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Category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Identity Provider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Authentik 2025.10.4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Authentication Protocols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OIDC, LDAP, OAuth2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Reverse Proxy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Nginx (Rocky Linux 10)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TLS Certificates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Let's Encrypt (certbot + ACME)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Containers (Docker)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Authentik, Gitea, RustDesk Pro, Game Panel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Containers (Podman)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Stalwart Mail, LDAP Outpost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Mail Server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Stalwart Mail Server (RocksDB)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Git Hosting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Gitea 1.25.4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DNS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Windows Server DNS, Pi-Hole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Host 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Windows (WSL2), Rocky Linux 10, Rocky Linux 9.7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Virtualization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Hyper-V</w:t>
            </w:r>
          </w:p>
        </w:tc>
      </w:tr>
    </w:tbl>
    <w:p>
      <w:pPr>
        <w:spacing w:before="80" w:after="80"/>
      </w:pPr>
    </w:p>
    <w:p>
      <w:pPr>
        <w:pBdr>
          <w:bottom w:val="single" w:color="CCCCCC" w:sz="1" w:space="4"/>
        </w:pBdr>
        <w:spacing w:before="200" w:after="200"/>
      </w:pPr>
    </w:p>
    <w:p>
      <w:pPr>
        <w:pStyle w:val="Heading2"/>
        <w:spacing w:before="360" w:after="120"/>
      </w:pPr>
      <w:r>
        <w:rPr>
          <w:rFonts w:ascii="Malgun Gothic" w:cs="Malgun Gothic" w:eastAsia="Malgun Gothic" w:hAnsi="Malgun Gothic"/>
          <w:sz w:val="28"/>
          <w:szCs w:val="28"/>
        </w:rPr>
        <w:t xml:space="preserve">10. Security Considerations</w:t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sz w:val="24"/>
          <w:szCs w:val="24"/>
        </w:rPr>
        <w:t xml:space="preserve">10.1 Implemented Security Policies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ISMS-P compliant security headers applied to all sites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TLS 1.2+ enforced (HSTS preload)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Server information disclosure prevention (</w:t>
      </w:r>
      <w:r>
        <w:rPr>
          <w:rFonts w:ascii="Consolas" w:cs="Consolas" w:eastAsia="Consolas" w:hAnsi="Consolas"/>
          <w:sz w:val="20"/>
          <w:szCs w:val="20"/>
          <w:shd w:fill="E8E8E8" w:color="auto" w:val="clear"/>
        </w:rPr>
        <w:t xml:space="preserve">server_tokens off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8E8E8" w:color="auto" w:val="clear"/>
        </w:rPr>
        <w:t xml:space="preserve">X-Powered-By</w:t>
      </w:r>
      <w:r>
        <w:rPr>
          <w:rFonts w:ascii="Malgun Gothic" w:cs="Malgun Gothic" w:eastAsia="Malgun Gothic" w:hAnsi="Malgun Gothic"/>
          <w:sz w:val="20"/>
          <w:szCs w:val="20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E8E8E8" w:color="auto" w:val="clear"/>
        </w:rPr>
        <w:t xml:space="preserve">Server</w:t>
      </w:r>
      <w:r>
        <w:rPr>
          <w:rFonts w:ascii="Malgun Gothic" w:cs="Malgun Gothic" w:eastAsia="Malgun Gothic" w:hAnsi="Malgun Gothic"/>
          <w:sz w:val="20"/>
          <w:szCs w:val="20"/>
        </w:rPr>
        <w:t xml:space="preserve"> headers removed)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Scanner/bot blocking rules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DKIM + SPF + DMARC email authentication framework</w:t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sz w:val="24"/>
          <w:szCs w:val="24"/>
        </w:rPr>
        <w:t xml:space="preserve">10.2 Planned Security Enhancements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PTR record registration to complete reverse DNS verification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CSP (Content-Security-Policy) header review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Authentik MFA (multi-factor authentication) policy strengthening</w:t>
      </w:r>
    </w:p>
    <w:p>
      <w:pPr>
        <w:pBdr>
          <w:bottom w:val="single" w:color="CCCCCC" w:sz="1" w:space="4"/>
        </w:pBdr>
        <w:spacing w:before="200" w:after="200"/>
      </w:pPr>
    </w:p>
    <w:p>
      <w:pPr>
        <w:spacing w:before="120" w:after="12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End of document. Last updated: 2026-02-18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2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00"/>
    </w:pPr>
    <w:rPr>
      <w:rFonts w:ascii="Malgun Gothic" w:cs="Malgun Gothic" w:eastAsia="Malgun Gothic" w:hAnsi="Malgun Gothic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</w:pPr>
    <w:rPr>
      <w:rFonts w:ascii="Malgun Gothic" w:cs="Malgun Gothic" w:eastAsia="Malgun Gothic" w:hAnsi="Malgun Gothic"/>
      <w:b/>
      <w:bCs/>
      <w:color w:val="404040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200" w:after="80"/>
    </w:pPr>
    <w:rPr>
      <w:rFonts w:ascii="Malgun Gothic" w:cs="Malgun Gothic" w:eastAsia="Malgun Gothic" w:hAnsi="Malgun Gothic"/>
      <w:b/>
      <w:bCs/>
      <w:color w:val="404040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namgun.or.kr Integrated Portal SSO Platform - Project Progress Report</dc:title>
  <dc:creator>남기완</dc:creator>
  <dc:description>namgun.or.kr Integrated Portal SSO Platform - Project Progress Report</dc:description>
  <cp:lastModifiedBy>Un-named</cp:lastModifiedBy>
  <cp:revision>1</cp:revision>
  <dcterms:created xsi:type="dcterms:W3CDTF">2026-02-18T12:46:28.244Z</dcterms:created>
  <dcterms:modified xsi:type="dcterms:W3CDTF">2026-02-18T12:46:28.244Z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